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FE3" w:rsidRPr="00085E4F" w:rsidRDefault="00EA71B5">
      <w:pPr>
        <w:pStyle w:val="Estilopadro"/>
        <w:ind w:firstLine="709"/>
        <w:jc w:val="center"/>
        <w:rPr>
          <w:rFonts w:cs="Times New Roman"/>
          <w:sz w:val="28"/>
        </w:rPr>
      </w:pPr>
      <w:r w:rsidRPr="00085E4F">
        <w:rPr>
          <w:rFonts w:eastAsia="Arial" w:cs="Times New Roman"/>
          <w:b/>
          <w:sz w:val="32"/>
        </w:rPr>
        <w:t xml:space="preserve">Requisitos </w:t>
      </w:r>
    </w:p>
    <w:p w:rsidR="004C2FE3" w:rsidRDefault="004C2FE3">
      <w:pPr>
        <w:pStyle w:val="Estilopadro"/>
        <w:ind w:firstLine="709"/>
        <w:jc w:val="center"/>
      </w:pPr>
    </w:p>
    <w:p w:rsidR="004C2FE3" w:rsidRPr="00085E4F" w:rsidRDefault="00085E4F">
      <w:pPr>
        <w:pStyle w:val="Estilopadro"/>
        <w:spacing w:after="0" w:line="100" w:lineRule="atLeast"/>
        <w:rPr>
          <w:b/>
          <w:sz w:val="28"/>
        </w:rPr>
      </w:pPr>
      <w:r>
        <w:rPr>
          <w:rFonts w:eastAsia="Times New Roman" w:cs="Times New Roman"/>
          <w:b/>
          <w:sz w:val="28"/>
        </w:rPr>
        <w:t>Requisitos funcionais</w:t>
      </w:r>
    </w:p>
    <w:p w:rsidR="004C2FE3" w:rsidRDefault="004C2FE3">
      <w:pPr>
        <w:pStyle w:val="Estilopadro"/>
        <w:spacing w:after="0" w:line="100" w:lineRule="atLeast"/>
      </w:pPr>
    </w:p>
    <w:p w:rsidR="004C2FE3" w:rsidRDefault="00EA71B5">
      <w:pPr>
        <w:pStyle w:val="Estilopadro"/>
        <w:spacing w:after="0" w:line="100" w:lineRule="atLeast"/>
      </w:pPr>
      <w:r>
        <w:rPr>
          <w:rFonts w:eastAsia="Times New Roman" w:cs="Times New Roman"/>
        </w:rPr>
        <w:t xml:space="preserve">R1 </w:t>
      </w:r>
      <w:r>
        <w:rPr>
          <w:rFonts w:ascii="Calibri" w:eastAsia="Calibri" w:hAnsi="Calibri" w:cs="Calibri"/>
        </w:rPr>
        <w:t>–</w:t>
      </w:r>
      <w:r>
        <w:rPr>
          <w:rFonts w:eastAsia="Times New Roman" w:cs="Times New Roman"/>
        </w:rPr>
        <w:t xml:space="preserve"> Usuário Autentica no Sistema.</w:t>
      </w:r>
    </w:p>
    <w:p w:rsidR="004C2FE3" w:rsidRDefault="004C2FE3">
      <w:pPr>
        <w:pStyle w:val="Estilopadro"/>
        <w:spacing w:after="0" w:line="100" w:lineRule="atLeast"/>
      </w:pPr>
    </w:p>
    <w:p w:rsidR="004C2FE3" w:rsidRDefault="00EA71B5">
      <w:pPr>
        <w:pStyle w:val="Estilopadro"/>
        <w:spacing w:after="0" w:line="100" w:lineRule="atLeast"/>
      </w:pPr>
      <w:r>
        <w:rPr>
          <w:rFonts w:eastAsia="Times New Roman" w:cs="Times New Roman"/>
        </w:rPr>
        <w:t xml:space="preserve">R2 </w:t>
      </w:r>
      <w:r>
        <w:rPr>
          <w:rFonts w:ascii="Calibri" w:eastAsia="Calibri" w:hAnsi="Calibri" w:cs="Calibri"/>
        </w:rPr>
        <w:t>–</w:t>
      </w:r>
      <w:r>
        <w:rPr>
          <w:rFonts w:eastAsia="Times New Roman" w:cs="Times New Roman"/>
        </w:rPr>
        <w:t xml:space="preserve"> Cadastrar Condomínio;</w:t>
      </w:r>
    </w:p>
    <w:p w:rsidR="004C2FE3" w:rsidRDefault="00EA71B5">
      <w:pPr>
        <w:pStyle w:val="Estilopadro"/>
        <w:spacing w:after="0" w:line="100" w:lineRule="atLeast"/>
      </w:pPr>
      <w:r>
        <w:rPr>
          <w:rFonts w:eastAsia="Times New Roman" w:cs="Times New Roman"/>
        </w:rPr>
        <w:t xml:space="preserve">R3 </w:t>
      </w:r>
      <w:r>
        <w:rPr>
          <w:rFonts w:ascii="Calibri" w:eastAsia="Calibri" w:hAnsi="Calibri" w:cs="Calibri"/>
        </w:rPr>
        <w:t>–</w:t>
      </w:r>
      <w:r>
        <w:rPr>
          <w:rFonts w:eastAsia="Times New Roman" w:cs="Times New Roman"/>
        </w:rPr>
        <w:t>Visualizar Condomínio;</w:t>
      </w:r>
    </w:p>
    <w:p w:rsidR="004C2FE3" w:rsidRDefault="00EA71B5">
      <w:pPr>
        <w:pStyle w:val="Estilopadro"/>
        <w:spacing w:after="0" w:line="100" w:lineRule="atLeast"/>
      </w:pPr>
      <w:r>
        <w:rPr>
          <w:rFonts w:eastAsia="Times New Roman" w:cs="Times New Roman"/>
        </w:rPr>
        <w:t xml:space="preserve">R4 </w:t>
      </w:r>
      <w:r>
        <w:rPr>
          <w:rFonts w:ascii="Calibri" w:eastAsia="Calibri" w:hAnsi="Calibri" w:cs="Calibri"/>
        </w:rPr>
        <w:t>–</w:t>
      </w:r>
      <w:r>
        <w:rPr>
          <w:rFonts w:eastAsia="Times New Roman" w:cs="Times New Roman"/>
        </w:rPr>
        <w:t>Editar Condomínio.</w:t>
      </w:r>
    </w:p>
    <w:p w:rsidR="004C2FE3" w:rsidRDefault="00EA71B5">
      <w:pPr>
        <w:pStyle w:val="Estilopadro"/>
        <w:spacing w:after="0" w:line="100" w:lineRule="atLeast"/>
      </w:pPr>
      <w:r>
        <w:rPr>
          <w:rFonts w:eastAsia="Times New Roman" w:cs="Times New Roman"/>
        </w:rPr>
        <w:t xml:space="preserve">R5 – Excluir Condomínio; </w:t>
      </w:r>
    </w:p>
    <w:p w:rsidR="004C2FE3" w:rsidRDefault="004C2FE3">
      <w:pPr>
        <w:pStyle w:val="Estilopadro"/>
        <w:spacing w:after="0" w:line="100" w:lineRule="atLeast"/>
      </w:pP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R6 – Cadastrar Espaço;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R7 – Consultar Espaço;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R8 – Editar Espaço;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R9 – Excluir Espaço.</w:t>
      </w:r>
    </w:p>
    <w:p w:rsidR="004C2FE3" w:rsidRDefault="004C2FE3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R10 – Cadastrar Proprietário;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R11 – Consultar Proprietário;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R12 – Editar Proprietário;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R13 – Excluir Proprietário.</w:t>
      </w:r>
    </w:p>
    <w:p w:rsidR="004C2FE3" w:rsidRDefault="004C2FE3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R14 – Cadastrar Morador;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R15 – Consultar Morador;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R16 – Editar Morador;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R17 – Excluir Morador.</w:t>
      </w:r>
    </w:p>
    <w:p w:rsidR="004C2FE3" w:rsidRDefault="004C2FE3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R18 – Cadastrar Veículo;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R19 – Consultar Veículo;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R20 – Editar Veículo;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R21 – Excluir Veículo.</w:t>
      </w:r>
    </w:p>
    <w:p w:rsidR="004C2FE3" w:rsidRDefault="004C2FE3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R22 – Cadastrar Funcionário;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R23 – Consultar Funcionário;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R24 – Editar Funcionário;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R25 – Excluir Funcionário.</w:t>
      </w:r>
    </w:p>
    <w:p w:rsidR="004C2FE3" w:rsidRDefault="004C2FE3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R26 – Criar lista de discussão;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R27 – Visualizar lista de discussão;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R28 – Publicar na lista de discussão;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R29 – Excluir lista de discussão.</w:t>
      </w:r>
    </w:p>
    <w:p w:rsidR="004C2FE3" w:rsidRDefault="004C2FE3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R30 – Criar mural eletrônico;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R31 – Visualizar mural eletrônico;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R32 – Publicar em mural eletrônico;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R33 – Excluir mural eletrônico.</w:t>
      </w:r>
    </w:p>
    <w:p w:rsidR="004C2FE3" w:rsidRDefault="004C2FE3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R34 – Criar enquete;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R35 – Votar em enquete;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lastRenderedPageBreak/>
        <w:t>R36 – Encerrar enquete;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R37 – Visualizar resultado de enquete.</w:t>
      </w:r>
    </w:p>
    <w:p w:rsidR="004C2FE3" w:rsidRDefault="004C2FE3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R38 – Cadastrar Despesa/Receita;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R39 – Editar Despesa/Receita;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R40 – Consultar Despesa/Receita;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R41 – Excluir Despesa/Receita;</w:t>
      </w:r>
    </w:p>
    <w:p w:rsidR="004C2FE3" w:rsidRDefault="004C2FE3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R42 – Fluxo de Caixa.</w:t>
      </w:r>
    </w:p>
    <w:p w:rsidR="004C2FE3" w:rsidRDefault="004C2FE3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R43 – Criar ocorrência;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R44 – Visualizar ocorrência;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R45 – Editar ocorrência;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R46 – Cancelar Ocorrência.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R47 – Finalizar Ocorrência.</w:t>
      </w:r>
    </w:p>
    <w:p w:rsidR="004C2FE3" w:rsidRDefault="004C2FE3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R48 – Reservar ambiente;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R49 – Visualizar reserva de ambiente;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R50 – Editar data de reserva do ambiente;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R51 – Cancelar reserva do ambiente.</w:t>
      </w:r>
    </w:p>
    <w:p w:rsidR="004C2FE3" w:rsidRDefault="004C2FE3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R52 – Cadastrar acesso;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R53 – Editar acesso;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R54 – Excluir acesso</w:t>
      </w:r>
    </w:p>
    <w:p w:rsidR="004C2FE3" w:rsidRDefault="004C2FE3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R55 – Controlar acesso pessoa/veículo.</w:t>
      </w:r>
    </w:p>
    <w:p w:rsidR="004C2FE3" w:rsidRDefault="004C2FE3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R56 – Enviar E-mail a Morador.</w:t>
      </w:r>
    </w:p>
    <w:p w:rsidR="004C2FE3" w:rsidRDefault="004C2FE3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R57 – Emitir Relatório Fluxo de Caixa.</w:t>
      </w:r>
    </w:p>
    <w:p w:rsidR="004C2FE3" w:rsidRDefault="004C2FE3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R58 - Enviar dúvida/Sugestão;</w:t>
      </w: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R59 – Responder dúvida/Sugestão;</w:t>
      </w:r>
    </w:p>
    <w:p w:rsidR="004C2FE3" w:rsidRDefault="004C2FE3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4C2FE3" w:rsidRDefault="00EA71B5">
      <w:pPr>
        <w:pStyle w:val="Estilopadro"/>
        <w:tabs>
          <w:tab w:val="center" w:pos="4320"/>
          <w:tab w:val="right" w:pos="8640"/>
        </w:tabs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R60 - Confirmar reserva de ambiente.</w:t>
      </w:r>
    </w:p>
    <w:p w:rsidR="005445F1" w:rsidRDefault="005445F1">
      <w:pPr>
        <w:pStyle w:val="Estilopadro"/>
        <w:tabs>
          <w:tab w:val="center" w:pos="4320"/>
          <w:tab w:val="right" w:pos="8640"/>
        </w:tabs>
        <w:spacing w:after="0" w:line="100" w:lineRule="atLeast"/>
        <w:rPr>
          <w:rFonts w:eastAsia="Times New Roman" w:cs="Times New Roman"/>
        </w:rPr>
      </w:pPr>
    </w:p>
    <w:p w:rsidR="005445F1" w:rsidRDefault="005445F1">
      <w:pPr>
        <w:pStyle w:val="Estilopadro"/>
        <w:tabs>
          <w:tab w:val="center" w:pos="4320"/>
          <w:tab w:val="right" w:pos="8640"/>
        </w:tabs>
        <w:spacing w:after="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>R61 – Inserir nota de f</w:t>
      </w:r>
      <w:r w:rsidR="00B836B7">
        <w:rPr>
          <w:rFonts w:eastAsia="Times New Roman" w:cs="Times New Roman"/>
        </w:rPr>
        <w:t>u</w:t>
      </w:r>
      <w:bookmarkStart w:id="0" w:name="_GoBack"/>
      <w:bookmarkEnd w:id="0"/>
      <w:r>
        <w:rPr>
          <w:rFonts w:eastAsia="Times New Roman" w:cs="Times New Roman"/>
        </w:rPr>
        <w:t>ncionário.</w:t>
      </w:r>
    </w:p>
    <w:p w:rsidR="005445F1" w:rsidRDefault="005445F1">
      <w:pPr>
        <w:pStyle w:val="Estilopadro"/>
        <w:tabs>
          <w:tab w:val="center" w:pos="4320"/>
          <w:tab w:val="right" w:pos="8640"/>
        </w:tabs>
        <w:spacing w:after="0" w:line="100" w:lineRule="atLeast"/>
        <w:rPr>
          <w:rFonts w:eastAsia="Times New Roman" w:cs="Times New Roman"/>
        </w:rPr>
      </w:pPr>
    </w:p>
    <w:p w:rsidR="005445F1" w:rsidRDefault="005445F1">
      <w:pPr>
        <w:pStyle w:val="Estilopadro"/>
        <w:tabs>
          <w:tab w:val="center" w:pos="4320"/>
          <w:tab w:val="right" w:pos="8640"/>
        </w:tabs>
        <w:spacing w:after="0" w:line="100" w:lineRule="atLeast"/>
      </w:pPr>
      <w:r>
        <w:rPr>
          <w:rFonts w:eastAsia="Times New Roman" w:cs="Times New Roman"/>
        </w:rPr>
        <w:t>R62 – Aprovar plano de conta.</w:t>
      </w:r>
    </w:p>
    <w:p w:rsidR="004C2FE3" w:rsidRDefault="004C2FE3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4C2FE3" w:rsidRDefault="004C2FE3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4C2FE3" w:rsidRDefault="004C2FE3">
      <w:pPr>
        <w:pStyle w:val="Estilopadro"/>
        <w:tabs>
          <w:tab w:val="center" w:pos="4320"/>
          <w:tab w:val="right" w:pos="8640"/>
        </w:tabs>
        <w:spacing w:after="0" w:line="100" w:lineRule="atLeast"/>
      </w:pPr>
      <w:bookmarkStart w:id="1" w:name="h.gjdgxs"/>
      <w:bookmarkEnd w:id="1"/>
    </w:p>
    <w:p w:rsidR="00775E0D" w:rsidRDefault="00775E0D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775E0D" w:rsidRDefault="00775E0D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775E0D" w:rsidRDefault="00775E0D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775E0D" w:rsidRDefault="00775E0D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775E0D" w:rsidRDefault="00775E0D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775E0D" w:rsidRDefault="00775E0D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775E0D" w:rsidRDefault="00775E0D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775E0D" w:rsidRDefault="00775E0D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775E0D" w:rsidRDefault="00775E0D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775E0D" w:rsidRDefault="00775E0D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775E0D" w:rsidRDefault="00775E0D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775E0D" w:rsidRDefault="00775E0D">
      <w:pPr>
        <w:pStyle w:val="Estilopadro"/>
        <w:tabs>
          <w:tab w:val="center" w:pos="4320"/>
          <w:tab w:val="right" w:pos="8640"/>
        </w:tabs>
        <w:spacing w:after="0" w:line="100" w:lineRule="atLeast"/>
      </w:pPr>
    </w:p>
    <w:p w:rsidR="004C2FE3" w:rsidRDefault="00EA71B5" w:rsidP="00775E0D">
      <w:pPr>
        <w:pStyle w:val="Estilopadro"/>
        <w:spacing w:before="120" w:after="60" w:line="100" w:lineRule="atLeast"/>
        <w:jc w:val="center"/>
        <w:rPr>
          <w:rFonts w:eastAsia="Times New Roman" w:cs="Times New Roman"/>
          <w:b/>
          <w:sz w:val="32"/>
          <w:szCs w:val="32"/>
        </w:rPr>
      </w:pPr>
      <w:r w:rsidRPr="00775E0D">
        <w:rPr>
          <w:rFonts w:eastAsia="Times New Roman" w:cs="Times New Roman"/>
          <w:b/>
          <w:sz w:val="32"/>
          <w:szCs w:val="32"/>
        </w:rPr>
        <w:t>Requisitos Não-Funcionais</w:t>
      </w:r>
    </w:p>
    <w:p w:rsidR="00694214" w:rsidRPr="00775E0D" w:rsidRDefault="00694214" w:rsidP="00775E0D">
      <w:pPr>
        <w:pStyle w:val="Estilopadro"/>
        <w:spacing w:before="120" w:after="60" w:line="100" w:lineRule="atLeast"/>
        <w:jc w:val="center"/>
        <w:rPr>
          <w:sz w:val="32"/>
          <w:szCs w:val="32"/>
        </w:rPr>
      </w:pPr>
    </w:p>
    <w:p w:rsidR="004C2FE3" w:rsidRDefault="00EA71B5">
      <w:pPr>
        <w:pStyle w:val="Estilopadro"/>
        <w:numPr>
          <w:ilvl w:val="0"/>
          <w:numId w:val="1"/>
        </w:numPr>
        <w:spacing w:after="0" w:line="100" w:lineRule="atLeast"/>
        <w:ind w:hanging="359"/>
        <w:jc w:val="both"/>
      </w:pPr>
      <w:r>
        <w:rPr>
          <w:rFonts w:eastAsia="Times New Roman" w:cs="Times New Roman"/>
        </w:rPr>
        <w:t>Requisitos de Sistema</w:t>
      </w:r>
    </w:p>
    <w:p w:rsidR="004C2FE3" w:rsidRDefault="00EA71B5">
      <w:pPr>
        <w:pStyle w:val="Estilopadro"/>
        <w:numPr>
          <w:ilvl w:val="1"/>
          <w:numId w:val="1"/>
        </w:numPr>
        <w:spacing w:after="0" w:line="100" w:lineRule="atLeast"/>
        <w:ind w:hanging="359"/>
        <w:jc w:val="both"/>
      </w:pPr>
      <w:r>
        <w:rPr>
          <w:rFonts w:eastAsia="Times New Roman" w:cs="Times New Roman"/>
        </w:rPr>
        <w:t>O sistema deverá permitir a pesquisa (receitas/despesas) e exportação do resultado das pesquisas para formato de arquivo pdf.</w:t>
      </w:r>
    </w:p>
    <w:p w:rsidR="004C2FE3" w:rsidRDefault="004C2FE3">
      <w:pPr>
        <w:pStyle w:val="Estilopadro"/>
        <w:spacing w:after="0" w:line="100" w:lineRule="atLeast"/>
        <w:ind w:left="1440"/>
        <w:jc w:val="both"/>
      </w:pPr>
    </w:p>
    <w:p w:rsidR="004C2FE3" w:rsidRDefault="00EA71B5">
      <w:pPr>
        <w:pStyle w:val="Estilopadro"/>
        <w:numPr>
          <w:ilvl w:val="0"/>
          <w:numId w:val="1"/>
        </w:numPr>
        <w:spacing w:after="0" w:line="100" w:lineRule="atLeast"/>
        <w:ind w:hanging="359"/>
        <w:jc w:val="both"/>
      </w:pPr>
      <w:r>
        <w:rPr>
          <w:rFonts w:eastAsia="Times New Roman" w:cs="Times New Roman"/>
        </w:rPr>
        <w:t>Requisitos de Portabilidade</w:t>
      </w:r>
    </w:p>
    <w:p w:rsidR="004C2FE3" w:rsidRDefault="00EA71B5">
      <w:pPr>
        <w:pStyle w:val="Estilopadro"/>
        <w:numPr>
          <w:ilvl w:val="1"/>
          <w:numId w:val="1"/>
        </w:numPr>
        <w:spacing w:after="0" w:line="100" w:lineRule="atLeast"/>
        <w:ind w:hanging="359"/>
        <w:jc w:val="both"/>
      </w:pPr>
      <w:r>
        <w:rPr>
          <w:rFonts w:eastAsia="Times New Roman" w:cs="Times New Roman"/>
          <w:color w:val="000000"/>
        </w:rPr>
        <w:t>O sistema deverá permitir o acesso através do ambiente Internet utilizando os seguintes browsers:</w:t>
      </w:r>
    </w:p>
    <w:p w:rsidR="004C2FE3" w:rsidRDefault="00EA71B5">
      <w:pPr>
        <w:pStyle w:val="Estilopadro"/>
        <w:numPr>
          <w:ilvl w:val="2"/>
          <w:numId w:val="1"/>
        </w:numPr>
        <w:spacing w:after="0" w:line="100" w:lineRule="atLeast"/>
        <w:ind w:hanging="359"/>
        <w:jc w:val="both"/>
      </w:pPr>
      <w:r>
        <w:rPr>
          <w:rFonts w:eastAsia="Times New Roman" w:cs="Times New Roman"/>
          <w:color w:val="000000"/>
        </w:rPr>
        <w:t>Internet Explorer</w:t>
      </w:r>
    </w:p>
    <w:p w:rsidR="004C2FE3" w:rsidRDefault="00EA71B5">
      <w:pPr>
        <w:pStyle w:val="Estilopadro"/>
        <w:numPr>
          <w:ilvl w:val="2"/>
          <w:numId w:val="1"/>
        </w:numPr>
        <w:spacing w:after="0" w:line="100" w:lineRule="atLeast"/>
        <w:ind w:hanging="359"/>
        <w:jc w:val="both"/>
      </w:pPr>
      <w:r>
        <w:rPr>
          <w:rFonts w:eastAsia="Times New Roman" w:cs="Times New Roman"/>
          <w:color w:val="000000"/>
        </w:rPr>
        <w:t>Firefox</w:t>
      </w:r>
    </w:p>
    <w:p w:rsidR="004C2FE3" w:rsidRDefault="00EA71B5">
      <w:pPr>
        <w:pStyle w:val="Estilopadro"/>
        <w:numPr>
          <w:ilvl w:val="2"/>
          <w:numId w:val="1"/>
        </w:numPr>
        <w:spacing w:after="0" w:line="100" w:lineRule="atLeast"/>
        <w:ind w:hanging="359"/>
        <w:jc w:val="both"/>
      </w:pPr>
      <w:r>
        <w:rPr>
          <w:rFonts w:eastAsia="Times New Roman" w:cs="Times New Roman"/>
          <w:color w:val="000000"/>
        </w:rPr>
        <w:t>Chrome</w:t>
      </w:r>
    </w:p>
    <w:p w:rsidR="004C2FE3" w:rsidRDefault="004C2FE3">
      <w:pPr>
        <w:pStyle w:val="Estilopadro"/>
        <w:spacing w:after="0" w:line="100" w:lineRule="atLeast"/>
        <w:ind w:left="2160"/>
        <w:jc w:val="both"/>
      </w:pPr>
    </w:p>
    <w:p w:rsidR="004C2FE3" w:rsidRDefault="00EA71B5">
      <w:pPr>
        <w:pStyle w:val="Estilopadro"/>
        <w:numPr>
          <w:ilvl w:val="0"/>
          <w:numId w:val="1"/>
        </w:numPr>
        <w:spacing w:after="0" w:line="100" w:lineRule="atLeast"/>
        <w:ind w:hanging="359"/>
        <w:jc w:val="both"/>
      </w:pPr>
      <w:r>
        <w:rPr>
          <w:rFonts w:eastAsia="Times New Roman" w:cs="Times New Roman"/>
        </w:rPr>
        <w:t>Requisitos de Usabilidade</w:t>
      </w:r>
    </w:p>
    <w:p w:rsidR="004C2FE3" w:rsidRDefault="00EA71B5">
      <w:pPr>
        <w:pStyle w:val="Estilopadro"/>
        <w:numPr>
          <w:ilvl w:val="1"/>
          <w:numId w:val="1"/>
        </w:numPr>
        <w:spacing w:after="0" w:line="100" w:lineRule="atLeast"/>
        <w:ind w:hanging="359"/>
        <w:jc w:val="both"/>
      </w:pPr>
      <w:r>
        <w:rPr>
          <w:rFonts w:eastAsia="Times New Roman" w:cs="Times New Roman"/>
        </w:rPr>
        <w:t>O sistema será de fácil manuseio, contará com uma interface amigável, agilizando os processos do condomínio</w:t>
      </w:r>
    </w:p>
    <w:p w:rsidR="004C2FE3" w:rsidRDefault="00EA71B5">
      <w:pPr>
        <w:pStyle w:val="Estilopadro"/>
        <w:numPr>
          <w:ilvl w:val="1"/>
          <w:numId w:val="1"/>
        </w:numPr>
        <w:spacing w:after="0" w:line="100" w:lineRule="atLeast"/>
        <w:ind w:hanging="359"/>
        <w:jc w:val="both"/>
      </w:pPr>
      <w:r>
        <w:rPr>
          <w:rFonts w:eastAsia="Times New Roman" w:cs="Times New Roman"/>
          <w:color w:val="000000"/>
        </w:rPr>
        <w:t xml:space="preserve">Ajuda via menu de Ajuda ao Usuário </w:t>
      </w:r>
    </w:p>
    <w:p w:rsidR="004C2FE3" w:rsidRDefault="00EA71B5">
      <w:pPr>
        <w:pStyle w:val="Estilopadro"/>
        <w:numPr>
          <w:ilvl w:val="1"/>
          <w:numId w:val="1"/>
        </w:numPr>
        <w:spacing w:after="0" w:line="100" w:lineRule="atLeast"/>
        <w:ind w:hanging="359"/>
        <w:jc w:val="both"/>
      </w:pPr>
      <w:r>
        <w:rPr>
          <w:rFonts w:eastAsia="Times New Roman" w:cs="Times New Roman"/>
        </w:rPr>
        <w:t>Contato com os administradores do sistema</w:t>
      </w:r>
    </w:p>
    <w:p w:rsidR="004C2FE3" w:rsidRDefault="004C2FE3">
      <w:pPr>
        <w:pStyle w:val="Estilopadro"/>
        <w:jc w:val="both"/>
      </w:pPr>
    </w:p>
    <w:p w:rsidR="004C2FE3" w:rsidRDefault="00EA71B5">
      <w:pPr>
        <w:pStyle w:val="Estilopadro"/>
        <w:numPr>
          <w:ilvl w:val="0"/>
          <w:numId w:val="1"/>
        </w:numPr>
        <w:spacing w:after="0" w:line="100" w:lineRule="atLeast"/>
        <w:ind w:hanging="359"/>
        <w:jc w:val="both"/>
      </w:pPr>
      <w:r>
        <w:rPr>
          <w:rFonts w:eastAsia="Times New Roman" w:cs="Times New Roman"/>
        </w:rPr>
        <w:t>Requisitos de Confiabilidade</w:t>
      </w:r>
    </w:p>
    <w:p w:rsidR="004C2FE3" w:rsidRDefault="00EA71B5">
      <w:pPr>
        <w:pStyle w:val="Estilopadro"/>
        <w:numPr>
          <w:ilvl w:val="1"/>
          <w:numId w:val="1"/>
        </w:numPr>
        <w:spacing w:after="0" w:line="100" w:lineRule="atLeast"/>
        <w:ind w:hanging="359"/>
        <w:jc w:val="both"/>
      </w:pPr>
      <w:r>
        <w:rPr>
          <w:rFonts w:eastAsia="Times New Roman" w:cs="Times New Roman"/>
          <w:color w:val="000000"/>
        </w:rPr>
        <w:t xml:space="preserve">O sistema deve estar disponível diariamente das 05h às 00h (restante do tempo para possíveis manutenções) </w:t>
      </w:r>
    </w:p>
    <w:p w:rsidR="004C2FE3" w:rsidRDefault="004C2FE3">
      <w:pPr>
        <w:pStyle w:val="Estilopadro"/>
        <w:spacing w:after="0" w:line="100" w:lineRule="atLeast"/>
        <w:ind w:left="1440"/>
        <w:jc w:val="both"/>
      </w:pPr>
    </w:p>
    <w:p w:rsidR="004C2FE3" w:rsidRDefault="00EA71B5">
      <w:pPr>
        <w:pStyle w:val="Estilopadro"/>
        <w:numPr>
          <w:ilvl w:val="0"/>
          <w:numId w:val="1"/>
        </w:numPr>
        <w:spacing w:after="0" w:line="100" w:lineRule="atLeast"/>
        <w:ind w:hanging="359"/>
        <w:jc w:val="both"/>
      </w:pPr>
      <w:r>
        <w:rPr>
          <w:rFonts w:eastAsia="Times New Roman" w:cs="Times New Roman"/>
        </w:rPr>
        <w:t>Requisitos de Segurança</w:t>
      </w:r>
    </w:p>
    <w:p w:rsidR="004C2FE3" w:rsidRDefault="00EA71B5">
      <w:pPr>
        <w:pStyle w:val="Estilopadro"/>
        <w:numPr>
          <w:ilvl w:val="1"/>
          <w:numId w:val="1"/>
        </w:numPr>
        <w:spacing w:after="0" w:line="100" w:lineRule="atLeast"/>
        <w:ind w:hanging="359"/>
        <w:jc w:val="both"/>
      </w:pPr>
      <w:r>
        <w:rPr>
          <w:rFonts w:eastAsia="Times New Roman" w:cs="Times New Roman"/>
        </w:rPr>
        <w:t>Todo acesso à informação do sistema será controlado por perfil de usuário mediante autenticação.</w:t>
      </w:r>
    </w:p>
    <w:p w:rsidR="004C2FE3" w:rsidRDefault="004C2FE3">
      <w:pPr>
        <w:pStyle w:val="Estilopadro"/>
        <w:spacing w:after="0" w:line="100" w:lineRule="atLeast"/>
      </w:pPr>
    </w:p>
    <w:p w:rsidR="004C2FE3" w:rsidRDefault="004C2FE3">
      <w:pPr>
        <w:pStyle w:val="Estilopadro"/>
      </w:pPr>
    </w:p>
    <w:sectPr w:rsidR="004C2FE3">
      <w:headerReference w:type="default" r:id="rId8"/>
      <w:pgSz w:w="11906" w:h="16838"/>
      <w:pgMar w:top="1417" w:right="1701" w:bottom="1417" w:left="1701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928" w:rsidRDefault="00F74928" w:rsidP="003610E4">
      <w:pPr>
        <w:spacing w:line="240" w:lineRule="auto"/>
      </w:pPr>
      <w:r>
        <w:separator/>
      </w:r>
    </w:p>
  </w:endnote>
  <w:endnote w:type="continuationSeparator" w:id="0">
    <w:p w:rsidR="00F74928" w:rsidRDefault="00F74928" w:rsidP="00361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928" w:rsidRDefault="00F74928" w:rsidP="003610E4">
      <w:pPr>
        <w:spacing w:line="240" w:lineRule="auto"/>
      </w:pPr>
      <w:r>
        <w:separator/>
      </w:r>
    </w:p>
  </w:footnote>
  <w:footnote w:type="continuationSeparator" w:id="0">
    <w:p w:rsidR="00F74928" w:rsidRDefault="00F74928" w:rsidP="003610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0E4" w:rsidRDefault="003610E4">
    <w:pPr>
      <w:pStyle w:val="Cabealho"/>
    </w:pPr>
    <w:r>
      <w:rPr>
        <w:noProof/>
        <w:lang w:eastAsia="pt-BR" w:bidi="ar-SA"/>
      </w:rPr>
      <w:drawing>
        <wp:anchor distT="0" distB="0" distL="114300" distR="114300" simplePos="0" relativeHeight="251659264" behindDoc="0" locked="0" layoutInCell="1" allowOverlap="1" wp14:anchorId="7069AD6C" wp14:editId="212F09B6">
          <wp:simplePos x="0" y="0"/>
          <wp:positionH relativeFrom="column">
            <wp:posOffset>-561340</wp:posOffset>
          </wp:positionH>
          <wp:positionV relativeFrom="paragraph">
            <wp:posOffset>295910</wp:posOffset>
          </wp:positionV>
          <wp:extent cx="1676400" cy="476250"/>
          <wp:effectExtent l="0" t="0" r="0" b="0"/>
          <wp:wrapSquare wrapText="bothSides"/>
          <wp:docPr id="1" name="Imagem 1" descr="residential life n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idential life nom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1085"/>
    <w:multiLevelType w:val="multilevel"/>
    <w:tmpl w:val="07C6979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">
    <w:nsid w:val="3EF33860"/>
    <w:multiLevelType w:val="multilevel"/>
    <w:tmpl w:val="DC3EFA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2FE3"/>
    <w:rsid w:val="00085E4F"/>
    <w:rsid w:val="00263851"/>
    <w:rsid w:val="003610E4"/>
    <w:rsid w:val="004C2FE3"/>
    <w:rsid w:val="005445F1"/>
    <w:rsid w:val="00694214"/>
    <w:rsid w:val="00775E0D"/>
    <w:rsid w:val="00B836B7"/>
    <w:rsid w:val="00D24441"/>
    <w:rsid w:val="00EA71B5"/>
    <w:rsid w:val="00F7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/>
    </w:pPr>
    <w:rPr>
      <w:rFonts w:ascii="Arial" w:eastAsia="Arial" w:hAnsi="Arial" w:cs="Arial"/>
      <w:color w:val="000000"/>
      <w:szCs w:val="24"/>
      <w:lang w:eastAsia="zh-CN" w:bidi="hi-IN"/>
    </w:rPr>
  </w:style>
  <w:style w:type="paragraph" w:styleId="Ttulo1">
    <w:name w:val="heading 1"/>
    <w:basedOn w:val="Normal"/>
    <w:pPr>
      <w:spacing w:before="480" w:after="120" w:line="100" w:lineRule="atLeast"/>
      <w:outlineLvl w:val="0"/>
    </w:pPr>
    <w:rPr>
      <w:b/>
      <w:sz w:val="48"/>
    </w:rPr>
  </w:style>
  <w:style w:type="paragraph" w:styleId="Ttulo2">
    <w:name w:val="heading 2"/>
    <w:basedOn w:val="Normal"/>
    <w:pPr>
      <w:spacing w:before="360" w:after="80" w:line="100" w:lineRule="atLeast"/>
      <w:outlineLvl w:val="1"/>
    </w:pPr>
    <w:rPr>
      <w:b/>
      <w:sz w:val="36"/>
    </w:rPr>
  </w:style>
  <w:style w:type="paragraph" w:styleId="Ttulo3">
    <w:name w:val="heading 3"/>
    <w:basedOn w:val="Normal"/>
    <w:pPr>
      <w:spacing w:before="280" w:after="80" w:line="100" w:lineRule="atLeast"/>
      <w:outlineLvl w:val="2"/>
    </w:pPr>
    <w:rPr>
      <w:b/>
      <w:sz w:val="28"/>
    </w:rPr>
  </w:style>
  <w:style w:type="paragraph" w:styleId="Ttulo4">
    <w:name w:val="heading 4"/>
    <w:basedOn w:val="Normal"/>
    <w:pPr>
      <w:spacing w:before="240" w:after="40" w:line="100" w:lineRule="atLeast"/>
      <w:outlineLvl w:val="3"/>
    </w:pPr>
    <w:rPr>
      <w:b/>
      <w:sz w:val="24"/>
    </w:rPr>
  </w:style>
  <w:style w:type="paragraph" w:styleId="Ttulo5">
    <w:name w:val="heading 5"/>
    <w:basedOn w:val="Normal"/>
    <w:pPr>
      <w:spacing w:before="220" w:after="40" w:line="100" w:lineRule="atLeast"/>
      <w:outlineLvl w:val="4"/>
    </w:pPr>
    <w:rPr>
      <w:b/>
    </w:rPr>
  </w:style>
  <w:style w:type="paragraph" w:styleId="Ttulo6">
    <w:name w:val="heading 6"/>
    <w:basedOn w:val="Normal"/>
    <w:pPr>
      <w:spacing w:before="200" w:after="40" w:line="100" w:lineRule="atLeast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ListLabel1">
    <w:name w:val="ListLabel 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</w:style>
  <w:style w:type="paragraph" w:styleId="Legenda">
    <w:name w:val="caption"/>
    <w:basedOn w:val="Estilo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Estilopadro"/>
    <w:pPr>
      <w:suppressLineNumbers/>
    </w:pPr>
  </w:style>
  <w:style w:type="paragraph" w:customStyle="1" w:styleId="Ttuloprincipal">
    <w:name w:val="Título principal"/>
    <w:basedOn w:val="Normal"/>
    <w:pPr>
      <w:spacing w:before="480" w:after="120" w:line="100" w:lineRule="atLeast"/>
    </w:pPr>
    <w:rPr>
      <w:b/>
      <w:sz w:val="72"/>
    </w:rPr>
  </w:style>
  <w:style w:type="paragraph" w:styleId="Subttulo">
    <w:name w:val="Subtitle"/>
    <w:basedOn w:val="Normal"/>
    <w:pPr>
      <w:spacing w:before="360" w:after="80" w:line="100" w:lineRule="atLeast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har"/>
    <w:uiPriority w:val="99"/>
    <w:unhideWhenUsed/>
    <w:rsid w:val="003610E4"/>
    <w:pPr>
      <w:tabs>
        <w:tab w:val="center" w:pos="4252"/>
        <w:tab w:val="right" w:pos="8504"/>
      </w:tabs>
      <w:spacing w:line="240" w:lineRule="auto"/>
    </w:pPr>
    <w:rPr>
      <w:rFonts w:cs="Mangal"/>
    </w:rPr>
  </w:style>
  <w:style w:type="character" w:customStyle="1" w:styleId="CabealhoChar">
    <w:name w:val="Cabeçalho Char"/>
    <w:basedOn w:val="Fontepargpadro"/>
    <w:link w:val="Cabealho"/>
    <w:uiPriority w:val="99"/>
    <w:rsid w:val="003610E4"/>
    <w:rPr>
      <w:rFonts w:ascii="Arial" w:eastAsia="Arial" w:hAnsi="Arial" w:cs="Mangal"/>
      <w:color w:val="000000"/>
      <w:szCs w:val="24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3610E4"/>
    <w:pPr>
      <w:tabs>
        <w:tab w:val="center" w:pos="4252"/>
        <w:tab w:val="right" w:pos="8504"/>
      </w:tabs>
      <w:spacing w:line="240" w:lineRule="auto"/>
    </w:pPr>
    <w:rPr>
      <w:rFonts w:cs="Mangal"/>
    </w:rPr>
  </w:style>
  <w:style w:type="character" w:customStyle="1" w:styleId="RodapChar">
    <w:name w:val="Rodapé Char"/>
    <w:basedOn w:val="Fontepargpadro"/>
    <w:link w:val="Rodap"/>
    <w:uiPriority w:val="99"/>
    <w:rsid w:val="003610E4"/>
    <w:rPr>
      <w:rFonts w:ascii="Arial" w:eastAsia="Arial" w:hAnsi="Arial" w:cs="Mangal"/>
      <w:color w:val="000000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416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RL.docx</dc:title>
  <cp:lastModifiedBy>Usuario</cp:lastModifiedBy>
  <cp:revision>7</cp:revision>
  <dcterms:created xsi:type="dcterms:W3CDTF">2013-03-13T02:20:00Z</dcterms:created>
  <dcterms:modified xsi:type="dcterms:W3CDTF">2013-03-20T14:18:00Z</dcterms:modified>
</cp:coreProperties>
</file>