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МОЛДАВСКИЙ ГОСУДАРСТВЕННЫЙ УНИВЕРСИТЕТ</w:t>
      </w: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2</w:t>
      </w:r>
    </w:p>
    <w:p w:rsidR="00DF3A99" w:rsidRPr="00061368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по</w:t>
      </w:r>
      <w:r w:rsidRPr="0006136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курсу</w:t>
      </w:r>
      <w:r w:rsidRPr="0006136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:rsidR="00DF3A99" w:rsidRPr="00523E27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23E27">
        <w:rPr>
          <w:rFonts w:ascii="Times New Roman" w:hAnsi="Times New Roman" w:cs="Times New Roman"/>
          <w:b/>
          <w:bCs/>
          <w:sz w:val="32"/>
          <w:szCs w:val="32"/>
          <w:lang w:val="ru-RU"/>
        </w:rPr>
        <w:t>“Искусственный интеллект”</w:t>
      </w:r>
    </w:p>
    <w:p w:rsidR="00DF3A99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384D3D" w:rsidRDefault="00DF3A99" w:rsidP="00DF3A99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DF3A99" w:rsidRDefault="00DF3A99" w:rsidP="00DF3A99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студент группы</w:t>
      </w:r>
      <w:r w:rsidRPr="00384D3D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DF3A99" w:rsidRPr="00384D3D" w:rsidRDefault="00DF3A99" w:rsidP="00DF3A99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</w:t>
      </w:r>
      <w:r w:rsidRPr="00061368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>:</w:t>
      </w: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Требиш</w:t>
      </w:r>
      <w:r w:rsidRPr="00523E27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>Виктория</w:t>
      </w:r>
    </w:p>
    <w:p w:rsidR="00DF3A99" w:rsidRPr="00061368" w:rsidRDefault="00DF3A99" w:rsidP="00DF3A99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061368" w:rsidRDefault="00DF3A99" w:rsidP="00DF3A99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061368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061368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Pr="00061368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DF3A99" w:rsidRDefault="00DF3A99" w:rsidP="00DF3A9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Кишинёв</w:t>
      </w:r>
      <w:r w:rsidRPr="00061368">
        <w:rPr>
          <w:rFonts w:ascii="Times New Roman" w:hAnsi="Times New Roman" w:cs="Times New Roman"/>
          <w:sz w:val="32"/>
          <w:szCs w:val="32"/>
          <w:lang w:val="ru-RU"/>
        </w:rPr>
        <w:t>, 2025</w:t>
      </w:r>
    </w:p>
    <w:p w:rsidR="00DF3A99" w:rsidRPr="00877638" w:rsidRDefault="00DF3A99" w:rsidP="00DF3A99">
      <w:pPr>
        <w:rPr>
          <w:rFonts w:ascii="Times New Roman" w:hAnsi="Times New Roman" w:cs="Times New Roman"/>
          <w:b/>
          <w:sz w:val="28"/>
          <w:lang w:val="ru-RU"/>
        </w:rPr>
      </w:pPr>
      <w:r w:rsidRPr="00877638">
        <w:rPr>
          <w:rFonts w:ascii="Times New Roman" w:hAnsi="Times New Roman" w:cs="Times New Roman"/>
          <w:b/>
          <w:sz w:val="28"/>
          <w:lang w:val="ru-RU"/>
        </w:rPr>
        <w:lastRenderedPageBreak/>
        <w:t>Цель лабораторной работы:</w:t>
      </w:r>
    </w:p>
    <w:p w:rsidR="00DF3A99" w:rsidRDefault="00DF3A99" w:rsidP="00DF3A99">
      <w:pPr>
        <w:rPr>
          <w:rFonts w:ascii="Times New Roman" w:hAnsi="Times New Roman" w:cs="Times New Roman"/>
          <w:sz w:val="28"/>
          <w:szCs w:val="32"/>
          <w:lang w:val="ru-RU"/>
        </w:rPr>
      </w:pPr>
    </w:p>
    <w:p w:rsidR="00DF3A99" w:rsidRDefault="00DF3A99" w:rsidP="00DF3A99">
      <w:pPr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DF3A99">
        <w:rPr>
          <w:rFonts w:ascii="Times New Roman" w:hAnsi="Times New Roman" w:cs="Times New Roman"/>
          <w:sz w:val="28"/>
          <w:szCs w:val="32"/>
          <w:lang w:val="ru-RU"/>
        </w:rPr>
        <w:t xml:space="preserve">Научиться реализовывать оптимизированный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алгоритм мини-маĸс с альфа-бета </w:t>
      </w:r>
      <w:r w:rsidRPr="00DF3A99">
        <w:rPr>
          <w:rFonts w:ascii="Times New Roman" w:hAnsi="Times New Roman" w:cs="Times New Roman"/>
          <w:sz w:val="28"/>
          <w:szCs w:val="32"/>
          <w:lang w:val="ru-RU"/>
        </w:rPr>
        <w:t>отсечением для глубоĸих игровых деревьев, а та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ĸже анализировать эффеĸтивность </w:t>
      </w:r>
      <w:r w:rsidRPr="00DF3A99">
        <w:rPr>
          <w:rFonts w:ascii="Times New Roman" w:hAnsi="Times New Roman" w:cs="Times New Roman"/>
          <w:sz w:val="28"/>
          <w:szCs w:val="32"/>
          <w:lang w:val="ru-RU"/>
        </w:rPr>
        <w:t>различных вариантов стратегии.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</w:p>
    <w:p w:rsidR="00DF3A99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b/>
          <w:sz w:val="28"/>
          <w:szCs w:val="28"/>
          <w:lang w:val="ru-RU"/>
        </w:rPr>
        <w:t>Общие требования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1. Глубина дерева: ≥</w:t>
      </w:r>
      <w:r w:rsidR="00AA1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3A99">
        <w:rPr>
          <w:rFonts w:ascii="Times New Roman" w:hAnsi="Times New Roman" w:cs="Times New Roman"/>
          <w:sz w:val="28"/>
          <w:szCs w:val="28"/>
          <w:lang w:val="ru-RU"/>
        </w:rPr>
        <w:t>5 уровней.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2. Игроĸи: MAX и MIN.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3. Листовые зн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ачения: целые числа, могут быть сгенерированы случайно или </w:t>
      </w:r>
      <w:r w:rsidRPr="00DF3A99">
        <w:rPr>
          <w:rFonts w:ascii="Times New Roman" w:hAnsi="Times New Roman" w:cs="Times New Roman"/>
          <w:sz w:val="28"/>
          <w:szCs w:val="28"/>
          <w:lang w:val="ru-RU"/>
        </w:rPr>
        <w:t>заданы вручную.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4. Альфа-бета отс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ечение: должно быть реализовано </w:t>
      </w:r>
      <w:r w:rsidRPr="00DF3A99">
        <w:rPr>
          <w:rFonts w:ascii="Times New Roman" w:hAnsi="Times New Roman" w:cs="Times New Roman"/>
          <w:sz w:val="28"/>
          <w:szCs w:val="28"/>
          <w:lang w:val="ru-RU"/>
        </w:rPr>
        <w:t>реĸурсивно.</w:t>
      </w:r>
    </w:p>
    <w:p w:rsidR="00DF3A99" w:rsidRP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5. Сравнение: обычн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ый мини-маĸс против мини-маĸс с </w:t>
      </w:r>
      <w:r w:rsidRPr="00DF3A99">
        <w:rPr>
          <w:rFonts w:ascii="Times New Roman" w:hAnsi="Times New Roman" w:cs="Times New Roman"/>
          <w:sz w:val="28"/>
          <w:szCs w:val="28"/>
          <w:lang w:val="ru-RU"/>
        </w:rPr>
        <w:t>альфа-бета отсечением.</w:t>
      </w:r>
    </w:p>
    <w:p w:rsidR="00DF3A99" w:rsidRDefault="00DF3A99" w:rsidP="00DF3A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3A99">
        <w:rPr>
          <w:rFonts w:ascii="Times New Roman" w:hAnsi="Times New Roman" w:cs="Times New Roman"/>
          <w:sz w:val="28"/>
          <w:szCs w:val="28"/>
          <w:lang w:val="ru-RU"/>
        </w:rPr>
        <w:t>6. Анализ эффеĸтивности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ĸоличество проверяемых узлов, </w:t>
      </w:r>
      <w:r w:rsidRPr="00DF3A99">
        <w:rPr>
          <w:rFonts w:ascii="Times New Roman" w:hAnsi="Times New Roman" w:cs="Times New Roman"/>
          <w:sz w:val="28"/>
          <w:szCs w:val="28"/>
          <w:lang w:val="ru-RU"/>
        </w:rPr>
        <w:t>время выполнения.</w:t>
      </w:r>
    </w:p>
    <w:p w:rsidR="00DF3A99" w:rsidRDefault="00DF3A99" w:rsidP="00DF3A9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1B444B" w:rsidTr="001B444B">
        <w:tc>
          <w:tcPr>
            <w:tcW w:w="2419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b/>
                <w:sz w:val="28"/>
                <w:szCs w:val="28"/>
              </w:rPr>
              <w:t>Глубина дерева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b/>
                <w:sz w:val="28"/>
                <w:szCs w:val="28"/>
              </w:rPr>
              <w:t>Ширина дерева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b/>
                <w:sz w:val="28"/>
                <w:szCs w:val="28"/>
              </w:rPr>
              <w:t>Особенности</w:t>
            </w:r>
          </w:p>
        </w:tc>
      </w:tr>
      <w:tr w:rsidR="001B444B" w:rsidTr="001B444B">
        <w:tc>
          <w:tcPr>
            <w:tcW w:w="2419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420" w:type="dxa"/>
          </w:tcPr>
          <w:p w:rsidR="001B444B" w:rsidRPr="001B444B" w:rsidRDefault="001B444B" w:rsidP="001B44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sz w:val="28"/>
                <w:szCs w:val="28"/>
              </w:rPr>
              <w:t>Листовые значения фиĸсированы</w:t>
            </w:r>
          </w:p>
        </w:tc>
      </w:tr>
    </w:tbl>
    <w:p w:rsidR="00F26847" w:rsidRPr="00F26847" w:rsidRDefault="00F26847" w:rsidP="00F268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F2684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Построение структуры дерева</w:t>
      </w:r>
      <w:r w:rsidR="005B419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:</w:t>
      </w:r>
    </w:p>
    <w:p w:rsidR="00F26847" w:rsidRPr="00F26847" w:rsidRDefault="00F26847" w:rsidP="00F26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>Глубина дерева = 5</w:t>
      </w:r>
    </w:p>
    <w:p w:rsidR="00F26847" w:rsidRPr="00F26847" w:rsidRDefault="00F26847" w:rsidP="00F26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F2684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Ширина дерева = 2 → каждый узел имеет по 2 потомка</w:t>
      </w:r>
    </w:p>
    <w:p w:rsidR="00F26847" w:rsidRPr="00F26847" w:rsidRDefault="00F26847" w:rsidP="00F26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>Всего узлов на глубине 5:</w:t>
      </w:r>
    </w:p>
    <w:p w:rsidR="00F26847" w:rsidRPr="00F26847" w:rsidRDefault="00F26847" w:rsidP="009E6030">
      <w:pPr>
        <w:ind w:left="1440" w:firstLine="72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>2</w:t>
      </w:r>
      <w:r w:rsidRPr="009E603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US"/>
        </w:rPr>
        <w:t>5</w:t>
      </w:r>
      <w:r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w:r w:rsidRPr="00094BA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32</w:t>
      </w:r>
      <w:r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 листьев </w:t>
      </w:r>
    </w:p>
    <w:p w:rsidR="00F26847" w:rsidRPr="00F26847" w:rsidRDefault="00F26847" w:rsidP="00F268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F2684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Всего узлов в дереве (с корнем):</w:t>
      </w:r>
    </w:p>
    <w:p w:rsidR="00F26847" w:rsidRPr="00094BA3" w:rsidRDefault="009E6030" w:rsidP="009E6030">
      <w:pPr>
        <w:ind w:left="1440" w:firstLine="720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32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="00F26847" w:rsidRPr="00F26847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="00F26847" w:rsidRPr="00094BA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63</w:t>
      </w:r>
    </w:p>
    <w:p w:rsidR="00F26847" w:rsidRPr="00F26847" w:rsidRDefault="00F26847" w:rsidP="00F2684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F3A99" w:rsidRPr="00DF3A99" w:rsidRDefault="00DF3A99" w:rsidP="00DF3A9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54BC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Pr="00DF3A9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DF3A9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F3A99" w:rsidRPr="00DF3A99" w:rsidRDefault="00DF3A99" w:rsidP="00DF3A9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A82" w:rsidRPr="00AA1A82" w:rsidRDefault="00AA1A82" w:rsidP="00AA1A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eastAsia="en-US"/>
        </w:rPr>
      </w:pPr>
      <w:r w:rsidRPr="00AA1A82">
        <w:rPr>
          <w:rFonts w:ascii="Courier New" w:eastAsia="Times New Roman" w:hAnsi="Courier New" w:cs="Courier New"/>
          <w:color w:val="CF8E6D"/>
          <w:lang w:eastAsia="en-US"/>
        </w:rPr>
        <w:t>import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java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util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Arrays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public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class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="00832C44">
        <w:rPr>
          <w:rFonts w:ascii="Courier New" w:eastAsia="Times New Roman" w:hAnsi="Courier New" w:cs="Courier New"/>
          <w:color w:val="7A7E85"/>
          <w:lang w:val="ru-RU" w:eastAsia="en-US"/>
        </w:rPr>
        <w:t>// Глубина дерева — 5 уровней</w:t>
      </w:r>
      <w:bookmarkStart w:id="0" w:name="_GoBack"/>
      <w:bookmarkEnd w:id="0"/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final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=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5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Фиксированные значения листьев (2^5 = 32 значения)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final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[]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=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3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5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9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5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23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23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3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9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8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lastRenderedPageBreak/>
        <w:t xml:space="preserve">           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7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4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8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5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6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3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4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 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8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9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5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2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7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6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};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Счётчики количества просмотренных узлов (для сравнения эффективности)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long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public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void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56A8F5"/>
          <w:lang w:eastAsia="en-US"/>
        </w:rPr>
        <w:t>main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String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[]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args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Проверяем, что количество листьев соответствует глубине дерева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C77DBB"/>
          <w:lang w:eastAsia="en-US"/>
        </w:rPr>
        <w:t>length</w:t>
      </w:r>
      <w:r w:rsidRPr="00AA1A82">
        <w:rPr>
          <w:rFonts w:ascii="Courier New" w:eastAsia="Times New Roman" w:hAnsi="Courier New" w:cs="Courier New"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!= 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 xml:space="preserve">1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&lt;&lt;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))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throw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new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IllegalStateException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"Ожидается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+ 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 xml:space="preserve">1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&lt;&lt;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 +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       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 листьев, а задано: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C77DBB"/>
          <w:lang w:eastAsia="en-US"/>
        </w:rPr>
        <w:t>length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}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Обычный минимакс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nodesMM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=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long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startMM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nanoTime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valueMM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);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 xml:space="preserve">// старт с корня, игрок </w:t>
      </w:r>
      <w:r w:rsidRPr="00AA1A82">
        <w:rPr>
          <w:rFonts w:ascii="Courier New" w:eastAsia="Times New Roman" w:hAnsi="Courier New" w:cs="Courier New"/>
          <w:color w:val="7A7E85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long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endMM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nanoTime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Минимакс с альфа-бета отсечением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nodesAB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=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long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startAB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nanoTime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valueAB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Integer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MIN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>_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VALUE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Integer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MAX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>_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VALUE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long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endAB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nanoTime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Вывод результатов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"Листовые значения ("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C77DBB"/>
          <w:lang w:eastAsia="en-US"/>
        </w:rPr>
        <w:t>length</w:t>
      </w:r>
      <w:r w:rsidRPr="00AA1A82">
        <w:rPr>
          <w:rFonts w:ascii="Courier New" w:eastAsia="Times New Roman" w:hAnsi="Courier New" w:cs="Courier New"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"):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Arrays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toString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"Глубина: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", ширина: 2 (полное бинарное дерево)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>\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n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"=== Обычный минимакс ==="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"Значение в корне: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valueMM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"Посещено узлов: 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printf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"Время: %.3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f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ms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%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n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%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n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toMs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endMM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-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startMM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"=== Альфа-бета отсечение ==="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"Значение в корне: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valueAB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"Посещено узлов: 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printf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"Время: %.3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f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ms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%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n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%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n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toMs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endAB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-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startAB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 xml:space="preserve">// Определяем, в какую сторону пойдёт первый ход </w:t>
      </w:r>
      <w:r w:rsidRPr="00AA1A82">
        <w:rPr>
          <w:rFonts w:ascii="Courier New" w:eastAsia="Times New Roman" w:hAnsi="Courier New" w:cs="Courier New"/>
          <w:color w:val="7A7E85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 xml:space="preserve"> — влево или вправо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minimaxNoCount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0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false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);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левое поддерево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minimaxNoCount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false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);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правое поддерево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println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"Выбор на первом ходе (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): 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="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", </w:t>
      </w:r>
      <w:r w:rsidRPr="00AA1A82">
        <w:rPr>
          <w:rFonts w:ascii="Courier New" w:eastAsia="Times New Roman" w:hAnsi="Courier New" w:cs="Courier New"/>
          <w:color w:val="6AAB73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="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   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 -&gt; идём в 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+ 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&gt;=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?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 xml:space="preserve">"ЛЕВОЕ"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: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"ПРАВОЕ"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+ </w:t>
      </w:r>
      <w:r w:rsidRPr="00AA1A82">
        <w:rPr>
          <w:rFonts w:ascii="Courier New" w:eastAsia="Times New Roman" w:hAnsi="Courier New" w:cs="Courier New"/>
          <w:color w:val="6AAB73"/>
          <w:lang w:val="ru-RU" w:eastAsia="en-US"/>
        </w:rPr>
        <w:t>" поддерево"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}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/**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Рекурсивный алгоритм минимакс без отсечений.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>@</w:t>
      </w:r>
      <w:r w:rsidRPr="00AA1A82">
        <w:rPr>
          <w:rFonts w:ascii="Courier New" w:eastAsia="Times New Roman" w:hAnsi="Courier New" w:cs="Courier New"/>
          <w:i/>
          <w:iCs/>
          <w:color w:val="67A37C"/>
          <w:lang w:eastAsia="en-US"/>
        </w:rPr>
        <w:t>param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ABADB3"/>
          <w:lang w:eastAsia="en-US"/>
        </w:rPr>
        <w:t>d</w:t>
      </w:r>
      <w:r w:rsidRPr="00AA1A82">
        <w:rPr>
          <w:rFonts w:ascii="Courier New" w:eastAsia="Times New Roman" w:hAnsi="Courier New" w:cs="Courier New"/>
          <w:i/>
          <w:iCs/>
          <w:color w:val="ABADB3"/>
          <w:lang w:val="ru-RU" w:eastAsia="en-US"/>
        </w:rPr>
        <w:t xml:space="preserve">  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текущая глубина (0 у корня)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>@</w:t>
      </w:r>
      <w:r w:rsidRPr="00AA1A82">
        <w:rPr>
          <w:rFonts w:ascii="Courier New" w:eastAsia="Times New Roman" w:hAnsi="Courier New" w:cs="Courier New"/>
          <w:i/>
          <w:iCs/>
          <w:color w:val="67A37C"/>
          <w:lang w:eastAsia="en-US"/>
        </w:rPr>
        <w:t>param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ABADB3"/>
          <w:lang w:eastAsia="en-US"/>
        </w:rPr>
        <w:t>pos</w:t>
      </w:r>
      <w:r w:rsidRPr="00AA1A82">
        <w:rPr>
          <w:rFonts w:ascii="Courier New" w:eastAsia="Times New Roman" w:hAnsi="Courier New" w:cs="Courier New"/>
          <w:i/>
          <w:iCs/>
          <w:color w:val="ABADB3"/>
          <w:lang w:val="ru-RU" w:eastAsia="en-US"/>
        </w:rPr>
        <w:t xml:space="preserve">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индекс листа, к которому ведёт текущая ветка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>@</w:t>
      </w:r>
      <w:r w:rsidRPr="00AA1A82">
        <w:rPr>
          <w:rFonts w:ascii="Courier New" w:eastAsia="Times New Roman" w:hAnsi="Courier New" w:cs="Courier New"/>
          <w:i/>
          <w:iCs/>
          <w:color w:val="67A37C"/>
          <w:lang w:eastAsia="en-US"/>
        </w:rPr>
        <w:t>param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ABADB3"/>
          <w:lang w:eastAsia="en-US"/>
        </w:rPr>
        <w:t>isMax</w:t>
      </w:r>
      <w:r w:rsidRPr="00AA1A82">
        <w:rPr>
          <w:rFonts w:ascii="Courier New" w:eastAsia="Times New Roman" w:hAnsi="Courier New" w:cs="Courier New"/>
          <w:i/>
          <w:iCs/>
          <w:color w:val="ABADB3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чей ход: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true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 —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MAX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false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 —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MIN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*/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56A8F5"/>
          <w:lang w:eastAsia="en-US"/>
        </w:rPr>
        <w:t>minimax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boolean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nodesMM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++;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считаем посещённые узлы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lastRenderedPageBreak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==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[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];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достигли листа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// левый и правый потомки формируются побитовым сдвигом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      !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 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|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 !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?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: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left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right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}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/**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Минимакс с альфа-бета отсечением.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>@</w:t>
      </w:r>
      <w:r w:rsidRPr="00AA1A82">
        <w:rPr>
          <w:rFonts w:ascii="Courier New" w:eastAsia="Times New Roman" w:hAnsi="Courier New" w:cs="Courier New"/>
          <w:i/>
          <w:iCs/>
          <w:color w:val="67A37C"/>
          <w:lang w:eastAsia="en-US"/>
        </w:rPr>
        <w:t>param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ABADB3"/>
          <w:lang w:eastAsia="en-US"/>
        </w:rPr>
        <w:t>alpha</w:t>
      </w:r>
      <w:r w:rsidRPr="00AA1A82">
        <w:rPr>
          <w:rFonts w:ascii="Courier New" w:eastAsia="Times New Roman" w:hAnsi="Courier New" w:cs="Courier New"/>
          <w:i/>
          <w:iCs/>
          <w:color w:val="ABADB3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— текущая нижняя граница для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MAX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>@</w:t>
      </w:r>
      <w:r w:rsidRPr="00AA1A82">
        <w:rPr>
          <w:rFonts w:ascii="Courier New" w:eastAsia="Times New Roman" w:hAnsi="Courier New" w:cs="Courier New"/>
          <w:i/>
          <w:iCs/>
          <w:color w:val="67A37C"/>
          <w:lang w:eastAsia="en-US"/>
        </w:rPr>
        <w:t>param</w:t>
      </w:r>
      <w:r w:rsidRPr="00AA1A82">
        <w:rPr>
          <w:rFonts w:ascii="Courier New" w:eastAsia="Times New Roman" w:hAnsi="Courier New" w:cs="Courier New"/>
          <w:i/>
          <w:iCs/>
          <w:color w:val="67A37C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ABADB3"/>
          <w:lang w:eastAsia="en-US"/>
        </w:rPr>
        <w:t>beta</w:t>
      </w:r>
      <w:r w:rsidRPr="00AA1A82">
        <w:rPr>
          <w:rFonts w:ascii="Courier New" w:eastAsia="Times New Roman" w:hAnsi="Courier New" w:cs="Courier New"/>
          <w:i/>
          <w:iCs/>
          <w:color w:val="ABADB3"/>
          <w:lang w:val="ru-RU" w:eastAsia="en-US"/>
        </w:rPr>
        <w:t xml:space="preserve">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— текущая верхняя граница для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MIN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Если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alpha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 &gt;=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beta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, дальнейшие ветви не просматриваются.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*/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56A8F5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boolean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nodesAB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++;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==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[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];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 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Integer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MIN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>_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VALUE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Левый ребёнок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false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&gt;=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;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отсечение правой ветви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// Правый ребёнок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 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|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false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}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else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{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Integer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MAX</w:t>
      </w:r>
      <w:r w:rsidRPr="00AA1A82">
        <w:rPr>
          <w:rFonts w:ascii="Courier New" w:eastAsia="Times New Roman" w:hAnsi="Courier New" w:cs="Courier New"/>
          <w:i/>
          <w:iCs/>
          <w:color w:val="C77DBB"/>
          <w:lang w:val="ru-RU" w:eastAsia="en-US"/>
        </w:rPr>
        <w:t>_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VALUE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Левый ребёнок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int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if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&gt;=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; 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t>// отсечение правой ветви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// Правый ребёнок</w:t>
      </w:r>
      <w:r w:rsidRPr="00AA1A82">
        <w:rPr>
          <w:rFonts w:ascii="Courier New" w:eastAsia="Times New Roman" w:hAnsi="Courier New" w:cs="Courier New"/>
          <w:color w:val="7A7E85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alphabeta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d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+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, 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pos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&lt;&lt;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) | </w:t>
      </w:r>
      <w:r w:rsidRPr="00AA1A82">
        <w:rPr>
          <w:rFonts w:ascii="Courier New" w:eastAsia="Times New Roman" w:hAnsi="Courier New" w:cs="Courier New"/>
          <w:color w:val="2AACB8"/>
          <w:lang w:val="ru-RU"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alpha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v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Math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beta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 xml:space="preserve">,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>return</w:t>
      </w:r>
      <w:r w:rsidRPr="00AA1A82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best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    }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}</w:t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/**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* Та же логика минимакса, но без счётчиков — чтобы отдельно вычислить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left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>/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right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t xml:space="preserve"> после тестов.</w:t>
      </w:r>
      <w:r w:rsidRPr="00AA1A82">
        <w:rPr>
          <w:rFonts w:ascii="Courier New" w:eastAsia="Times New Roman" w:hAnsi="Courier New" w:cs="Courier New"/>
          <w:i/>
          <w:iCs/>
          <w:color w:val="5F826B"/>
          <w:lang w:val="ru-RU" w:eastAsia="en-US"/>
        </w:rPr>
        <w:br/>
        <w:t xml:space="preserve">     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t>*/</w:t>
      </w:r>
      <w:r w:rsidRPr="00AA1A82">
        <w:rPr>
          <w:rFonts w:ascii="Courier New" w:eastAsia="Times New Roman" w:hAnsi="Courier New" w:cs="Courier New"/>
          <w:i/>
          <w:iCs/>
          <w:color w:val="5F826B"/>
          <w:lang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static int </w:t>
      </w:r>
      <w:r w:rsidRPr="00AA1A82">
        <w:rPr>
          <w:rFonts w:ascii="Courier New" w:eastAsia="Times New Roman" w:hAnsi="Courier New" w:cs="Courier New"/>
          <w:color w:val="56A8F5"/>
          <w:lang w:eastAsia="en-US"/>
        </w:rPr>
        <w:t>minimaxNoCount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int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d,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int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pos,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boolean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isMax) {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(d ==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DEPTH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)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return </w:t>
      </w:r>
      <w:r w:rsidRPr="00AA1A82">
        <w:rPr>
          <w:rFonts w:ascii="Courier New" w:eastAsia="Times New Roman" w:hAnsi="Courier New" w:cs="Courier New"/>
          <w:i/>
          <w:iCs/>
          <w:color w:val="C77DBB"/>
          <w:lang w:eastAsia="en-US"/>
        </w:rPr>
        <w:t>LEAVES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[pos];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int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left 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minimaxNoCount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(d +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, pos &lt;&lt;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,      !isMax);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int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right = 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minimaxNoCount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(d +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, (pos &lt;&lt;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) |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, !isMax);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return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isMax ? Math.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max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(left, right) : Math.</w:t>
      </w:r>
      <w:r w:rsidRPr="00AA1A82">
        <w:rPr>
          <w:rFonts w:ascii="Courier New" w:eastAsia="Times New Roman" w:hAnsi="Courier New" w:cs="Courier New"/>
          <w:i/>
          <w:iCs/>
          <w:color w:val="BCBEC4"/>
          <w:lang w:eastAsia="en-US"/>
        </w:rPr>
        <w:t>min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(left, right);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}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lastRenderedPageBreak/>
        <w:br/>
        <w:t xml:space="preserve">    </w:t>
      </w:r>
      <w:r w:rsidRPr="00AA1A82">
        <w:rPr>
          <w:rFonts w:ascii="Courier New" w:eastAsia="Times New Roman" w:hAnsi="Courier New" w:cs="Courier New"/>
          <w:color w:val="7A7E85"/>
          <w:lang w:eastAsia="en-US"/>
        </w:rPr>
        <w:t>// Перевод наносекунд в миллисекунды для вывода</w:t>
      </w:r>
      <w:r w:rsidRPr="00AA1A82">
        <w:rPr>
          <w:rFonts w:ascii="Courier New" w:eastAsia="Times New Roman" w:hAnsi="Courier New" w:cs="Courier New"/>
          <w:color w:val="7A7E85"/>
          <w:lang w:eastAsia="en-US"/>
        </w:rPr>
        <w:br/>
        <w:t xml:space="preserve">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static double </w:t>
      </w:r>
      <w:r w:rsidRPr="00AA1A82">
        <w:rPr>
          <w:rFonts w:ascii="Courier New" w:eastAsia="Times New Roman" w:hAnsi="Courier New" w:cs="Courier New"/>
          <w:color w:val="56A8F5"/>
          <w:lang w:eastAsia="en-US"/>
        </w:rPr>
        <w:t>toMs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long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ns) {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AA1A82">
        <w:rPr>
          <w:rFonts w:ascii="Courier New" w:eastAsia="Times New Roman" w:hAnsi="Courier New" w:cs="Courier New"/>
          <w:color w:val="CF8E6D"/>
          <w:lang w:eastAsia="en-US"/>
        </w:rPr>
        <w:t xml:space="preserve">return 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 xml:space="preserve">ns / </w:t>
      </w:r>
      <w:r w:rsidRPr="00AA1A82">
        <w:rPr>
          <w:rFonts w:ascii="Courier New" w:eastAsia="Times New Roman" w:hAnsi="Courier New" w:cs="Courier New"/>
          <w:color w:val="2AACB8"/>
          <w:lang w:eastAsia="en-US"/>
        </w:rPr>
        <w:t>1e6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 xml:space="preserve">    }</w:t>
      </w:r>
      <w:r w:rsidRPr="00AA1A82">
        <w:rPr>
          <w:rFonts w:ascii="Courier New" w:eastAsia="Times New Roman" w:hAnsi="Courier New" w:cs="Courier New"/>
          <w:color w:val="BCBEC4"/>
          <w:lang w:eastAsia="en-US"/>
        </w:rPr>
        <w:br/>
        <w:t>}</w:t>
      </w:r>
    </w:p>
    <w:p w:rsidR="00AA1A82" w:rsidRPr="00AA1A82" w:rsidRDefault="00AA1A82" w:rsidP="00DF3A99">
      <w:pPr>
        <w:rPr>
          <w:rFonts w:ascii="Times New Roman" w:hAnsi="Times New Roman" w:cs="Times New Roman"/>
          <w:sz w:val="28"/>
          <w:szCs w:val="28"/>
        </w:rPr>
      </w:pPr>
    </w:p>
    <w:p w:rsidR="00AA1A82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54BC">
        <w:rPr>
          <w:rFonts w:ascii="Times New Roman" w:hAnsi="Times New Roman" w:cs="Times New Roman"/>
          <w:b/>
          <w:sz w:val="28"/>
          <w:szCs w:val="28"/>
          <w:lang w:val="ru-RU"/>
        </w:rPr>
        <w:t>Пример вывода работы программы:</w:t>
      </w:r>
    </w:p>
    <w:p w:rsidR="00DF3A99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AA1A82" w:rsidRPr="00AA1A82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 wp14:anchorId="58FC33C2" wp14:editId="42553595">
            <wp:extent cx="6152515" cy="19608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99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F3A99" w:rsidRPr="00CD12F2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  <w:r w:rsidRPr="00CD12F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F3A99" w:rsidRDefault="00DF3A99" w:rsidP="00DF3A99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A1A82" w:rsidRPr="00AA1A82" w:rsidRDefault="00AA1A82" w:rsidP="00AA1A82">
      <w:pPr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A1A82">
        <w:rPr>
          <w:rFonts w:ascii="Times New Roman" w:hAnsi="Times New Roman" w:cs="Times New Roman"/>
          <w:sz w:val="28"/>
          <w:lang w:val="ru-RU"/>
        </w:rPr>
        <w:t>В ходе выполнения лабораторной работы был реализован алгоритм минимакс и его оптимизированный вариант — минимакс с α–β отсечением — для бинарного дерева глубиной 5 и фиксированными значениями листьев.Оба алгоритма выдали одинаковое значение в корне дерева, что подтверждает корректность работы α–β отсечения.</w:t>
      </w:r>
    </w:p>
    <w:p w:rsidR="00AA1A82" w:rsidRPr="00AA1A82" w:rsidRDefault="00AA1A82" w:rsidP="00AA1A82">
      <w:pPr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A1A82">
        <w:rPr>
          <w:rFonts w:ascii="Times New Roman" w:hAnsi="Times New Roman" w:cs="Times New Roman"/>
          <w:sz w:val="28"/>
          <w:lang w:val="ru-RU"/>
        </w:rPr>
        <w:t>При этом за счёт применения отсечения удалось существенно сократить количество просмотренных узлов (с 63 до 51) и уменьшить время выполнения. Таким образом, алгоритм с α–β отсечением показывает более высокую эффективность при сохранении точности результата.</w:t>
      </w:r>
    </w:p>
    <w:p w:rsidR="00217047" w:rsidRPr="00AA1A82" w:rsidRDefault="00AA1A82" w:rsidP="00AA1A82">
      <w:pPr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A1A82">
        <w:rPr>
          <w:rFonts w:ascii="Times New Roman" w:hAnsi="Times New Roman" w:cs="Times New Roman"/>
          <w:sz w:val="28"/>
          <w:lang w:val="ru-RU"/>
        </w:rPr>
        <w:t>Реализованный код позволяет наглядно проанализировать работу рекурсивных алгоритмов поиска в глубину и продемонстрировать преимущества оптимизаций при работе с игровыми деревьями.</w:t>
      </w:r>
    </w:p>
    <w:sectPr w:rsidR="00217047" w:rsidRPr="00AA1A8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14B4A"/>
    <w:multiLevelType w:val="multilevel"/>
    <w:tmpl w:val="1E8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C3E17"/>
    <w:multiLevelType w:val="multilevel"/>
    <w:tmpl w:val="763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38F"/>
    <w:rsid w:val="00094BA3"/>
    <w:rsid w:val="001B444B"/>
    <w:rsid w:val="00217047"/>
    <w:rsid w:val="005B419E"/>
    <w:rsid w:val="00832C44"/>
    <w:rsid w:val="009E6030"/>
    <w:rsid w:val="00A9038F"/>
    <w:rsid w:val="00AA1A82"/>
    <w:rsid w:val="00DF3A99"/>
    <w:rsid w:val="00F2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C746"/>
  <w15:chartTrackingRefBased/>
  <w15:docId w15:val="{AA2F2F13-07F7-4BED-B9EB-94FF2DD5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A9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2">
    <w:name w:val="heading 2"/>
    <w:basedOn w:val="a"/>
    <w:link w:val="20"/>
    <w:uiPriority w:val="9"/>
    <w:qFormat/>
    <w:rsid w:val="00F2684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DF3A99"/>
  </w:style>
  <w:style w:type="character" w:customStyle="1" w:styleId="mopen">
    <w:name w:val="mopen"/>
    <w:basedOn w:val="a0"/>
    <w:rsid w:val="00DF3A99"/>
  </w:style>
  <w:style w:type="character" w:customStyle="1" w:styleId="mclose">
    <w:name w:val="mclose"/>
    <w:basedOn w:val="a0"/>
    <w:rsid w:val="00DF3A99"/>
  </w:style>
  <w:style w:type="character" w:customStyle="1" w:styleId="mpunct">
    <w:name w:val="mpunct"/>
    <w:basedOn w:val="a0"/>
    <w:rsid w:val="00DF3A99"/>
  </w:style>
  <w:style w:type="character" w:customStyle="1" w:styleId="mrel">
    <w:name w:val="mrel"/>
    <w:basedOn w:val="a0"/>
    <w:rsid w:val="00DF3A99"/>
  </w:style>
  <w:style w:type="paragraph" w:styleId="a3">
    <w:name w:val="List Paragraph"/>
    <w:basedOn w:val="a"/>
    <w:uiPriority w:val="34"/>
    <w:qFormat/>
    <w:rsid w:val="00DF3A99"/>
    <w:pPr>
      <w:ind w:left="720"/>
      <w:contextualSpacing/>
    </w:pPr>
  </w:style>
  <w:style w:type="table" w:styleId="a4">
    <w:name w:val="Table Grid"/>
    <w:basedOn w:val="a1"/>
    <w:uiPriority w:val="39"/>
    <w:rsid w:val="001B4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A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1A8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268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5">
    <w:name w:val="Strong"/>
    <w:basedOn w:val="a0"/>
    <w:uiPriority w:val="22"/>
    <w:qFormat/>
    <w:rsid w:val="00F26847"/>
    <w:rPr>
      <w:b/>
      <w:bCs/>
    </w:rPr>
  </w:style>
  <w:style w:type="paragraph" w:styleId="a6">
    <w:name w:val="Normal (Web)"/>
    <w:basedOn w:val="a"/>
    <w:uiPriority w:val="99"/>
    <w:semiHidden/>
    <w:unhideWhenUsed/>
    <w:rsid w:val="00F268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katex-mathml">
    <w:name w:val="katex-mathml"/>
    <w:basedOn w:val="a0"/>
    <w:rsid w:val="00F26847"/>
  </w:style>
  <w:style w:type="character" w:customStyle="1" w:styleId="mbin">
    <w:name w:val="mbin"/>
    <w:basedOn w:val="a0"/>
    <w:rsid w:val="00F26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1026</Words>
  <Characters>5849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10</cp:revision>
  <dcterms:created xsi:type="dcterms:W3CDTF">2025-09-29T07:34:00Z</dcterms:created>
  <dcterms:modified xsi:type="dcterms:W3CDTF">2025-09-29T13:40:00Z</dcterms:modified>
</cp:coreProperties>
</file>