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F075" w14:textId="4BB45332" w:rsidR="00BB01D9" w:rsidRPr="001A3AB7" w:rsidRDefault="001A3AB7">
      <w:pPr>
        <w:rPr>
          <w:rFonts w:ascii="Arial" w:hAnsi="Arial" w:cs="Arial"/>
          <w:sz w:val="28"/>
          <w:szCs w:val="28"/>
        </w:rPr>
      </w:pPr>
      <w:r w:rsidRPr="001A3AB7">
        <w:rPr>
          <w:rFonts w:ascii="Arial" w:hAnsi="Arial" w:cs="Arial"/>
          <w:sz w:val="28"/>
          <w:szCs w:val="28"/>
        </w:rPr>
        <w:t>DISTÚRBIOS ELETROLÍTICOS</w:t>
      </w:r>
    </w:p>
    <w:p w14:paraId="6EA2A90F" w14:textId="77777777" w:rsidR="00E13BD0" w:rsidRDefault="00E13BD0" w:rsidP="009B6871">
      <w:pPr>
        <w:rPr>
          <w:rFonts w:ascii="Arial" w:hAnsi="Arial" w:cs="Arial"/>
          <w:sz w:val="20"/>
          <w:szCs w:val="20"/>
        </w:rPr>
      </w:pPr>
    </w:p>
    <w:p w14:paraId="3B4BE4B8" w14:textId="267F7822" w:rsidR="00974BB2" w:rsidRDefault="00974BB2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desequilíbrios eletrolíticos são alterações encontradas com frequência nas emergências e podem ser fatais se não corrigidos adequadamente. Os distúrbios podem ocorrer isoladamente o que facilitaria o tratamento, porém cuidados especiais devem ser dados aos pacientes com distúrbios mistos, insuficiência cardíaca, arritmias cardíacas, insuficiência renal, hepatopatias, grandes queimados, sepses, cetoacidose diabética e pacientes pós quimioterapias. As causas iatrogênicas também acontecem com frequência.</w:t>
      </w:r>
    </w:p>
    <w:p w14:paraId="2650A213" w14:textId="77777777" w:rsidR="00974BB2" w:rsidRDefault="00974BB2" w:rsidP="001A3AB7">
      <w:pPr>
        <w:spacing w:line="276" w:lineRule="auto"/>
        <w:rPr>
          <w:rFonts w:ascii="Arial" w:hAnsi="Arial" w:cs="Arial"/>
          <w:sz w:val="20"/>
          <w:szCs w:val="20"/>
        </w:rPr>
      </w:pPr>
    </w:p>
    <w:p w14:paraId="29A652D0" w14:textId="06794007" w:rsidR="00307773" w:rsidRDefault="00307773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Distúrbios do sódio</w:t>
      </w:r>
    </w:p>
    <w:p w14:paraId="0D77D796" w14:textId="62A68311" w:rsidR="00ED6774" w:rsidRDefault="00ED6774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sódio é o principal cátion extracelular, responsável pelo controle da osmolaridade sanguínea, e seu valor sérico normal é entre 135 a 145 </w:t>
      </w:r>
      <w:proofErr w:type="spellStart"/>
      <w:r>
        <w:rPr>
          <w:rFonts w:ascii="Arial" w:hAnsi="Arial" w:cs="Arial"/>
          <w:sz w:val="20"/>
          <w:szCs w:val="20"/>
        </w:rPr>
        <w:t>mEq</w:t>
      </w:r>
      <w:proofErr w:type="spellEnd"/>
      <w:r>
        <w:rPr>
          <w:rFonts w:ascii="Arial" w:hAnsi="Arial" w:cs="Arial"/>
          <w:sz w:val="20"/>
          <w:szCs w:val="20"/>
        </w:rPr>
        <w:t>/L.</w:t>
      </w:r>
    </w:p>
    <w:p w14:paraId="760A5C06" w14:textId="7DE4970C" w:rsidR="00307773" w:rsidRDefault="00307773" w:rsidP="001A3AB7">
      <w:pPr>
        <w:spacing w:line="276" w:lineRule="auto"/>
        <w:rPr>
          <w:rFonts w:ascii="Arial" w:hAnsi="Arial" w:cs="Arial"/>
          <w:sz w:val="20"/>
          <w:szCs w:val="20"/>
        </w:rPr>
      </w:pPr>
      <w:r w:rsidRPr="00337DB6">
        <w:rPr>
          <w:rFonts w:ascii="Arial" w:hAnsi="Arial" w:cs="Arial"/>
          <w:sz w:val="20"/>
          <w:szCs w:val="20"/>
          <w:u w:val="single"/>
        </w:rPr>
        <w:t>Hiponatremia</w:t>
      </w:r>
    </w:p>
    <w:p w14:paraId="749A0B1B" w14:textId="674693D7" w:rsidR="00307773" w:rsidRDefault="00307773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quando a concentração sérica de sódio está abaixo de 135 </w:t>
      </w:r>
      <w:proofErr w:type="spellStart"/>
      <w:r>
        <w:rPr>
          <w:rFonts w:ascii="Arial" w:hAnsi="Arial" w:cs="Arial"/>
          <w:sz w:val="20"/>
          <w:szCs w:val="20"/>
        </w:rPr>
        <w:t>mEq</w:t>
      </w:r>
      <w:proofErr w:type="spellEnd"/>
      <w:r>
        <w:rPr>
          <w:rFonts w:ascii="Arial" w:hAnsi="Arial" w:cs="Arial"/>
          <w:sz w:val="20"/>
          <w:szCs w:val="20"/>
        </w:rPr>
        <w:t>/L, é o distúrbio</w:t>
      </w:r>
      <w:r w:rsidR="002B1FCC">
        <w:rPr>
          <w:rFonts w:ascii="Arial" w:hAnsi="Arial" w:cs="Arial"/>
          <w:sz w:val="20"/>
          <w:szCs w:val="20"/>
        </w:rPr>
        <w:t xml:space="preserve"> eletrolítico</w:t>
      </w:r>
      <w:r>
        <w:rPr>
          <w:rFonts w:ascii="Arial" w:hAnsi="Arial" w:cs="Arial"/>
          <w:sz w:val="20"/>
          <w:szCs w:val="20"/>
        </w:rPr>
        <w:t xml:space="preserve"> mais comum e está relacionado com o aumento da mortalidade. De acordo com a velocidade de instalação da hiponatremia e a intensidade da mesma, os sintomas podem ser mais intensos e preocupantes, sendo assim as hiponatremias crônicas são menos sintomáticas pois há uma adaptação cerebral. São considerados emergências os casos de instalação aguda (&lt; 48h) e graves (&lt; 125 </w:t>
      </w:r>
      <w:proofErr w:type="spellStart"/>
      <w:r>
        <w:rPr>
          <w:rFonts w:ascii="Arial" w:hAnsi="Arial" w:cs="Arial"/>
          <w:sz w:val="20"/>
          <w:szCs w:val="20"/>
        </w:rPr>
        <w:t>mEq</w:t>
      </w:r>
      <w:proofErr w:type="spellEnd"/>
      <w:r>
        <w:rPr>
          <w:rFonts w:ascii="Arial" w:hAnsi="Arial" w:cs="Arial"/>
          <w:sz w:val="20"/>
          <w:szCs w:val="20"/>
        </w:rPr>
        <w:t>/L)</w:t>
      </w:r>
      <w:r w:rsidRPr="00307773">
        <w:rPr>
          <w:rFonts w:ascii="Arial" w:hAnsi="Arial" w:cs="Arial"/>
          <w:sz w:val="20"/>
          <w:szCs w:val="20"/>
          <w:vertAlign w:val="superscript"/>
        </w:rPr>
        <w:t>3</w:t>
      </w:r>
    </w:p>
    <w:p w14:paraId="16D4E3EB" w14:textId="1816D7B5" w:rsidR="00C528EF" w:rsidRDefault="00307773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sintomas mais comuns</w:t>
      </w:r>
      <w:r w:rsidR="00ED6774">
        <w:rPr>
          <w:rFonts w:ascii="Arial" w:hAnsi="Arial" w:cs="Arial"/>
          <w:sz w:val="20"/>
          <w:szCs w:val="20"/>
        </w:rPr>
        <w:t xml:space="preserve"> vão surgir em situações de Na &lt; 130 </w:t>
      </w:r>
      <w:proofErr w:type="spellStart"/>
      <w:r w:rsidR="00ED6774">
        <w:rPr>
          <w:rFonts w:ascii="Arial" w:hAnsi="Arial" w:cs="Arial"/>
          <w:sz w:val="20"/>
          <w:szCs w:val="20"/>
        </w:rPr>
        <w:t>mEq</w:t>
      </w:r>
      <w:proofErr w:type="spellEnd"/>
      <w:r w:rsidR="00ED6774">
        <w:rPr>
          <w:rFonts w:ascii="Arial" w:hAnsi="Arial" w:cs="Arial"/>
          <w:sz w:val="20"/>
          <w:szCs w:val="20"/>
        </w:rPr>
        <w:t>/L e</w:t>
      </w:r>
      <w:r>
        <w:rPr>
          <w:rFonts w:ascii="Arial" w:hAnsi="Arial" w:cs="Arial"/>
          <w:sz w:val="20"/>
          <w:szCs w:val="20"/>
        </w:rPr>
        <w:t xml:space="preserve"> são náuseas e vômitos</w:t>
      </w:r>
      <w:r w:rsidR="007E3B9B">
        <w:rPr>
          <w:rFonts w:ascii="Arial" w:hAnsi="Arial" w:cs="Arial"/>
          <w:sz w:val="20"/>
          <w:szCs w:val="20"/>
        </w:rPr>
        <w:t xml:space="preserve">, letargia, </w:t>
      </w:r>
      <w:r w:rsidR="00FC6632">
        <w:rPr>
          <w:rFonts w:ascii="Arial" w:hAnsi="Arial" w:cs="Arial"/>
          <w:sz w:val="20"/>
          <w:szCs w:val="20"/>
        </w:rPr>
        <w:t>cef</w:t>
      </w:r>
      <w:r w:rsidR="006444FD">
        <w:rPr>
          <w:rFonts w:ascii="Arial" w:hAnsi="Arial" w:cs="Arial"/>
          <w:sz w:val="20"/>
          <w:szCs w:val="20"/>
        </w:rPr>
        <w:t>aleia, desorientação, convulsão e até</w:t>
      </w:r>
      <w:r w:rsidR="00FC6632">
        <w:rPr>
          <w:rFonts w:ascii="Arial" w:hAnsi="Arial" w:cs="Arial"/>
          <w:sz w:val="20"/>
          <w:szCs w:val="20"/>
        </w:rPr>
        <w:t xml:space="preserve"> coma.</w:t>
      </w:r>
    </w:p>
    <w:p w14:paraId="476CDD2F" w14:textId="7A60E72C" w:rsidR="000D270C" w:rsidRDefault="00585C8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Na avaliação da hiponatremia deve ser considerado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diversos</w:t>
      </w:r>
      <w:proofErr w:type="spellEnd"/>
      <w:r w:rsidR="000D270C" w:rsidRPr="000D27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fatores</w:t>
      </w:r>
      <w:proofErr w:type="spellEnd"/>
      <w:r w:rsidR="000D270C" w:rsidRPr="000D27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0D270C" w:rsidRPr="000D270C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velocidade</w:t>
      </w:r>
      <w:proofErr w:type="spellEnd"/>
      <w:r w:rsidR="000D270C" w:rsidRPr="000D270C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instalação</w:t>
      </w:r>
      <w:proofErr w:type="spellEnd"/>
      <w:r w:rsidR="000D270C" w:rsidRPr="000D27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D270C" w:rsidRPr="000D270C">
        <w:rPr>
          <w:rFonts w:ascii="Arial" w:hAnsi="Arial" w:cs="Arial"/>
          <w:sz w:val="20"/>
          <w:szCs w:val="20"/>
          <w:lang w:val="en-US"/>
        </w:rPr>
        <w:t>severida</w:t>
      </w:r>
      <w:r w:rsidR="000D270C">
        <w:rPr>
          <w:rFonts w:ascii="Arial" w:hAnsi="Arial" w:cs="Arial"/>
          <w:sz w:val="20"/>
          <w:szCs w:val="20"/>
          <w:lang w:val="en-US"/>
        </w:rPr>
        <w:t>de</w:t>
      </w:r>
      <w:proofErr w:type="spellEnd"/>
      <w:r w:rsidR="000D27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D270C">
        <w:rPr>
          <w:rFonts w:ascii="Arial" w:hAnsi="Arial" w:cs="Arial"/>
          <w:sz w:val="20"/>
          <w:szCs w:val="20"/>
          <w:lang w:val="en-US"/>
        </w:rPr>
        <w:t>sintomatologia</w:t>
      </w:r>
      <w:proofErr w:type="spellEnd"/>
      <w:r w:rsidR="000D27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D270C">
        <w:rPr>
          <w:rFonts w:ascii="Arial" w:hAnsi="Arial" w:cs="Arial"/>
          <w:sz w:val="20"/>
          <w:szCs w:val="20"/>
          <w:lang w:val="en-US"/>
        </w:rPr>
        <w:t>osmolaridade</w:t>
      </w:r>
      <w:proofErr w:type="spellEnd"/>
      <w:r w:rsidR="000D270C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0D270C">
        <w:rPr>
          <w:rFonts w:ascii="Arial" w:hAnsi="Arial" w:cs="Arial"/>
          <w:sz w:val="20"/>
          <w:szCs w:val="20"/>
          <w:lang w:val="en-US"/>
        </w:rPr>
        <w:t>diagnóstico</w:t>
      </w:r>
      <w:proofErr w:type="spellEnd"/>
      <w:r w:rsidR="000D27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D270C">
        <w:rPr>
          <w:rFonts w:ascii="Arial" w:hAnsi="Arial" w:cs="Arial"/>
          <w:sz w:val="20"/>
          <w:szCs w:val="20"/>
          <w:lang w:val="en-US"/>
        </w:rPr>
        <w:t>etiológico</w:t>
      </w:r>
      <w:proofErr w:type="spellEnd"/>
      <w:r w:rsidR="000D270C">
        <w:rPr>
          <w:rFonts w:ascii="Arial" w:hAnsi="Arial" w:cs="Arial"/>
          <w:sz w:val="20"/>
          <w:szCs w:val="20"/>
          <w:lang w:val="en-US"/>
        </w:rPr>
        <w:t>.</w:t>
      </w:r>
      <w:r w:rsidR="002B1FC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079ABAF" w14:textId="03CD690C" w:rsidR="00A20A96" w:rsidRDefault="00A20A9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hiponatremias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devem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avaliadas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juntamente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volemia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tratamento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depender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dessa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avaliação</w:t>
      </w:r>
      <w:proofErr w:type="spellEnd"/>
      <w:r w:rsidR="004B66B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66B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4B66BB">
        <w:rPr>
          <w:rFonts w:ascii="Arial" w:hAnsi="Arial" w:cs="Arial"/>
          <w:sz w:val="20"/>
          <w:szCs w:val="20"/>
          <w:lang w:val="en-US"/>
        </w:rPr>
        <w:t xml:space="preserve"> conjunto</w:t>
      </w:r>
      <w:r w:rsidR="00751E8F">
        <w:rPr>
          <w:rFonts w:ascii="Arial" w:hAnsi="Arial" w:cs="Arial"/>
          <w:sz w:val="20"/>
          <w:szCs w:val="20"/>
          <w:lang w:val="en-US"/>
        </w:rPr>
        <w:t xml:space="preserve">, pois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muitas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vezes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não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tem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hiponatremias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verdadeiras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523C527C" w14:textId="5FE60616" w:rsidR="00A20A96" w:rsidRDefault="004B66B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Situações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hiponatremia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verdadeira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B24EC">
        <w:rPr>
          <w:rFonts w:ascii="Arial" w:hAnsi="Arial" w:cs="Arial"/>
          <w:sz w:val="20"/>
          <w:szCs w:val="20"/>
          <w:lang w:val="en-US"/>
        </w:rPr>
        <w:t>sempre</w:t>
      </w:r>
      <w:proofErr w:type="spellEnd"/>
      <w:r w:rsidR="000B24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haverá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diminuição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="00751E8F">
        <w:rPr>
          <w:rFonts w:ascii="Arial" w:hAnsi="Arial" w:cs="Arial"/>
          <w:sz w:val="20"/>
          <w:szCs w:val="20"/>
          <w:lang w:val="en-US"/>
        </w:rPr>
        <w:t>osmolaridade</w:t>
      </w:r>
      <w:proofErr w:type="spellEnd"/>
      <w:r w:rsidR="00751E8F">
        <w:rPr>
          <w:rFonts w:ascii="Arial" w:hAnsi="Arial" w:cs="Arial"/>
          <w:sz w:val="20"/>
          <w:szCs w:val="20"/>
          <w:lang w:val="en-US"/>
        </w:rPr>
        <w:t>.</w:t>
      </w:r>
    </w:p>
    <w:p w14:paraId="57438C90" w14:textId="14F36539" w:rsidR="00751E8F" w:rsidRDefault="00751E8F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cálculo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osmolaridade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-se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gicemia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uréia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D44493">
        <w:rPr>
          <w:rFonts w:ascii="Arial" w:hAnsi="Arial" w:cs="Arial"/>
          <w:sz w:val="20"/>
          <w:szCs w:val="20"/>
          <w:lang w:val="en-US"/>
        </w:rPr>
        <w:t>fó</w:t>
      </w:r>
      <w:r>
        <w:rPr>
          <w:rFonts w:ascii="Arial" w:hAnsi="Arial" w:cs="Arial"/>
          <w:sz w:val="20"/>
          <w:szCs w:val="20"/>
          <w:lang w:val="en-US"/>
        </w:rPr>
        <w:t>rmula</w:t>
      </w:r>
      <w:proofErr w:type="spellEnd"/>
      <w:r w:rsidR="00D4449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751E8F">
        <w:rPr>
          <w:rFonts w:ascii="Arial" w:hAnsi="Arial" w:cs="Arial"/>
          <w:sz w:val="20"/>
          <w:szCs w:val="20"/>
          <w:lang w:val="en-US"/>
        </w:rPr>
        <w:t xml:space="preserve">OSMOLARIDADE SÉRICA= 2 x Na + </w:t>
      </w:r>
      <w:proofErr w:type="spellStart"/>
      <w:r w:rsidRPr="00751E8F">
        <w:rPr>
          <w:rFonts w:ascii="Arial" w:hAnsi="Arial" w:cs="Arial"/>
          <w:sz w:val="20"/>
          <w:szCs w:val="20"/>
          <w:lang w:val="en-US"/>
        </w:rPr>
        <w:t>glicemia</w:t>
      </w:r>
      <w:proofErr w:type="spellEnd"/>
      <w:r w:rsidRPr="00751E8F">
        <w:rPr>
          <w:rFonts w:ascii="Arial" w:hAnsi="Arial" w:cs="Arial"/>
          <w:sz w:val="20"/>
          <w:szCs w:val="20"/>
          <w:lang w:val="en-US"/>
        </w:rPr>
        <w:t xml:space="preserve">/18 + </w:t>
      </w:r>
      <w:proofErr w:type="spellStart"/>
      <w:r w:rsidRPr="00751E8F">
        <w:rPr>
          <w:rFonts w:ascii="Arial" w:hAnsi="Arial" w:cs="Arial"/>
          <w:sz w:val="20"/>
          <w:szCs w:val="20"/>
          <w:lang w:val="en-US"/>
        </w:rPr>
        <w:t>uréia</w:t>
      </w:r>
      <w:proofErr w:type="spellEnd"/>
      <w:r w:rsidRPr="00751E8F">
        <w:rPr>
          <w:rFonts w:ascii="Arial" w:hAnsi="Arial" w:cs="Arial"/>
          <w:sz w:val="20"/>
          <w:szCs w:val="20"/>
          <w:lang w:val="en-US"/>
        </w:rPr>
        <w:t>/6</w:t>
      </w:r>
      <w:r w:rsidR="000B24EC">
        <w:rPr>
          <w:rFonts w:ascii="Arial" w:hAnsi="Arial" w:cs="Arial"/>
          <w:sz w:val="20"/>
          <w:szCs w:val="20"/>
          <w:lang w:val="en-US"/>
        </w:rPr>
        <w:t xml:space="preserve"> e o valor </w:t>
      </w:r>
      <w:r w:rsidR="00D44493">
        <w:rPr>
          <w:rFonts w:ascii="Arial" w:hAnsi="Arial" w:cs="Arial"/>
          <w:sz w:val="20"/>
          <w:szCs w:val="20"/>
          <w:lang w:val="en-US"/>
        </w:rPr>
        <w:t xml:space="preserve">normal </w:t>
      </w:r>
      <w:proofErr w:type="spellStart"/>
      <w:r w:rsidR="00D44493">
        <w:rPr>
          <w:rFonts w:ascii="Arial" w:hAnsi="Arial" w:cs="Arial"/>
          <w:sz w:val="20"/>
          <w:szCs w:val="20"/>
          <w:lang w:val="en-US"/>
        </w:rPr>
        <w:t>está</w:t>
      </w:r>
      <w:proofErr w:type="spellEnd"/>
      <w:r w:rsidR="00D44493">
        <w:rPr>
          <w:rFonts w:ascii="Arial" w:hAnsi="Arial" w:cs="Arial"/>
          <w:sz w:val="20"/>
          <w:szCs w:val="20"/>
          <w:lang w:val="en-US"/>
        </w:rPr>
        <w:t xml:space="preserve"> entre 275 a 295mOsm/L</w:t>
      </w:r>
      <w:r w:rsidR="000B24EC">
        <w:rPr>
          <w:rFonts w:ascii="Arial" w:hAnsi="Arial" w:cs="Arial"/>
          <w:sz w:val="20"/>
          <w:szCs w:val="20"/>
          <w:lang w:val="en-US"/>
        </w:rPr>
        <w:t>.</w:t>
      </w:r>
    </w:p>
    <w:p w14:paraId="663E0CF4" w14:textId="2A7C0499" w:rsidR="00D44493" w:rsidRDefault="00D44493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objetivo da correção das hiponatremias é tratar a causa base e retirar dos níveis graves, portanto em muitas das vezes não será necessário infusão de sódio e sim corrigir o que está levando ao distúrbio controlando a volemia.</w:t>
      </w:r>
    </w:p>
    <w:p w14:paraId="10C32C02" w14:textId="38F56AAF" w:rsidR="00D44493" w:rsidRDefault="00D44493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situações onde há </w:t>
      </w:r>
      <w:proofErr w:type="spellStart"/>
      <w:r>
        <w:rPr>
          <w:rFonts w:ascii="Arial" w:hAnsi="Arial" w:cs="Arial"/>
          <w:sz w:val="20"/>
          <w:szCs w:val="20"/>
        </w:rPr>
        <w:t>hipervolemia</w:t>
      </w:r>
      <w:proofErr w:type="spellEnd"/>
      <w:r>
        <w:rPr>
          <w:rFonts w:ascii="Arial" w:hAnsi="Arial" w:cs="Arial"/>
          <w:sz w:val="20"/>
          <w:szCs w:val="20"/>
        </w:rPr>
        <w:t>, devemos eliminar água livre e restringir a ingesta,</w:t>
      </w:r>
      <w:r w:rsidR="00375955">
        <w:rPr>
          <w:rFonts w:ascii="Arial" w:hAnsi="Arial" w:cs="Arial"/>
          <w:sz w:val="20"/>
          <w:szCs w:val="20"/>
        </w:rPr>
        <w:t xml:space="preserve"> outras vezes repor hormônios. S</w:t>
      </w:r>
      <w:r>
        <w:rPr>
          <w:rFonts w:ascii="Arial" w:hAnsi="Arial" w:cs="Arial"/>
          <w:sz w:val="20"/>
          <w:szCs w:val="20"/>
        </w:rPr>
        <w:t xml:space="preserve">e houver hipovolemia, em muitas vezes conseguimos a correção com a reposição da volemia com </w:t>
      </w:r>
      <w:proofErr w:type="spellStart"/>
      <w:r>
        <w:rPr>
          <w:rFonts w:ascii="Arial" w:hAnsi="Arial" w:cs="Arial"/>
          <w:sz w:val="20"/>
          <w:szCs w:val="20"/>
        </w:rPr>
        <w:t>NaCl</w:t>
      </w:r>
      <w:proofErr w:type="spellEnd"/>
      <w:r>
        <w:rPr>
          <w:rFonts w:ascii="Arial" w:hAnsi="Arial" w:cs="Arial"/>
          <w:sz w:val="20"/>
          <w:szCs w:val="20"/>
        </w:rPr>
        <w:t xml:space="preserve"> 0,9%. Nas situações onde realmente necessitarmos de infusão de sódio para aumentarmos os níveis, aí deveremos usar </w:t>
      </w:r>
      <w:proofErr w:type="spellStart"/>
      <w:r>
        <w:rPr>
          <w:rFonts w:ascii="Arial" w:hAnsi="Arial" w:cs="Arial"/>
          <w:sz w:val="20"/>
          <w:szCs w:val="20"/>
        </w:rPr>
        <w:t>NaCl</w:t>
      </w:r>
      <w:proofErr w:type="spellEnd"/>
      <w:r>
        <w:rPr>
          <w:rFonts w:ascii="Arial" w:hAnsi="Arial" w:cs="Arial"/>
          <w:sz w:val="20"/>
          <w:szCs w:val="20"/>
        </w:rPr>
        <w:t xml:space="preserve"> 3%</w:t>
      </w:r>
      <w:r w:rsidR="00375955">
        <w:rPr>
          <w:rFonts w:ascii="Arial" w:hAnsi="Arial" w:cs="Arial"/>
          <w:sz w:val="20"/>
          <w:szCs w:val="20"/>
        </w:rPr>
        <w:t>, pensando em corrigir até 10mEq/L/dia.</w:t>
      </w:r>
    </w:p>
    <w:p w14:paraId="609B1805" w14:textId="7A3EF8E3" w:rsidR="00375955" w:rsidRDefault="0037595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auxiliar nessa correção podemos usar a fórmula:</w:t>
      </w:r>
    </w:p>
    <w:p w14:paraId="0160D102" w14:textId="668BA930" w:rsidR="00375955" w:rsidRDefault="0037595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a infundir = (Na desejado – Na encontrado) x 0,6 x Peso, onde o Na desejado deve</w:t>
      </w:r>
      <w:r w:rsidR="002E7A15">
        <w:rPr>
          <w:rFonts w:ascii="Arial" w:hAnsi="Arial" w:cs="Arial"/>
          <w:sz w:val="20"/>
          <w:szCs w:val="20"/>
        </w:rPr>
        <w:t>rá</w:t>
      </w:r>
      <w:r>
        <w:rPr>
          <w:rFonts w:ascii="Arial" w:hAnsi="Arial" w:cs="Arial"/>
          <w:sz w:val="20"/>
          <w:szCs w:val="20"/>
        </w:rPr>
        <w:t xml:space="preserve"> ser 13</w:t>
      </w:r>
      <w:r w:rsidR="002E7A15">
        <w:rPr>
          <w:rFonts w:ascii="Arial" w:hAnsi="Arial" w:cs="Arial"/>
          <w:sz w:val="20"/>
          <w:szCs w:val="20"/>
        </w:rPr>
        <w:t xml:space="preserve">0 ou 10 a mais que o encontrado com o objetivo de não fazer grandes correções do sódio sérico e evitar a </w:t>
      </w:r>
      <w:proofErr w:type="spellStart"/>
      <w:r w:rsidR="002E7A15">
        <w:rPr>
          <w:rFonts w:ascii="Arial" w:hAnsi="Arial" w:cs="Arial"/>
          <w:sz w:val="20"/>
          <w:szCs w:val="20"/>
        </w:rPr>
        <w:t>mielinólise</w:t>
      </w:r>
      <w:proofErr w:type="spellEnd"/>
      <w:r w:rsidR="002E7A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7A15">
        <w:rPr>
          <w:rFonts w:ascii="Arial" w:hAnsi="Arial" w:cs="Arial"/>
          <w:sz w:val="20"/>
          <w:szCs w:val="20"/>
        </w:rPr>
        <w:t>pontina</w:t>
      </w:r>
      <w:proofErr w:type="spellEnd"/>
      <w:r w:rsidR="002E7A15">
        <w:rPr>
          <w:rFonts w:ascii="Arial" w:hAnsi="Arial" w:cs="Arial"/>
          <w:sz w:val="20"/>
          <w:szCs w:val="20"/>
        </w:rPr>
        <w:t>.</w:t>
      </w:r>
    </w:p>
    <w:p w14:paraId="16E676CC" w14:textId="77777777" w:rsidR="002E7A15" w:rsidRPr="00751E8F" w:rsidRDefault="002E7A1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2E011A8D" w14:textId="1EABBAC5" w:rsidR="00751E8F" w:rsidRPr="00337DB6" w:rsidRDefault="002E7A1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u w:val="single"/>
          <w:lang w:val="en-US"/>
        </w:rPr>
      </w:pPr>
      <w:proofErr w:type="spellStart"/>
      <w:r w:rsidRPr="00337DB6">
        <w:rPr>
          <w:rFonts w:ascii="Arial" w:hAnsi="Arial" w:cs="Arial"/>
          <w:sz w:val="20"/>
          <w:szCs w:val="20"/>
          <w:u w:val="single"/>
          <w:lang w:val="en-US"/>
        </w:rPr>
        <w:t>Hipernatremia</w:t>
      </w:r>
      <w:proofErr w:type="spellEnd"/>
    </w:p>
    <w:p w14:paraId="3ABCCA77" w14:textId="50FC3995" w:rsidR="00571C66" w:rsidRDefault="002E7A1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Hipernatremia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é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Na &gt; 145mEq/L</w:t>
      </w:r>
      <w:r w:rsidR="00571C66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ocorre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pelo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ganho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excessive de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perda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livre,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por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associação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dos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dois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71C66">
        <w:rPr>
          <w:rFonts w:ascii="Arial" w:hAnsi="Arial" w:cs="Arial"/>
          <w:sz w:val="20"/>
          <w:szCs w:val="20"/>
          <w:lang w:val="en-US"/>
        </w:rPr>
        <w:t>mecanismos</w:t>
      </w:r>
      <w:proofErr w:type="spellEnd"/>
      <w:r w:rsidR="00571C66">
        <w:rPr>
          <w:rFonts w:ascii="Arial" w:hAnsi="Arial" w:cs="Arial"/>
          <w:sz w:val="20"/>
          <w:szCs w:val="20"/>
          <w:lang w:val="en-US"/>
        </w:rPr>
        <w:t>.</w:t>
      </w:r>
    </w:p>
    <w:p w14:paraId="3D28C799" w14:textId="2BD30059" w:rsidR="002E7A15" w:rsidRDefault="00571C6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causas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comuns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iatrogênicas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infusão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endovenosa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hipertônica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ingestão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excessiva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excessive</w:t>
      </w:r>
      <w:r w:rsidR="003F4A1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3F4A1B"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 w:rsidR="003F4A1B">
        <w:rPr>
          <w:rFonts w:ascii="Arial" w:hAnsi="Arial" w:cs="Arial"/>
          <w:sz w:val="20"/>
          <w:szCs w:val="20"/>
          <w:lang w:val="en-US"/>
        </w:rPr>
        <w:t xml:space="preserve">, diabetes </w:t>
      </w:r>
      <w:proofErr w:type="spellStart"/>
      <w:r w:rsidR="003F4A1B">
        <w:rPr>
          <w:rFonts w:ascii="Arial" w:hAnsi="Arial" w:cs="Arial"/>
          <w:sz w:val="20"/>
          <w:szCs w:val="20"/>
          <w:lang w:val="en-US"/>
        </w:rPr>
        <w:t>insípido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falta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ingesta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 w:rsidR="003F4A1B">
        <w:rPr>
          <w:rFonts w:ascii="Arial" w:hAnsi="Arial" w:cs="Arial"/>
          <w:sz w:val="20"/>
          <w:szCs w:val="20"/>
          <w:lang w:val="en-US"/>
        </w:rPr>
        <w:t>.</w:t>
      </w:r>
    </w:p>
    <w:p w14:paraId="5670434F" w14:textId="280F4EE6" w:rsidR="003F4A1B" w:rsidRDefault="003F4A1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sintomas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comuns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geralmente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vistos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&gt; 150mEq/L</w:t>
      </w:r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iniciando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sede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intensa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seguindo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-se com anorexia, nauseas e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vômitos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. De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acordo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aumento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sérico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observa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-se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agitação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irritabilidade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letargia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sinais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irritação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meníngea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lastRenderedPageBreak/>
        <w:t>hiperreflexia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6245B">
        <w:rPr>
          <w:rFonts w:ascii="Arial" w:hAnsi="Arial" w:cs="Arial"/>
          <w:sz w:val="20"/>
          <w:szCs w:val="20"/>
          <w:lang w:val="en-US"/>
        </w:rPr>
        <w:t>convulsões</w:t>
      </w:r>
      <w:proofErr w:type="spellEnd"/>
      <w:r w:rsidR="0096245B">
        <w:rPr>
          <w:rFonts w:ascii="Arial" w:hAnsi="Arial" w:cs="Arial"/>
          <w:sz w:val="20"/>
          <w:szCs w:val="20"/>
          <w:lang w:val="en-US"/>
        </w:rPr>
        <w:t xml:space="preserve"> e coma.</w:t>
      </w:r>
    </w:p>
    <w:p w14:paraId="2A15F972" w14:textId="505149D3" w:rsidR="0096245B" w:rsidRDefault="0096245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tratamento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consiste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calcular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déficit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livre e repo-la com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hipotônica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eliminar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alguns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4C93E4B7" w14:textId="1AE2BB92" w:rsidR="0096245B" w:rsidRDefault="0096245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Caso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haja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desidratação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correção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feita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isotônica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NaCl 0,9%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depois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então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calcular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déficit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livre.</w:t>
      </w:r>
    </w:p>
    <w:p w14:paraId="5989F326" w14:textId="77777777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8AB6CF7" w14:textId="5403FCF1" w:rsidR="0096245B" w:rsidRDefault="0096245B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redução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sódio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lenta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para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evitar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edema cerebral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secundário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não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sendo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4AC5">
        <w:rPr>
          <w:rFonts w:ascii="Arial" w:hAnsi="Arial" w:cs="Arial"/>
          <w:sz w:val="20"/>
          <w:szCs w:val="20"/>
          <w:lang w:val="en-US"/>
        </w:rPr>
        <w:t>rápida</w:t>
      </w:r>
      <w:proofErr w:type="spellEnd"/>
      <w:r w:rsidR="00E84AC5">
        <w:rPr>
          <w:rFonts w:ascii="Arial" w:hAnsi="Arial" w:cs="Arial"/>
          <w:sz w:val="20"/>
          <w:szCs w:val="20"/>
          <w:lang w:val="en-US"/>
        </w:rPr>
        <w:t xml:space="preserve"> que 0,5mEq/L/hora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80B9DD7" w14:textId="71F39036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ser com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isotônica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(NaCl 0,9%)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hipotônica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diluição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NaCl 0,9% com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glicose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5% 1:1).</w:t>
      </w:r>
    </w:p>
    <w:p w14:paraId="23CC25FD" w14:textId="77777777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Para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cálculo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Déficit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água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livre (DAL)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-se a formula: </w:t>
      </w:r>
    </w:p>
    <w:p w14:paraId="072001D9" w14:textId="6E72119B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DAL = (Na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encontrado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150)/150 x 0,6 x Peso</w:t>
      </w:r>
    </w:p>
    <w:p w14:paraId="291A6770" w14:textId="13B853DD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situações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aumento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(Na &gt; 170mEq/L)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apenas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SG 5%</w:t>
      </w:r>
      <w:r w:rsidR="00337DB6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337DB6">
        <w:rPr>
          <w:rFonts w:ascii="Arial" w:hAnsi="Arial" w:cs="Arial"/>
          <w:sz w:val="20"/>
          <w:szCs w:val="20"/>
          <w:lang w:val="en-US"/>
        </w:rPr>
        <w:t>usa</w:t>
      </w:r>
      <w:proofErr w:type="spellEnd"/>
      <w:r w:rsidR="00337DB6">
        <w:rPr>
          <w:rFonts w:ascii="Arial" w:hAnsi="Arial" w:cs="Arial"/>
          <w:sz w:val="20"/>
          <w:szCs w:val="20"/>
          <w:lang w:val="en-US"/>
        </w:rPr>
        <w:t xml:space="preserve"> a formula:</w:t>
      </w:r>
    </w:p>
    <w:p w14:paraId="6E5F061C" w14:textId="4928133C" w:rsidR="00337DB6" w:rsidRDefault="00337DB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DAL = (Na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encontrado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170)/170 x 0,6 x Peso. </w:t>
      </w:r>
    </w:p>
    <w:p w14:paraId="21760EF2" w14:textId="6B99948B" w:rsidR="00337DB6" w:rsidRDefault="00337DB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todas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situações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vigiar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possível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edema cerebral.</w:t>
      </w:r>
    </w:p>
    <w:p w14:paraId="1C41EE4B" w14:textId="77777777" w:rsidR="00E84AC5" w:rsidRDefault="00E84AC5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14D308B3" w14:textId="19F94E7C" w:rsidR="005D1562" w:rsidRPr="005D1562" w:rsidRDefault="005D1562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D1562">
        <w:rPr>
          <w:rFonts w:ascii="Arial" w:hAnsi="Arial" w:cs="Arial"/>
          <w:sz w:val="20"/>
          <w:szCs w:val="20"/>
          <w:lang w:val="en-US"/>
        </w:rPr>
        <w:t>Distúrbios</w:t>
      </w:r>
      <w:proofErr w:type="spellEnd"/>
      <w:r w:rsidRPr="005D1562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5D1562"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 w:rsidRPr="005D1562">
        <w:rPr>
          <w:rFonts w:ascii="Arial" w:hAnsi="Arial" w:cs="Arial"/>
          <w:sz w:val="20"/>
          <w:szCs w:val="20"/>
          <w:lang w:val="en-US"/>
        </w:rPr>
        <w:t>:</w:t>
      </w:r>
    </w:p>
    <w:p w14:paraId="08395187" w14:textId="73E9247C" w:rsidR="005D1562" w:rsidRPr="005D1562" w:rsidRDefault="005D1562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é o principal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cátion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intracelular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valor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normal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está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entre 3,5 a 5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mEq</w:t>
      </w:r>
      <w:proofErr w:type="spellEnd"/>
      <w:r>
        <w:rPr>
          <w:rFonts w:ascii="Arial" w:hAnsi="Arial" w:cs="Arial"/>
          <w:sz w:val="20"/>
          <w:szCs w:val="20"/>
          <w:lang w:val="en-US"/>
        </w:rPr>
        <w:t>/L</w:t>
      </w:r>
      <w:r w:rsidR="00D43E19">
        <w:rPr>
          <w:rFonts w:ascii="Arial" w:hAnsi="Arial" w:cs="Arial"/>
          <w:sz w:val="20"/>
          <w:szCs w:val="20"/>
          <w:lang w:val="en-US"/>
        </w:rPr>
        <w:t xml:space="preserve">. O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sérico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tem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grande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relação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controle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ácido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-base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devido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troca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pela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membrana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celular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ainda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gramStart"/>
      <w:r w:rsidR="00D43E19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ingestão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eliminação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renal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43E19">
        <w:rPr>
          <w:rFonts w:ascii="Arial" w:hAnsi="Arial" w:cs="Arial"/>
          <w:sz w:val="20"/>
          <w:szCs w:val="20"/>
          <w:lang w:val="en-US"/>
        </w:rPr>
        <w:t>perda</w:t>
      </w:r>
      <w:proofErr w:type="spellEnd"/>
      <w:r w:rsidR="00D43E19">
        <w:rPr>
          <w:rFonts w:ascii="Arial" w:hAnsi="Arial" w:cs="Arial"/>
          <w:sz w:val="20"/>
          <w:szCs w:val="20"/>
          <w:lang w:val="en-US"/>
        </w:rPr>
        <w:t xml:space="preserve"> gastrointestinal.</w:t>
      </w:r>
    </w:p>
    <w:p w14:paraId="22683A37" w14:textId="45839F9F" w:rsidR="002E7A15" w:rsidRDefault="00337DB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u w:val="single"/>
          <w:lang w:val="en-US"/>
        </w:rPr>
      </w:pPr>
      <w:proofErr w:type="spellStart"/>
      <w:r w:rsidRPr="00337DB6">
        <w:rPr>
          <w:rFonts w:ascii="Arial" w:hAnsi="Arial" w:cs="Arial"/>
          <w:sz w:val="20"/>
          <w:szCs w:val="20"/>
          <w:u w:val="single"/>
          <w:lang w:val="en-US"/>
        </w:rPr>
        <w:t>Hiperpotassemia</w:t>
      </w:r>
      <w:proofErr w:type="spellEnd"/>
    </w:p>
    <w:p w14:paraId="52299A0A" w14:textId="2118282B" w:rsidR="00D43E19" w:rsidRDefault="00D43E19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Definida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K &gt; 5,5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mEq</w:t>
      </w:r>
      <w:proofErr w:type="spellEnd"/>
      <w:r>
        <w:rPr>
          <w:rFonts w:ascii="Arial" w:hAnsi="Arial" w:cs="Arial"/>
          <w:sz w:val="20"/>
          <w:szCs w:val="20"/>
          <w:lang w:val="en-US"/>
        </w:rPr>
        <w:t>/L</w:t>
      </w:r>
      <w:r w:rsidR="00AC1E5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tem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causas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comuns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832DB9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="00832DB9">
        <w:rPr>
          <w:rFonts w:ascii="Arial" w:hAnsi="Arial" w:cs="Arial"/>
          <w:sz w:val="20"/>
          <w:szCs w:val="20"/>
          <w:lang w:val="en-US"/>
        </w:rPr>
        <w:t xml:space="preserve"> acidemia</w:t>
      </w:r>
      <w:r w:rsidR="00AC1E5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iatrogênica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(ingesta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infusão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venosa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aumentada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insuficiência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renal,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intoxicação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 xml:space="preserve"> por </w:t>
      </w:r>
      <w:proofErr w:type="spellStart"/>
      <w:r w:rsidR="00AC1E5A">
        <w:rPr>
          <w:rFonts w:ascii="Arial" w:hAnsi="Arial" w:cs="Arial"/>
          <w:sz w:val="20"/>
          <w:szCs w:val="20"/>
          <w:lang w:val="en-US"/>
        </w:rPr>
        <w:t>drogas</w:t>
      </w:r>
      <w:proofErr w:type="spellEnd"/>
      <w:r w:rsidR="00AC1E5A">
        <w:rPr>
          <w:rFonts w:ascii="Arial" w:hAnsi="Arial" w:cs="Arial"/>
          <w:sz w:val="20"/>
          <w:szCs w:val="20"/>
          <w:lang w:val="en-US"/>
        </w:rPr>
        <w:t>.</w:t>
      </w:r>
    </w:p>
    <w:p w14:paraId="4A2B212B" w14:textId="46A7FECC" w:rsidR="00AC1E5A" w:rsidRDefault="00AC1E5A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sintomas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variar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acordo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aumento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causando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neuromusculares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fraqueza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parestesias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hiperreflexia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cardíacas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mesmo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clínicas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Fibrilação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Ventricular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parada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ventricular).</w:t>
      </w:r>
    </w:p>
    <w:p w14:paraId="35E6AB48" w14:textId="5E7D335C" w:rsidR="00AC1E5A" w:rsidRDefault="00AC1E5A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geralmente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aparecerão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níveis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maiores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que 6,5mEq/L,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iniciando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ondas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T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estreitas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apiculadas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encurtamento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do interval QT,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seguindo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alargamento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complexo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QRS 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diminuição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da amplitude de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onda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P, 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depois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Fibrilação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Ventricular e </w:t>
      </w:r>
      <w:proofErr w:type="spellStart"/>
      <w:r w:rsidR="003E6616">
        <w:rPr>
          <w:rFonts w:ascii="Arial" w:hAnsi="Arial" w:cs="Arial"/>
          <w:sz w:val="20"/>
          <w:szCs w:val="20"/>
          <w:lang w:val="en-US"/>
        </w:rPr>
        <w:t>parada</w:t>
      </w:r>
      <w:proofErr w:type="spellEnd"/>
      <w:r w:rsidR="003E6616">
        <w:rPr>
          <w:rFonts w:ascii="Arial" w:hAnsi="Arial" w:cs="Arial"/>
          <w:sz w:val="20"/>
          <w:szCs w:val="20"/>
          <w:lang w:val="en-US"/>
        </w:rPr>
        <w:t xml:space="preserve"> ventricular.</w:t>
      </w:r>
    </w:p>
    <w:p w14:paraId="042830DC" w14:textId="77D8BE86" w:rsidR="003E6616" w:rsidRDefault="003E6616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tratamento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consiste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melhorar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distribuição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íon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restaurando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gradiente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celular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controle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distúrbio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ácido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-base),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estabilizar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membrana cardíaca e remover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organismo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quando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necessário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usando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resina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troca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até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mesmo</w:t>
      </w:r>
      <w:proofErr w:type="spellEnd"/>
      <w:r w:rsidR="0043777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7778">
        <w:rPr>
          <w:rFonts w:ascii="Arial" w:hAnsi="Arial" w:cs="Arial"/>
          <w:sz w:val="20"/>
          <w:szCs w:val="20"/>
          <w:lang w:val="en-US"/>
        </w:rPr>
        <w:t>diálise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69C75EDA" w14:textId="77777777" w:rsidR="001A3AB7" w:rsidRDefault="001A3AB7" w:rsidP="00A20A9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7843D060" w14:textId="3AE47774" w:rsidR="003E6616" w:rsidRDefault="009D0A89" w:rsidP="00A20A9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Tratamento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acordo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nível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3868"/>
        <w:gridCol w:w="2839"/>
      </w:tblGrid>
      <w:tr w:rsidR="009D0A89" w14:paraId="5FDDD7FD" w14:textId="77777777" w:rsidTr="009D0A89">
        <w:tc>
          <w:tcPr>
            <w:tcW w:w="1809" w:type="dxa"/>
          </w:tcPr>
          <w:p w14:paraId="13CAA3B9" w14:textId="4638519C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Nível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sérico</w:t>
            </w:r>
            <w:proofErr w:type="spellEnd"/>
          </w:p>
        </w:tc>
        <w:tc>
          <w:tcPr>
            <w:tcW w:w="3868" w:type="dxa"/>
          </w:tcPr>
          <w:p w14:paraId="5FF7B870" w14:textId="3D5BBC07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Medicação</w:t>
            </w:r>
            <w:proofErr w:type="spellEnd"/>
          </w:p>
        </w:tc>
        <w:tc>
          <w:tcPr>
            <w:tcW w:w="2839" w:type="dxa"/>
          </w:tcPr>
          <w:p w14:paraId="3D6B7E6C" w14:textId="0903A776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Dose</w:t>
            </w:r>
          </w:p>
        </w:tc>
      </w:tr>
      <w:tr w:rsidR="009D0A89" w14:paraId="6B5F1F31" w14:textId="77777777" w:rsidTr="009D0A89">
        <w:tc>
          <w:tcPr>
            <w:tcW w:w="1809" w:type="dxa"/>
          </w:tcPr>
          <w:p w14:paraId="5CB3EE2F" w14:textId="799FB30C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5,5 a 6,5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/L</w:t>
            </w:r>
          </w:p>
        </w:tc>
        <w:tc>
          <w:tcPr>
            <w:tcW w:w="3868" w:type="dxa"/>
          </w:tcPr>
          <w:p w14:paraId="72D3A330" w14:textId="77777777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ECG normal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suspensão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do K</w:t>
            </w:r>
          </w:p>
          <w:p w14:paraId="7DC562C7" w14:textId="3C2853BC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alterado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resina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troca</w:t>
            </w:r>
            <w:proofErr w:type="spellEnd"/>
          </w:p>
        </w:tc>
        <w:tc>
          <w:tcPr>
            <w:tcW w:w="2839" w:type="dxa"/>
          </w:tcPr>
          <w:p w14:paraId="186B671A" w14:textId="7898D52F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Sorcal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0,5 a 1g/Kg VO/VR 4 a 6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vezes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dia</w:t>
            </w:r>
            <w:proofErr w:type="spellEnd"/>
          </w:p>
        </w:tc>
      </w:tr>
      <w:tr w:rsidR="009D0A89" w14:paraId="60398477" w14:textId="77777777" w:rsidTr="009D0A89">
        <w:tc>
          <w:tcPr>
            <w:tcW w:w="1809" w:type="dxa"/>
          </w:tcPr>
          <w:p w14:paraId="3B3C9755" w14:textId="7EA4CA58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6,5 a 7,5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/L</w:t>
            </w:r>
          </w:p>
        </w:tc>
        <w:tc>
          <w:tcPr>
            <w:tcW w:w="3868" w:type="dxa"/>
          </w:tcPr>
          <w:p w14:paraId="1E866D86" w14:textId="121C496F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Iniciar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solução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glicose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insulina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bicarbonato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sódio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39" w:type="dxa"/>
          </w:tcPr>
          <w:p w14:paraId="5ADB79A9" w14:textId="4093456D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Glicose: 0,5 a 1g/kg IV 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insulina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unidade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/4g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glicose</w:t>
            </w:r>
            <w:proofErr w:type="spellEnd"/>
          </w:p>
          <w:p w14:paraId="262478C2" w14:textId="46AC241E" w:rsidR="009D0A89" w:rsidRP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NaHCO</w:t>
            </w:r>
            <w:r w:rsidRPr="009D0A8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- 1 a 2mEq/kg IV</w:t>
            </w:r>
          </w:p>
        </w:tc>
      </w:tr>
      <w:tr w:rsidR="009D0A89" w14:paraId="2B679A91" w14:textId="77777777" w:rsidTr="009D0A89">
        <w:tc>
          <w:tcPr>
            <w:tcW w:w="1809" w:type="dxa"/>
          </w:tcPr>
          <w:p w14:paraId="199BA8D7" w14:textId="30D7242F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&gt; que 7,5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/L</w:t>
            </w:r>
          </w:p>
        </w:tc>
        <w:tc>
          <w:tcPr>
            <w:tcW w:w="3868" w:type="dxa"/>
          </w:tcPr>
          <w:p w14:paraId="03A91142" w14:textId="2273FFE7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Iniciar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gluconato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cálcio</w:t>
            </w:r>
            <w:proofErr w:type="spellEnd"/>
          </w:p>
        </w:tc>
        <w:tc>
          <w:tcPr>
            <w:tcW w:w="2839" w:type="dxa"/>
          </w:tcPr>
          <w:p w14:paraId="2336992D" w14:textId="77777777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Gluconato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Cálcio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10%:</w:t>
            </w:r>
          </w:p>
          <w:p w14:paraId="0807B997" w14:textId="746A698E" w:rsidR="009D0A89" w:rsidRDefault="009D0A89" w:rsidP="00A20A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0,5 a 1ml/kg IV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minutos</w:t>
            </w:r>
            <w:proofErr w:type="spellEnd"/>
          </w:p>
        </w:tc>
      </w:tr>
    </w:tbl>
    <w:p w14:paraId="5E85D938" w14:textId="009F2566" w:rsidR="009D0A89" w:rsidRDefault="009D0A89" w:rsidP="00A20A9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58F5EC4" w14:textId="5C9E2891" w:rsidR="00337DB6" w:rsidRPr="00337680" w:rsidRDefault="00337680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u w:val="single"/>
          <w:lang w:val="en-US"/>
        </w:rPr>
      </w:pPr>
      <w:proofErr w:type="spellStart"/>
      <w:r w:rsidRPr="00337680">
        <w:rPr>
          <w:rFonts w:ascii="Arial" w:hAnsi="Arial" w:cs="Arial"/>
          <w:sz w:val="20"/>
          <w:szCs w:val="20"/>
          <w:u w:val="single"/>
          <w:lang w:val="en-US"/>
        </w:rPr>
        <w:t>Hipopotassemia</w:t>
      </w:r>
      <w:proofErr w:type="spellEnd"/>
    </w:p>
    <w:p w14:paraId="16BC3484" w14:textId="35358378" w:rsidR="00A20A96" w:rsidRDefault="00337680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Definida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&lt; 3,5mEq/L,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causas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comuns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832DB9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alcalemia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perdas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renais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gastrointestinais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iatrogênica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baixa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ingesta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baixa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32DB9">
        <w:rPr>
          <w:rFonts w:ascii="Arial" w:hAnsi="Arial" w:cs="Arial"/>
          <w:sz w:val="20"/>
          <w:szCs w:val="20"/>
          <w:lang w:val="en-US"/>
        </w:rPr>
        <w:t>infusão</w:t>
      </w:r>
      <w:proofErr w:type="spellEnd"/>
      <w:r w:rsidR="00832DB9">
        <w:rPr>
          <w:rFonts w:ascii="Arial" w:hAnsi="Arial" w:cs="Arial"/>
          <w:sz w:val="20"/>
          <w:szCs w:val="20"/>
          <w:lang w:val="en-US"/>
        </w:rPr>
        <w:t xml:space="preserve"> IV).</w:t>
      </w:r>
    </w:p>
    <w:p w14:paraId="34D046B6" w14:textId="073D261B" w:rsidR="00832DB9" w:rsidRDefault="00832DB9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Sintomas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variam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acordo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hipopotassemia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causando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fraqueza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muscular,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hiporreflexia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distensão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abdominal, nauseas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vômitos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aumento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diurese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íleo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paralítico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cardíacas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ECG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clínicas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arritmias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assistolia</w:t>
      </w:r>
      <w:proofErr w:type="spellEnd"/>
      <w:r>
        <w:rPr>
          <w:rFonts w:ascii="Arial" w:hAnsi="Arial" w:cs="Arial"/>
          <w:sz w:val="20"/>
          <w:szCs w:val="20"/>
          <w:lang w:val="en-US"/>
        </w:rPr>
        <w:t>).</w:t>
      </w:r>
    </w:p>
    <w:p w14:paraId="793BD3E6" w14:textId="6C5DE3ED" w:rsidR="00832DB9" w:rsidRDefault="00832DB9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geralmente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surgem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níveis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&lt; que 2,5mEq/L </w:t>
      </w:r>
      <w:r w:rsidR="008F730F">
        <w:rPr>
          <w:rFonts w:ascii="Arial" w:hAnsi="Arial" w:cs="Arial"/>
          <w:sz w:val="20"/>
          <w:szCs w:val="20"/>
          <w:lang w:val="en-US"/>
        </w:rPr>
        <w:t xml:space="preserve">e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são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intensas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quanto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menor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de K,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iniciam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achatamento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onda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T e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lastRenderedPageBreak/>
        <w:t>inversão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mesma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>,</w:t>
      </w:r>
      <w:r w:rsidR="005D64C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D64CC">
        <w:rPr>
          <w:rFonts w:ascii="Arial" w:hAnsi="Arial" w:cs="Arial"/>
          <w:sz w:val="20"/>
          <w:szCs w:val="20"/>
          <w:lang w:val="en-US"/>
        </w:rPr>
        <w:t>extrassístoles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depressão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segmento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ST,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aumento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da amplitude da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onda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bloqueios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30F">
        <w:rPr>
          <w:rFonts w:ascii="Arial" w:hAnsi="Arial" w:cs="Arial"/>
          <w:sz w:val="20"/>
          <w:szCs w:val="20"/>
          <w:lang w:val="en-US"/>
        </w:rPr>
        <w:t>atrioventriculares</w:t>
      </w:r>
      <w:proofErr w:type="spellEnd"/>
      <w:r w:rsidR="008F730F">
        <w:rPr>
          <w:rFonts w:ascii="Arial" w:hAnsi="Arial" w:cs="Arial"/>
          <w:sz w:val="20"/>
          <w:szCs w:val="20"/>
          <w:lang w:val="en-US"/>
        </w:rPr>
        <w:t xml:space="preserve">, </w:t>
      </w:r>
      <w:r w:rsidR="005D64CC">
        <w:rPr>
          <w:rFonts w:ascii="Arial" w:hAnsi="Arial" w:cs="Arial"/>
          <w:sz w:val="20"/>
          <w:szCs w:val="20"/>
          <w:lang w:val="en-US"/>
        </w:rPr>
        <w:t>parada</w:t>
      </w:r>
      <w:r w:rsidR="008F730F">
        <w:rPr>
          <w:rFonts w:ascii="Arial" w:hAnsi="Arial" w:cs="Arial"/>
          <w:sz w:val="20"/>
          <w:szCs w:val="20"/>
          <w:lang w:val="en-US"/>
        </w:rPr>
        <w:t xml:space="preserve"> ventricular</w:t>
      </w:r>
      <w:r w:rsidR="005D64CC">
        <w:rPr>
          <w:rFonts w:ascii="Arial" w:hAnsi="Arial" w:cs="Arial"/>
          <w:sz w:val="20"/>
          <w:szCs w:val="20"/>
          <w:lang w:val="en-US"/>
        </w:rPr>
        <w:t>.</w:t>
      </w:r>
    </w:p>
    <w:p w14:paraId="297E465B" w14:textId="48744B10" w:rsidR="005D64CC" w:rsidRDefault="005D64CC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tratamento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consiste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repor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íon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diminuir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necessário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houver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realizer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reposição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oral com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xarope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KCl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6%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infusões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aumentadas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hidratação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manutenção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houver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alterações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eletrocardiográficas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 &lt; 2,0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mEq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/L,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fazer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infusão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velocidade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0,3 a 0,5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mEq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/kg/h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durante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2 a 5 horas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40 a 50mEq/l,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condições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especiais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chegar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máxima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80mEq/L.</w:t>
      </w:r>
    </w:p>
    <w:p w14:paraId="30708685" w14:textId="77777777" w:rsidR="005D64CC" w:rsidRDefault="005D64CC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04D3C88" w14:textId="77777777" w:rsidR="00437778" w:rsidRDefault="00437778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112097F" w14:textId="35AF91B3" w:rsidR="00437778" w:rsidRDefault="00437778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Distúrbios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cálcio</w:t>
      </w:r>
      <w:proofErr w:type="spellEnd"/>
    </w:p>
    <w:p w14:paraId="4EEE97DD" w14:textId="1FCA3309" w:rsidR="009D5689" w:rsidRDefault="00437778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concentração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sérica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cálcio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varia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</w:t>
      </w:r>
      <w:r w:rsidR="009D5689">
        <w:rPr>
          <w:rFonts w:ascii="Arial" w:hAnsi="Arial" w:cs="Arial"/>
          <w:sz w:val="20"/>
          <w:szCs w:val="20"/>
          <w:lang w:val="en-US"/>
        </w:rPr>
        <w:t xml:space="preserve">e 9 a 11mg/dl (4,5 a 5,5mEq/L) e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suas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ações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neuromusculares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dependem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interações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com outros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íons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principalmente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Magnésio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9D5689">
        <w:rPr>
          <w:rFonts w:ascii="Arial" w:hAnsi="Arial" w:cs="Arial"/>
          <w:sz w:val="20"/>
          <w:szCs w:val="20"/>
          <w:lang w:val="en-US"/>
        </w:rPr>
        <w:t>potássio</w:t>
      </w:r>
      <w:proofErr w:type="spellEnd"/>
      <w:r w:rsidR="009D5689">
        <w:rPr>
          <w:rFonts w:ascii="Arial" w:hAnsi="Arial" w:cs="Arial"/>
          <w:sz w:val="20"/>
          <w:szCs w:val="20"/>
          <w:lang w:val="en-US"/>
        </w:rPr>
        <w:t>.</w:t>
      </w:r>
    </w:p>
    <w:p w14:paraId="67E570C2" w14:textId="6823B783" w:rsidR="005D64CC" w:rsidRPr="009D5689" w:rsidRDefault="005D64CC" w:rsidP="001A3AB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u w:val="single"/>
          <w:lang w:val="en-US"/>
        </w:rPr>
      </w:pPr>
      <w:r w:rsidRPr="009D5689">
        <w:rPr>
          <w:rFonts w:ascii="Arial" w:hAnsi="Arial" w:cs="Arial"/>
          <w:sz w:val="20"/>
          <w:szCs w:val="20"/>
          <w:u w:val="single"/>
          <w:lang w:val="en-US"/>
        </w:rPr>
        <w:t>Hipocalcemia</w:t>
      </w:r>
    </w:p>
    <w:p w14:paraId="353FB2AB" w14:textId="0FD1A7D7" w:rsidR="00FC6632" w:rsidRDefault="009D5689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Ocorre quando o cálcio está &lt; 9mg/dl ou cálcio iônico &lt; 3,5mg/dl, como causas mais comuns estão a prematuridade (acometendo o RN), diminuição de Mg e </w:t>
      </w:r>
      <w:proofErr w:type="spellStart"/>
      <w:r>
        <w:rPr>
          <w:rFonts w:ascii="Arial" w:hAnsi="Arial" w:cs="Arial"/>
          <w:sz w:val="20"/>
          <w:szCs w:val="20"/>
        </w:rPr>
        <w:t>hipoparatireoidismo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3A5FAF">
        <w:rPr>
          <w:rFonts w:ascii="Arial" w:hAnsi="Arial" w:cs="Arial"/>
          <w:sz w:val="20"/>
          <w:szCs w:val="20"/>
        </w:rPr>
        <w:t xml:space="preserve">raquitismo, uso prolongado de corticoide, </w:t>
      </w:r>
      <w:r>
        <w:rPr>
          <w:rFonts w:ascii="Arial" w:hAnsi="Arial" w:cs="Arial"/>
          <w:sz w:val="20"/>
          <w:szCs w:val="20"/>
        </w:rPr>
        <w:t>apresentando sintomas geralmente em valores inferiores a 7mg/dl (iônico &lt; 2,5mg/dl) que consistem basicamente alterações neuromusculares (</w:t>
      </w:r>
      <w:r w:rsidR="00A955C1">
        <w:rPr>
          <w:rFonts w:ascii="Arial" w:hAnsi="Arial" w:cs="Arial"/>
          <w:sz w:val="20"/>
          <w:szCs w:val="20"/>
        </w:rPr>
        <w:t xml:space="preserve">hipotonias, </w:t>
      </w:r>
      <w:r>
        <w:rPr>
          <w:rFonts w:ascii="Arial" w:hAnsi="Arial" w:cs="Arial"/>
          <w:sz w:val="20"/>
          <w:szCs w:val="20"/>
        </w:rPr>
        <w:t xml:space="preserve">tremores, espasmos, convulsões generalizadas) e cardíacas </w:t>
      </w:r>
      <w:r w:rsidR="00A955C1">
        <w:rPr>
          <w:rFonts w:ascii="Arial" w:hAnsi="Arial" w:cs="Arial"/>
          <w:sz w:val="20"/>
          <w:szCs w:val="20"/>
        </w:rPr>
        <w:t>(bradicardia, bloqueios).</w:t>
      </w:r>
    </w:p>
    <w:p w14:paraId="6622D902" w14:textId="38C60D76" w:rsidR="00A955C1" w:rsidRDefault="00A955C1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tratamento sempre que possível será por via oral, </w:t>
      </w:r>
      <w:proofErr w:type="spellStart"/>
      <w:r>
        <w:rPr>
          <w:rFonts w:ascii="Arial" w:hAnsi="Arial" w:cs="Arial"/>
          <w:sz w:val="20"/>
          <w:szCs w:val="20"/>
        </w:rPr>
        <w:t>gluconato</w:t>
      </w:r>
      <w:proofErr w:type="spellEnd"/>
      <w:r>
        <w:rPr>
          <w:rFonts w:ascii="Arial" w:hAnsi="Arial" w:cs="Arial"/>
          <w:sz w:val="20"/>
          <w:szCs w:val="20"/>
        </w:rPr>
        <w:t xml:space="preserve"> de cálcio 10% na dose de 2 a 4ml/kg/dia ou cálcio elementar na dose de 300 a 500mg/kg/dia fracionada em 4 doses. Em casos de urgência/emergência ou na impossibilidade de usar a via oral, utilizar </w:t>
      </w:r>
      <w:proofErr w:type="spellStart"/>
      <w:r>
        <w:rPr>
          <w:rFonts w:ascii="Arial" w:hAnsi="Arial" w:cs="Arial"/>
          <w:sz w:val="20"/>
          <w:szCs w:val="20"/>
        </w:rPr>
        <w:t>gluconato</w:t>
      </w:r>
      <w:proofErr w:type="spellEnd"/>
      <w:r>
        <w:rPr>
          <w:rFonts w:ascii="Arial" w:hAnsi="Arial" w:cs="Arial"/>
          <w:sz w:val="20"/>
          <w:szCs w:val="20"/>
        </w:rPr>
        <w:t xml:space="preserve"> de cálcio 10%</w:t>
      </w:r>
      <w:r w:rsidR="003A5FAF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2ml/kg/dose IV em infusão lenta </w:t>
      </w:r>
      <w:r w:rsidR="003A5FAF">
        <w:rPr>
          <w:rFonts w:ascii="Arial" w:hAnsi="Arial" w:cs="Arial"/>
          <w:sz w:val="20"/>
          <w:szCs w:val="20"/>
        </w:rPr>
        <w:t>(em 5 minutos), deve estar atento para alterações cardíacas.</w:t>
      </w:r>
    </w:p>
    <w:p w14:paraId="79C262DB" w14:textId="3B1BD43F" w:rsidR="003A5FAF" w:rsidRDefault="003A5FAF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 tratar a causa base e os distúrbios associados quando existirem.</w:t>
      </w:r>
    </w:p>
    <w:p w14:paraId="3606BA0A" w14:textId="77777777" w:rsidR="003A5FAF" w:rsidRDefault="003A5FAF" w:rsidP="001A3AB7">
      <w:pPr>
        <w:spacing w:line="276" w:lineRule="auto"/>
        <w:rPr>
          <w:rFonts w:ascii="Arial" w:hAnsi="Arial" w:cs="Arial"/>
          <w:sz w:val="20"/>
          <w:szCs w:val="20"/>
        </w:rPr>
      </w:pPr>
    </w:p>
    <w:p w14:paraId="35AA462F" w14:textId="605355FC" w:rsidR="003A5FAF" w:rsidRPr="003A5FAF" w:rsidRDefault="003A5FAF" w:rsidP="001A3AB7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3A5FAF">
        <w:rPr>
          <w:rFonts w:ascii="Arial" w:hAnsi="Arial" w:cs="Arial"/>
          <w:sz w:val="20"/>
          <w:szCs w:val="20"/>
          <w:u w:val="single"/>
        </w:rPr>
        <w:t>Hipercalcemia</w:t>
      </w:r>
    </w:p>
    <w:p w14:paraId="20FF35DF" w14:textId="63D351E7" w:rsidR="003A5FAF" w:rsidRDefault="003A5FAF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Distúrbio pouco comum, considerado quando Ca &gt; 11mg/dl (iônico &gt; 5mg/dl), mais preocupante quando o Ca &gt; 15mg/dl</w:t>
      </w:r>
      <w:r w:rsidR="007E647A">
        <w:rPr>
          <w:rFonts w:ascii="Arial" w:hAnsi="Arial" w:cs="Arial"/>
          <w:sz w:val="20"/>
          <w:szCs w:val="20"/>
        </w:rPr>
        <w:t>.</w:t>
      </w:r>
    </w:p>
    <w:p w14:paraId="7A993D58" w14:textId="75B6345F" w:rsidR="007E647A" w:rsidRDefault="007E647A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causas variam de acordo com a idade:</w:t>
      </w:r>
    </w:p>
    <w:p w14:paraId="6A040CC8" w14:textId="0D3AE159" w:rsidR="007E647A" w:rsidRPr="007E647A" w:rsidRDefault="007E647A" w:rsidP="001A3AB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7E647A">
        <w:rPr>
          <w:rFonts w:ascii="Arial" w:hAnsi="Arial" w:cs="Arial"/>
          <w:sz w:val="20"/>
          <w:szCs w:val="20"/>
        </w:rPr>
        <w:t xml:space="preserve">neonatal: </w:t>
      </w:r>
      <w:proofErr w:type="spellStart"/>
      <w:r w:rsidRPr="007E647A">
        <w:rPr>
          <w:rFonts w:ascii="Arial" w:hAnsi="Arial" w:cs="Arial"/>
          <w:sz w:val="20"/>
          <w:szCs w:val="20"/>
        </w:rPr>
        <w:t>Hipoparatireoidismo</w:t>
      </w:r>
      <w:proofErr w:type="spellEnd"/>
      <w:r w:rsidRPr="007E647A">
        <w:rPr>
          <w:rFonts w:ascii="Arial" w:hAnsi="Arial" w:cs="Arial"/>
          <w:sz w:val="20"/>
          <w:szCs w:val="20"/>
        </w:rPr>
        <w:t xml:space="preserve"> materno, Necrose gordurosa subcutânea</w:t>
      </w:r>
    </w:p>
    <w:p w14:paraId="69917B7A" w14:textId="78430072" w:rsidR="007E647A" w:rsidRDefault="007E647A" w:rsidP="001A3AB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o período neonatal: hiperparatireoidismo primário, </w:t>
      </w:r>
      <w:proofErr w:type="spellStart"/>
      <w:r>
        <w:rPr>
          <w:rFonts w:ascii="Arial" w:hAnsi="Arial" w:cs="Arial"/>
          <w:sz w:val="20"/>
          <w:szCs w:val="20"/>
        </w:rPr>
        <w:t>hipervitaminose</w:t>
      </w:r>
      <w:proofErr w:type="spellEnd"/>
      <w:r>
        <w:rPr>
          <w:rFonts w:ascii="Arial" w:hAnsi="Arial" w:cs="Arial"/>
          <w:sz w:val="20"/>
          <w:szCs w:val="20"/>
        </w:rPr>
        <w:t xml:space="preserve"> D, imobilização prolongada, neoplasias, doença granulomatosa.</w:t>
      </w:r>
    </w:p>
    <w:p w14:paraId="3A8723DC" w14:textId="14DB0296" w:rsidR="00337680" w:rsidRDefault="007E647A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Geralmente é assintomático ou </w:t>
      </w:r>
      <w:proofErr w:type="spellStart"/>
      <w:r>
        <w:rPr>
          <w:rFonts w:ascii="Arial" w:hAnsi="Arial" w:cs="Arial"/>
          <w:sz w:val="20"/>
          <w:szCs w:val="20"/>
        </w:rPr>
        <w:t>oligossintomático</w:t>
      </w:r>
      <w:proofErr w:type="spellEnd"/>
      <w:r>
        <w:rPr>
          <w:rFonts w:ascii="Arial" w:hAnsi="Arial" w:cs="Arial"/>
          <w:sz w:val="20"/>
          <w:szCs w:val="20"/>
        </w:rPr>
        <w:t xml:space="preserve">, varia de cefaleia, fraqueza, náuseas e vômitos. Na crise hipercalcêmica pode ocorrer bradicardia e arritmias, dores ósseas, letargia e até coma. Pode haver também </w:t>
      </w:r>
      <w:proofErr w:type="spellStart"/>
      <w:r>
        <w:rPr>
          <w:rFonts w:ascii="Arial" w:hAnsi="Arial" w:cs="Arial"/>
          <w:sz w:val="20"/>
          <w:szCs w:val="20"/>
        </w:rPr>
        <w:t>nefrocalcinose</w:t>
      </w:r>
      <w:proofErr w:type="spellEnd"/>
      <w:r>
        <w:rPr>
          <w:rFonts w:ascii="Arial" w:hAnsi="Arial" w:cs="Arial"/>
          <w:sz w:val="20"/>
          <w:szCs w:val="20"/>
        </w:rPr>
        <w:t xml:space="preserve"> e pancreatite.</w:t>
      </w:r>
    </w:p>
    <w:p w14:paraId="32056AB2" w14:textId="68627E6F" w:rsidR="007E647A" w:rsidRDefault="007E647A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tratamento consiste em tratar a doença de base, diuréticos, hidrocortisona e diálise em situações graves.</w:t>
      </w:r>
    </w:p>
    <w:p w14:paraId="0C0B89E3" w14:textId="77777777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</w:p>
    <w:p w14:paraId="31B58316" w14:textId="5DED7851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Distúrbios do Magnésio</w:t>
      </w:r>
    </w:p>
    <w:p w14:paraId="77B10A85" w14:textId="74B64D85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pouco comuns, o Mg é considerado normal quando a concentração sérica está entre 1,5 a 2mEq/l.</w:t>
      </w:r>
    </w:p>
    <w:p w14:paraId="04898089" w14:textId="77777777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</w:p>
    <w:p w14:paraId="2D822446" w14:textId="10C8DB15" w:rsidR="009908AD" w:rsidRPr="009908AD" w:rsidRDefault="009908AD" w:rsidP="001A3AB7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9908AD">
        <w:rPr>
          <w:rFonts w:ascii="Arial" w:hAnsi="Arial" w:cs="Arial"/>
          <w:sz w:val="20"/>
          <w:szCs w:val="20"/>
          <w:u w:val="single"/>
        </w:rPr>
        <w:t>Hipomagnesemia</w:t>
      </w:r>
      <w:proofErr w:type="spellEnd"/>
    </w:p>
    <w:p w14:paraId="6D7778F3" w14:textId="1D84566F" w:rsidR="00337680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Quando níveis abaixo de 1,4mEq/L e geralmente apresenta sintomas quando &lt; 1,0mEq/L e no geral serão alterações cardíacas.</w:t>
      </w:r>
    </w:p>
    <w:p w14:paraId="7E8DE073" w14:textId="36A608E0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causas podem ser dentre outras diarreia crônica, fístulas intestinais, </w:t>
      </w:r>
      <w:proofErr w:type="spellStart"/>
      <w:r>
        <w:rPr>
          <w:rFonts w:ascii="Arial" w:hAnsi="Arial" w:cs="Arial"/>
          <w:sz w:val="20"/>
          <w:szCs w:val="20"/>
        </w:rPr>
        <w:t>hipervitaminose</w:t>
      </w:r>
      <w:proofErr w:type="spellEnd"/>
      <w:r>
        <w:rPr>
          <w:rFonts w:ascii="Arial" w:hAnsi="Arial" w:cs="Arial"/>
          <w:sz w:val="20"/>
          <w:szCs w:val="20"/>
        </w:rPr>
        <w:t xml:space="preserve"> D, insuficiência renal crônica, </w:t>
      </w:r>
      <w:proofErr w:type="spellStart"/>
      <w:r>
        <w:rPr>
          <w:rFonts w:ascii="Arial" w:hAnsi="Arial" w:cs="Arial"/>
          <w:sz w:val="20"/>
          <w:szCs w:val="20"/>
        </w:rPr>
        <w:t>hiperaldosteronismo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hipoparatireoidismo</w:t>
      </w:r>
      <w:proofErr w:type="spellEnd"/>
      <w:r>
        <w:rPr>
          <w:rFonts w:ascii="Arial" w:hAnsi="Arial" w:cs="Arial"/>
          <w:sz w:val="20"/>
          <w:szCs w:val="20"/>
        </w:rPr>
        <w:t>, queimadura extensa.</w:t>
      </w:r>
    </w:p>
    <w:p w14:paraId="1EA18CDF" w14:textId="598F37C9" w:rsidR="009908AD" w:rsidRDefault="009908AD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tratamento</w:t>
      </w:r>
      <w:r w:rsidR="00265D5F">
        <w:rPr>
          <w:rFonts w:ascii="Arial" w:hAnsi="Arial" w:cs="Arial"/>
          <w:sz w:val="20"/>
          <w:szCs w:val="20"/>
        </w:rPr>
        <w:t xml:space="preserve"> se assintomático, é feito por via oral com aumento da ingesta na dieta e preparações de hidróxido de magnésio; se for sintomático</w:t>
      </w:r>
      <w:r>
        <w:rPr>
          <w:rFonts w:ascii="Arial" w:hAnsi="Arial" w:cs="Arial"/>
          <w:sz w:val="20"/>
          <w:szCs w:val="20"/>
        </w:rPr>
        <w:t xml:space="preserve"> </w:t>
      </w:r>
      <w:r w:rsidR="00265D5F">
        <w:rPr>
          <w:rFonts w:ascii="Arial" w:hAnsi="Arial" w:cs="Arial"/>
          <w:sz w:val="20"/>
          <w:szCs w:val="20"/>
        </w:rPr>
        <w:t>é feito com a reposição parenteral com Sulfato de Mg 50% - 0,2ml/kg IM</w:t>
      </w:r>
    </w:p>
    <w:p w14:paraId="0F80C195" w14:textId="77777777" w:rsidR="00265D5F" w:rsidRDefault="00265D5F" w:rsidP="001A3AB7">
      <w:pPr>
        <w:spacing w:line="276" w:lineRule="auto"/>
        <w:rPr>
          <w:rFonts w:ascii="Arial" w:hAnsi="Arial" w:cs="Arial"/>
          <w:sz w:val="20"/>
          <w:szCs w:val="20"/>
        </w:rPr>
      </w:pPr>
    </w:p>
    <w:p w14:paraId="26A33E8A" w14:textId="5FA2ECB4" w:rsidR="005B724C" w:rsidRPr="005B724C" w:rsidRDefault="005B724C" w:rsidP="001A3AB7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5B724C">
        <w:rPr>
          <w:rFonts w:ascii="Arial" w:hAnsi="Arial" w:cs="Arial"/>
          <w:sz w:val="20"/>
          <w:szCs w:val="20"/>
          <w:u w:val="single"/>
        </w:rPr>
        <w:t>Hipermagnesemia</w:t>
      </w:r>
      <w:proofErr w:type="spellEnd"/>
    </w:p>
    <w:p w14:paraId="30A0094C" w14:textId="77777777" w:rsidR="00997E94" w:rsidRDefault="005B724C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Considerado quando níveis &gt; 2mEq/L. As causas podem ser iatrogênicas (</w:t>
      </w:r>
      <w:proofErr w:type="spellStart"/>
      <w:r>
        <w:rPr>
          <w:rFonts w:ascii="Arial" w:hAnsi="Arial" w:cs="Arial"/>
          <w:sz w:val="20"/>
          <w:szCs w:val="20"/>
        </w:rPr>
        <w:t>enema</w:t>
      </w:r>
      <w:proofErr w:type="spellEnd"/>
      <w:r>
        <w:rPr>
          <w:rFonts w:ascii="Arial" w:hAnsi="Arial" w:cs="Arial"/>
          <w:sz w:val="20"/>
          <w:szCs w:val="20"/>
        </w:rPr>
        <w:t xml:space="preserve"> de sulfato de Mg, medicação oral com Mg, RN de mães com eclampsia que trataram com Sulfato de Mg, </w:t>
      </w:r>
      <w:r w:rsidR="00997E94">
        <w:rPr>
          <w:rFonts w:ascii="Arial" w:hAnsi="Arial" w:cs="Arial"/>
          <w:sz w:val="20"/>
          <w:szCs w:val="20"/>
        </w:rPr>
        <w:t xml:space="preserve">insuficiência renal, doença de </w:t>
      </w:r>
      <w:proofErr w:type="spellStart"/>
      <w:r w:rsidR="00997E94">
        <w:rPr>
          <w:rFonts w:ascii="Arial" w:hAnsi="Arial" w:cs="Arial"/>
          <w:sz w:val="20"/>
          <w:szCs w:val="20"/>
        </w:rPr>
        <w:t>Addison</w:t>
      </w:r>
      <w:proofErr w:type="spellEnd"/>
      <w:r w:rsidR="00997E94">
        <w:rPr>
          <w:rFonts w:ascii="Arial" w:hAnsi="Arial" w:cs="Arial"/>
          <w:sz w:val="20"/>
          <w:szCs w:val="20"/>
        </w:rPr>
        <w:t xml:space="preserve">, hipotireoidismo. </w:t>
      </w:r>
    </w:p>
    <w:p w14:paraId="78F4936C" w14:textId="797D7E8B" w:rsidR="009908AD" w:rsidRDefault="00997E94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5B724C">
        <w:rPr>
          <w:rFonts w:ascii="Arial" w:hAnsi="Arial" w:cs="Arial"/>
          <w:sz w:val="20"/>
          <w:szCs w:val="20"/>
        </w:rPr>
        <w:t xml:space="preserve">eralmente </w:t>
      </w:r>
      <w:r>
        <w:rPr>
          <w:rFonts w:ascii="Arial" w:hAnsi="Arial" w:cs="Arial"/>
          <w:sz w:val="20"/>
          <w:szCs w:val="20"/>
        </w:rPr>
        <w:t xml:space="preserve">é </w:t>
      </w:r>
      <w:r w:rsidR="005B724C">
        <w:rPr>
          <w:rFonts w:ascii="Arial" w:hAnsi="Arial" w:cs="Arial"/>
          <w:sz w:val="20"/>
          <w:szCs w:val="20"/>
        </w:rPr>
        <w:t xml:space="preserve">sintomático quando </w:t>
      </w:r>
      <w:r>
        <w:rPr>
          <w:rFonts w:ascii="Arial" w:hAnsi="Arial" w:cs="Arial"/>
          <w:sz w:val="20"/>
          <w:szCs w:val="20"/>
        </w:rPr>
        <w:t xml:space="preserve">Mg </w:t>
      </w:r>
      <w:r w:rsidR="005B724C">
        <w:rPr>
          <w:rFonts w:ascii="Arial" w:hAnsi="Arial" w:cs="Arial"/>
          <w:sz w:val="20"/>
          <w:szCs w:val="20"/>
        </w:rPr>
        <w:t>&gt; 4mEq/L</w:t>
      </w:r>
      <w:r>
        <w:rPr>
          <w:rFonts w:ascii="Arial" w:hAnsi="Arial" w:cs="Arial"/>
          <w:sz w:val="20"/>
          <w:szCs w:val="20"/>
        </w:rPr>
        <w:t xml:space="preserve">, podendo apresentar </w:t>
      </w:r>
      <w:proofErr w:type="spellStart"/>
      <w:r>
        <w:rPr>
          <w:rFonts w:ascii="Arial" w:hAnsi="Arial" w:cs="Arial"/>
          <w:sz w:val="20"/>
          <w:szCs w:val="20"/>
        </w:rPr>
        <w:t>hiporreflexia</w:t>
      </w:r>
      <w:proofErr w:type="spellEnd"/>
      <w:r>
        <w:rPr>
          <w:rFonts w:ascii="Arial" w:hAnsi="Arial" w:cs="Arial"/>
          <w:sz w:val="20"/>
          <w:szCs w:val="20"/>
        </w:rPr>
        <w:t>, depressão respiratória, sonolência, coma, hipotensão, bradicardia.</w:t>
      </w:r>
    </w:p>
    <w:p w14:paraId="5159B4E4" w14:textId="33C44679" w:rsidR="00997E94" w:rsidRDefault="00997E94" w:rsidP="001A3A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tratamento consiste em tratar a causa base, suprimir a oferta e aumentar a eliminação, podendo usar diurético (furosemida) e diálise em situações graves e refratárias. Pode usar soluções salinas e </w:t>
      </w:r>
      <w:proofErr w:type="spellStart"/>
      <w:r>
        <w:rPr>
          <w:rFonts w:ascii="Arial" w:hAnsi="Arial" w:cs="Arial"/>
          <w:sz w:val="20"/>
          <w:szCs w:val="20"/>
        </w:rPr>
        <w:t>gluconato</w:t>
      </w:r>
      <w:proofErr w:type="spellEnd"/>
      <w:r>
        <w:rPr>
          <w:rFonts w:ascii="Arial" w:hAnsi="Arial" w:cs="Arial"/>
          <w:sz w:val="20"/>
          <w:szCs w:val="20"/>
        </w:rPr>
        <w:t xml:space="preserve"> de cálcio IV.</w:t>
      </w:r>
    </w:p>
    <w:p w14:paraId="59C891CA" w14:textId="77777777" w:rsidR="009908AD" w:rsidRDefault="009908AD" w:rsidP="005E1419">
      <w:pPr>
        <w:rPr>
          <w:rFonts w:ascii="Arial" w:hAnsi="Arial" w:cs="Arial"/>
          <w:sz w:val="20"/>
          <w:szCs w:val="20"/>
        </w:rPr>
      </w:pPr>
    </w:p>
    <w:p w14:paraId="1B67EDCD" w14:textId="77777777" w:rsidR="00337680" w:rsidRDefault="00337680" w:rsidP="005E1419">
      <w:pPr>
        <w:rPr>
          <w:rFonts w:ascii="Arial" w:hAnsi="Arial" w:cs="Arial"/>
          <w:sz w:val="20"/>
          <w:szCs w:val="20"/>
        </w:rPr>
      </w:pPr>
    </w:p>
    <w:p w14:paraId="259A25BD" w14:textId="6B0F5BCB" w:rsidR="009509D1" w:rsidRDefault="009509D1" w:rsidP="009509D1">
      <w:pPr>
        <w:rPr>
          <w:rFonts w:ascii="Arial" w:hAnsi="Arial" w:cs="Arial"/>
        </w:rPr>
      </w:pPr>
      <w:r>
        <w:rPr>
          <w:rFonts w:ascii="Arial" w:hAnsi="Arial" w:cs="Arial"/>
        </w:rPr>
        <w:t>Referências:</w:t>
      </w:r>
    </w:p>
    <w:p w14:paraId="47415C87" w14:textId="77777777" w:rsidR="001A3AB7" w:rsidRDefault="001A3AB7" w:rsidP="009509D1">
      <w:pPr>
        <w:rPr>
          <w:rFonts w:ascii="Arial" w:hAnsi="Arial" w:cs="Arial"/>
        </w:rPr>
      </w:pPr>
    </w:p>
    <w:p w14:paraId="25A68693" w14:textId="4A00075C" w:rsidR="009509D1" w:rsidRDefault="009509D1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Delgado AF</w:t>
      </w:r>
      <w:r w:rsidRPr="00444CE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Kimura HM</w:t>
      </w:r>
      <w:r w:rsidRPr="00444CEF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Troster</w:t>
      </w:r>
      <w:proofErr w:type="spellEnd"/>
      <w:r>
        <w:rPr>
          <w:rFonts w:ascii="Arial" w:hAnsi="Arial" w:cs="Arial"/>
          <w:sz w:val="20"/>
          <w:szCs w:val="20"/>
        </w:rPr>
        <w:t xml:space="preserve"> EJ</w:t>
      </w:r>
      <w:r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Pediatria</w:t>
      </w:r>
      <w:r w:rsidR="002145A2">
        <w:rPr>
          <w:rFonts w:ascii="Arial" w:hAnsi="Arial" w:cs="Arial"/>
          <w:sz w:val="20"/>
          <w:szCs w:val="20"/>
        </w:rPr>
        <w:t xml:space="preserve"> – Instituto da Criança Hospital das Clínicas - Terapia Intensiva</w:t>
      </w:r>
      <w:r w:rsidRPr="00444CEF">
        <w:rPr>
          <w:rFonts w:ascii="Arial" w:hAnsi="Arial" w:cs="Arial"/>
          <w:sz w:val="20"/>
          <w:szCs w:val="20"/>
        </w:rPr>
        <w:t xml:space="preserve">. </w:t>
      </w:r>
      <w:r w:rsidR="002145A2">
        <w:rPr>
          <w:rFonts w:ascii="Arial" w:hAnsi="Arial" w:cs="Arial"/>
          <w:sz w:val="20"/>
          <w:szCs w:val="20"/>
        </w:rPr>
        <w:t>1</w:t>
      </w:r>
      <w:r w:rsidRPr="00444CEF">
        <w:rPr>
          <w:rFonts w:ascii="Arial" w:hAnsi="Arial" w:cs="Arial"/>
          <w:sz w:val="20"/>
          <w:szCs w:val="20"/>
          <w:vertAlign w:val="superscript"/>
        </w:rPr>
        <w:t>a</w:t>
      </w:r>
      <w:r w:rsidRPr="00444CEF">
        <w:rPr>
          <w:rFonts w:ascii="Arial" w:hAnsi="Arial" w:cs="Arial"/>
          <w:sz w:val="20"/>
          <w:szCs w:val="20"/>
        </w:rPr>
        <w:t xml:space="preserve"> Edição. São Paulo: Editora </w:t>
      </w:r>
      <w:r w:rsidR="002145A2">
        <w:rPr>
          <w:rFonts w:ascii="Arial" w:hAnsi="Arial" w:cs="Arial"/>
          <w:sz w:val="20"/>
          <w:szCs w:val="20"/>
        </w:rPr>
        <w:t>Manole; 2010</w:t>
      </w:r>
      <w:r w:rsidRPr="00444CEF">
        <w:rPr>
          <w:rFonts w:ascii="Arial" w:hAnsi="Arial" w:cs="Arial"/>
          <w:sz w:val="20"/>
          <w:szCs w:val="20"/>
        </w:rPr>
        <w:t>.</w:t>
      </w:r>
      <w:r w:rsidR="002145A2">
        <w:rPr>
          <w:rFonts w:ascii="Arial" w:hAnsi="Arial" w:cs="Arial"/>
          <w:sz w:val="20"/>
          <w:szCs w:val="20"/>
        </w:rPr>
        <w:t xml:space="preserve"> p.185-192</w:t>
      </w:r>
    </w:p>
    <w:p w14:paraId="7E272D49" w14:textId="77777777" w:rsidR="001A3AB7" w:rsidRPr="001A3AB7" w:rsidRDefault="001A3AB7" w:rsidP="001A3AB7">
      <w:pPr>
        <w:ind w:left="360"/>
        <w:rPr>
          <w:rFonts w:ascii="Arial" w:hAnsi="Arial" w:cs="Arial"/>
          <w:sz w:val="20"/>
          <w:szCs w:val="20"/>
        </w:rPr>
      </w:pPr>
    </w:p>
    <w:p w14:paraId="008570C0" w14:textId="400133B1" w:rsidR="009509D1" w:rsidRDefault="002145A2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Piva JP, Garcia PCR</w:t>
      </w:r>
      <w:r w:rsidR="009509D1"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Medicina Intensiva</w:t>
      </w:r>
      <w:r w:rsidR="009509D1">
        <w:rPr>
          <w:rFonts w:ascii="Arial" w:hAnsi="Arial" w:cs="Arial"/>
          <w:sz w:val="20"/>
          <w:szCs w:val="20"/>
        </w:rPr>
        <w:t xml:space="preserve"> em Pediatria</w:t>
      </w:r>
      <w:r w:rsidR="009509D1"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</w:t>
      </w:r>
      <w:r w:rsidR="009509D1" w:rsidRPr="00444CEF">
        <w:rPr>
          <w:rFonts w:ascii="Arial" w:hAnsi="Arial" w:cs="Arial"/>
          <w:sz w:val="20"/>
          <w:szCs w:val="20"/>
          <w:vertAlign w:val="superscript"/>
        </w:rPr>
        <w:t>a</w:t>
      </w:r>
      <w:r w:rsidR="009509D1" w:rsidRPr="00444CEF">
        <w:rPr>
          <w:rFonts w:ascii="Arial" w:hAnsi="Arial" w:cs="Arial"/>
          <w:sz w:val="20"/>
          <w:szCs w:val="20"/>
        </w:rPr>
        <w:t xml:space="preserve"> Edição. Sã</w:t>
      </w:r>
      <w:r w:rsidR="009509D1">
        <w:rPr>
          <w:rFonts w:ascii="Arial" w:hAnsi="Arial" w:cs="Arial"/>
          <w:sz w:val="20"/>
          <w:szCs w:val="20"/>
        </w:rPr>
        <w:t xml:space="preserve">o Paulo: Editora </w:t>
      </w:r>
      <w:proofErr w:type="spellStart"/>
      <w:r>
        <w:rPr>
          <w:rFonts w:ascii="Arial" w:hAnsi="Arial" w:cs="Arial"/>
          <w:sz w:val="20"/>
          <w:szCs w:val="20"/>
        </w:rPr>
        <w:t>Revinter</w:t>
      </w:r>
      <w:proofErr w:type="spellEnd"/>
      <w:r w:rsidR="009509D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2014</w:t>
      </w:r>
      <w:r w:rsidR="009509D1" w:rsidRPr="00444CEF">
        <w:rPr>
          <w:rFonts w:ascii="Arial" w:hAnsi="Arial" w:cs="Arial"/>
          <w:sz w:val="20"/>
          <w:szCs w:val="20"/>
        </w:rPr>
        <w:t>.</w:t>
      </w:r>
    </w:p>
    <w:p w14:paraId="0928F5FB" w14:textId="77777777" w:rsidR="001A3AB7" w:rsidRPr="001A3AB7" w:rsidRDefault="001A3AB7" w:rsidP="001A3AB7">
      <w:pPr>
        <w:ind w:left="360"/>
        <w:rPr>
          <w:rFonts w:ascii="Arial" w:hAnsi="Arial" w:cs="Arial"/>
          <w:sz w:val="20"/>
          <w:szCs w:val="20"/>
        </w:rPr>
      </w:pPr>
    </w:p>
    <w:p w14:paraId="0BD05425" w14:textId="03714826" w:rsidR="00997E94" w:rsidRDefault="00997E94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Stape</w:t>
      </w:r>
      <w:proofErr w:type="spellEnd"/>
      <w:r>
        <w:rPr>
          <w:rFonts w:ascii="Arial" w:hAnsi="Arial" w:cs="Arial"/>
          <w:sz w:val="20"/>
          <w:szCs w:val="20"/>
        </w:rPr>
        <w:t xml:space="preserve"> A, </w:t>
      </w:r>
      <w:proofErr w:type="spellStart"/>
      <w:r>
        <w:rPr>
          <w:rFonts w:ascii="Arial" w:hAnsi="Arial" w:cs="Arial"/>
          <w:sz w:val="20"/>
          <w:szCs w:val="20"/>
        </w:rPr>
        <w:t>Troster</w:t>
      </w:r>
      <w:proofErr w:type="spellEnd"/>
      <w:r>
        <w:rPr>
          <w:rFonts w:ascii="Arial" w:hAnsi="Arial" w:cs="Arial"/>
          <w:sz w:val="20"/>
          <w:szCs w:val="20"/>
        </w:rPr>
        <w:t xml:space="preserve"> EJ, Kimura HM. Terapia Intensiva Pediátrica. 1</w:t>
      </w:r>
      <w:r w:rsidRPr="00997E94">
        <w:rPr>
          <w:rFonts w:ascii="Arial" w:hAnsi="Arial" w:cs="Arial"/>
          <w:sz w:val="20"/>
          <w:szCs w:val="20"/>
          <w:vertAlign w:val="superscript"/>
        </w:rPr>
        <w:t>a</w:t>
      </w:r>
      <w:r>
        <w:rPr>
          <w:rFonts w:ascii="Arial" w:hAnsi="Arial" w:cs="Arial"/>
          <w:sz w:val="20"/>
          <w:szCs w:val="20"/>
        </w:rPr>
        <w:t xml:space="preserve"> Edição. São Paulo: Editora </w:t>
      </w:r>
      <w:proofErr w:type="spellStart"/>
      <w:r>
        <w:rPr>
          <w:rFonts w:ascii="Arial" w:hAnsi="Arial" w:cs="Arial"/>
          <w:sz w:val="20"/>
          <w:szCs w:val="20"/>
        </w:rPr>
        <w:t>Sarvier</w:t>
      </w:r>
      <w:proofErr w:type="spellEnd"/>
      <w:r>
        <w:rPr>
          <w:rFonts w:ascii="Arial" w:hAnsi="Arial" w:cs="Arial"/>
          <w:sz w:val="20"/>
          <w:szCs w:val="20"/>
        </w:rPr>
        <w:t>; 1998</w:t>
      </w:r>
    </w:p>
    <w:p w14:paraId="2BE9827E" w14:textId="77777777" w:rsidR="001A3AB7" w:rsidRPr="001A3AB7" w:rsidRDefault="001A3AB7" w:rsidP="001A3AB7">
      <w:pPr>
        <w:ind w:left="360"/>
        <w:rPr>
          <w:rFonts w:ascii="Arial" w:hAnsi="Arial" w:cs="Arial"/>
          <w:sz w:val="20"/>
          <w:szCs w:val="20"/>
        </w:rPr>
      </w:pPr>
    </w:p>
    <w:p w14:paraId="069F1227" w14:textId="1F8820CF" w:rsidR="001A3AB7" w:rsidRDefault="007F1DB7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Dutra VF, </w:t>
      </w:r>
      <w:proofErr w:type="spellStart"/>
      <w:r>
        <w:rPr>
          <w:rFonts w:ascii="Arial" w:hAnsi="Arial" w:cs="Arial"/>
          <w:sz w:val="20"/>
          <w:szCs w:val="20"/>
        </w:rPr>
        <w:t>Tallo</w:t>
      </w:r>
      <w:proofErr w:type="spellEnd"/>
      <w:r>
        <w:rPr>
          <w:rFonts w:ascii="Arial" w:hAnsi="Arial" w:cs="Arial"/>
          <w:sz w:val="20"/>
          <w:szCs w:val="20"/>
        </w:rPr>
        <w:t xml:space="preserve"> FS</w:t>
      </w:r>
      <w:r w:rsidR="008276D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Rodrigues FT</w:t>
      </w:r>
      <w:r w:rsidR="008276D1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Vendrame</w:t>
      </w:r>
      <w:proofErr w:type="spellEnd"/>
      <w:r>
        <w:rPr>
          <w:rFonts w:ascii="Arial" w:hAnsi="Arial" w:cs="Arial"/>
          <w:sz w:val="20"/>
          <w:szCs w:val="20"/>
        </w:rPr>
        <w:t xml:space="preserve"> LS, Lopes RD, Lopes AC</w:t>
      </w:r>
      <w:r w:rsidR="009509D1">
        <w:rPr>
          <w:rFonts w:ascii="Arial" w:hAnsi="Arial" w:cs="Arial"/>
          <w:sz w:val="20"/>
          <w:szCs w:val="20"/>
        </w:rPr>
        <w:t xml:space="preserve">. </w:t>
      </w:r>
    </w:p>
    <w:p w14:paraId="445F7958" w14:textId="77777777" w:rsidR="001A3AB7" w:rsidRPr="001A3AB7" w:rsidRDefault="001A3AB7" w:rsidP="001A3AB7">
      <w:pPr>
        <w:ind w:left="360"/>
        <w:rPr>
          <w:rFonts w:ascii="Arial" w:hAnsi="Arial" w:cs="Arial"/>
          <w:sz w:val="20"/>
          <w:szCs w:val="20"/>
        </w:rPr>
      </w:pPr>
    </w:p>
    <w:p w14:paraId="1A4323D5" w14:textId="1DBEFE23" w:rsidR="009509D1" w:rsidRDefault="007F1DB7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Desequilíbrios hidroeletrolíticos na sala de emergência</w:t>
      </w:r>
      <w:r w:rsidR="009509D1"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</w:t>
      </w:r>
      <w:proofErr w:type="spellEnd"/>
      <w:r>
        <w:rPr>
          <w:rFonts w:ascii="Arial" w:hAnsi="Arial" w:cs="Arial"/>
          <w:sz w:val="20"/>
          <w:szCs w:val="20"/>
        </w:rPr>
        <w:t xml:space="preserve"> São Paulo. 2012 set-out;10(5):410-9</w:t>
      </w:r>
      <w:r w:rsidR="009509D1">
        <w:rPr>
          <w:rFonts w:ascii="Arial" w:hAnsi="Arial" w:cs="Arial"/>
          <w:sz w:val="20"/>
          <w:szCs w:val="20"/>
        </w:rPr>
        <w:t>.</w:t>
      </w:r>
    </w:p>
    <w:p w14:paraId="43283E09" w14:textId="77777777" w:rsidR="001A3AB7" w:rsidRPr="001A3AB7" w:rsidRDefault="001A3AB7" w:rsidP="001A3AB7">
      <w:pPr>
        <w:ind w:left="360"/>
        <w:rPr>
          <w:rFonts w:ascii="Arial" w:hAnsi="Arial" w:cs="Arial"/>
          <w:sz w:val="20"/>
          <w:szCs w:val="20"/>
        </w:rPr>
      </w:pPr>
    </w:p>
    <w:p w14:paraId="1CC2710F" w14:textId="2576F613" w:rsidR="009509D1" w:rsidRDefault="007F1DB7" w:rsidP="009509D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Rocha PN</w:t>
      </w:r>
      <w:r w:rsidR="009509D1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Hiponatremia: conceitos básicos e abordagem prática</w:t>
      </w:r>
      <w:r w:rsidR="009509D1">
        <w:rPr>
          <w:rFonts w:ascii="Arial" w:hAnsi="Arial" w:cs="Arial"/>
          <w:sz w:val="20"/>
          <w:szCs w:val="20"/>
        </w:rPr>
        <w:t xml:space="preserve">. </w:t>
      </w:r>
      <w:r w:rsidR="00E22E08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Nefrol</w:t>
      </w:r>
      <w:proofErr w:type="spellEnd"/>
      <w:r>
        <w:rPr>
          <w:rFonts w:ascii="Arial" w:hAnsi="Arial" w:cs="Arial"/>
          <w:sz w:val="20"/>
          <w:szCs w:val="20"/>
        </w:rPr>
        <w:t>. 2011;33</w:t>
      </w:r>
      <w:r w:rsidR="00BE6866">
        <w:rPr>
          <w:rFonts w:ascii="Arial" w:hAnsi="Arial" w:cs="Arial"/>
          <w:sz w:val="20"/>
          <w:szCs w:val="20"/>
        </w:rPr>
        <w:t>(2</w:t>
      </w:r>
      <w:r w:rsidR="009509D1">
        <w:rPr>
          <w:rFonts w:ascii="Arial" w:hAnsi="Arial" w:cs="Arial"/>
          <w:sz w:val="20"/>
          <w:szCs w:val="20"/>
        </w:rPr>
        <w:t>):</w:t>
      </w:r>
      <w:r>
        <w:rPr>
          <w:rFonts w:ascii="Arial" w:hAnsi="Arial" w:cs="Arial"/>
          <w:sz w:val="20"/>
          <w:szCs w:val="20"/>
        </w:rPr>
        <w:t>248-260.</w:t>
      </w:r>
    </w:p>
    <w:p w14:paraId="74E17C9D" w14:textId="77777777" w:rsidR="007F1DB7" w:rsidRDefault="007F1DB7" w:rsidP="009509D1">
      <w:pPr>
        <w:rPr>
          <w:rFonts w:ascii="Arial" w:hAnsi="Arial" w:cs="Arial"/>
          <w:sz w:val="20"/>
          <w:szCs w:val="20"/>
        </w:rPr>
      </w:pPr>
    </w:p>
    <w:p w14:paraId="726D3848" w14:textId="1549C4E5" w:rsidR="008276D1" w:rsidRPr="005B724C" w:rsidRDefault="001A3AB7" w:rsidP="005B724C">
      <w:pPr>
        <w:pStyle w:val="Default"/>
        <w:spacing w:line="276" w:lineRule="auto"/>
        <w:rPr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</w:t>
      </w:r>
      <w:r w:rsidRPr="001A3AB7">
        <w:rPr>
          <w:rFonts w:ascii="Arial" w:hAnsi="Arial" w:cs="Arial"/>
          <w:bCs/>
          <w:sz w:val="20"/>
          <w:szCs w:val="20"/>
        </w:rPr>
        <w:t xml:space="preserve">: </w:t>
      </w:r>
      <w:r w:rsidRPr="001A3AB7">
        <w:rPr>
          <w:rFonts w:ascii="Arial" w:hAnsi="Arial" w:cs="Arial"/>
          <w:bCs/>
          <w:sz w:val="20"/>
          <w:szCs w:val="20"/>
        </w:rPr>
        <w:t>Dr.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509D1" w:rsidRPr="008A72FE">
        <w:rPr>
          <w:rFonts w:ascii="Arial" w:hAnsi="Arial" w:cs="Arial"/>
          <w:color w:val="auto"/>
          <w:sz w:val="20"/>
          <w:szCs w:val="20"/>
        </w:rPr>
        <w:t>Francisco Rufino Rosa Neto</w:t>
      </w:r>
    </w:p>
    <w:sectPr w:rsidR="008276D1" w:rsidRPr="005B724C" w:rsidSect="009169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0B6E"/>
    <w:multiLevelType w:val="hybridMultilevel"/>
    <w:tmpl w:val="22103A50"/>
    <w:lvl w:ilvl="0" w:tplc="EF1EE0A2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D499F"/>
    <w:multiLevelType w:val="hybridMultilevel"/>
    <w:tmpl w:val="52D65102"/>
    <w:lvl w:ilvl="0" w:tplc="4E6E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7541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C76B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6BE2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6E4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5F0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64B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668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C30D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5B6613E0"/>
    <w:multiLevelType w:val="hybridMultilevel"/>
    <w:tmpl w:val="8194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900CE"/>
    <w:multiLevelType w:val="hybridMultilevel"/>
    <w:tmpl w:val="917856E8"/>
    <w:lvl w:ilvl="0" w:tplc="BC92BA7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2D25"/>
    <w:multiLevelType w:val="hybridMultilevel"/>
    <w:tmpl w:val="26922812"/>
    <w:lvl w:ilvl="0" w:tplc="5F5A7000">
      <w:start w:val="40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1D9"/>
    <w:rsid w:val="000B24EC"/>
    <w:rsid w:val="000D270C"/>
    <w:rsid w:val="001A3AB7"/>
    <w:rsid w:val="002145A2"/>
    <w:rsid w:val="00265D5F"/>
    <w:rsid w:val="002B1FCC"/>
    <w:rsid w:val="002E7A15"/>
    <w:rsid w:val="00307773"/>
    <w:rsid w:val="00337680"/>
    <w:rsid w:val="00337DB6"/>
    <w:rsid w:val="00375955"/>
    <w:rsid w:val="00383BAB"/>
    <w:rsid w:val="003A5FAF"/>
    <w:rsid w:val="003C5726"/>
    <w:rsid w:val="003E6616"/>
    <w:rsid w:val="003F4A1B"/>
    <w:rsid w:val="004263CC"/>
    <w:rsid w:val="00437778"/>
    <w:rsid w:val="00444CEF"/>
    <w:rsid w:val="00455CDA"/>
    <w:rsid w:val="004802D2"/>
    <w:rsid w:val="004B577B"/>
    <w:rsid w:val="004B66BB"/>
    <w:rsid w:val="004D55D5"/>
    <w:rsid w:val="005064D3"/>
    <w:rsid w:val="00571C66"/>
    <w:rsid w:val="00585C8B"/>
    <w:rsid w:val="005969D1"/>
    <w:rsid w:val="005B724C"/>
    <w:rsid w:val="005D1562"/>
    <w:rsid w:val="005D4DC6"/>
    <w:rsid w:val="005D64CC"/>
    <w:rsid w:val="005E1419"/>
    <w:rsid w:val="006444FD"/>
    <w:rsid w:val="006573FC"/>
    <w:rsid w:val="006A758F"/>
    <w:rsid w:val="006E632F"/>
    <w:rsid w:val="00751E8F"/>
    <w:rsid w:val="007D6D3C"/>
    <w:rsid w:val="007E3B9B"/>
    <w:rsid w:val="007E647A"/>
    <w:rsid w:val="007F1DB7"/>
    <w:rsid w:val="007F6D7C"/>
    <w:rsid w:val="008276D1"/>
    <w:rsid w:val="00832DB9"/>
    <w:rsid w:val="00833B16"/>
    <w:rsid w:val="00880DAB"/>
    <w:rsid w:val="008A72FE"/>
    <w:rsid w:val="008F730F"/>
    <w:rsid w:val="00916921"/>
    <w:rsid w:val="009509D1"/>
    <w:rsid w:val="0096245B"/>
    <w:rsid w:val="00967BF8"/>
    <w:rsid w:val="00974BB2"/>
    <w:rsid w:val="009908AD"/>
    <w:rsid w:val="00997E94"/>
    <w:rsid w:val="009B6871"/>
    <w:rsid w:val="009C6D16"/>
    <w:rsid w:val="009D0A89"/>
    <w:rsid w:val="009D5689"/>
    <w:rsid w:val="00A20A96"/>
    <w:rsid w:val="00A955C1"/>
    <w:rsid w:val="00AA247F"/>
    <w:rsid w:val="00AC1E5A"/>
    <w:rsid w:val="00AF0065"/>
    <w:rsid w:val="00B3279C"/>
    <w:rsid w:val="00B4233B"/>
    <w:rsid w:val="00B521C6"/>
    <w:rsid w:val="00BB01D9"/>
    <w:rsid w:val="00BB2236"/>
    <w:rsid w:val="00BE6866"/>
    <w:rsid w:val="00C00DC8"/>
    <w:rsid w:val="00C528EF"/>
    <w:rsid w:val="00C924EF"/>
    <w:rsid w:val="00C93AC8"/>
    <w:rsid w:val="00D43E19"/>
    <w:rsid w:val="00D44493"/>
    <w:rsid w:val="00D80124"/>
    <w:rsid w:val="00DF2E09"/>
    <w:rsid w:val="00E13BD0"/>
    <w:rsid w:val="00E22E08"/>
    <w:rsid w:val="00E54519"/>
    <w:rsid w:val="00E84AC5"/>
    <w:rsid w:val="00ED6774"/>
    <w:rsid w:val="00F61E77"/>
    <w:rsid w:val="00F75CF6"/>
    <w:rsid w:val="00F85E50"/>
    <w:rsid w:val="00FC6632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6EDDE"/>
  <w14:defaultImageDpi w14:val="300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01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383B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8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D55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55D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5D5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9D0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1747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Rufino Rosa Neto</dc:creator>
  <cp:lastModifiedBy>RODOLFO ROCHANETO</cp:lastModifiedBy>
  <cp:revision>3</cp:revision>
  <dcterms:created xsi:type="dcterms:W3CDTF">2020-01-20T01:22:00Z</dcterms:created>
  <dcterms:modified xsi:type="dcterms:W3CDTF">2020-05-18T01:13:00Z</dcterms:modified>
</cp:coreProperties>
</file>