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6034" w14:textId="40620EF7" w:rsidR="00124B1D" w:rsidRPr="00964F34" w:rsidRDefault="00964F34" w:rsidP="00964F34">
      <w:pPr>
        <w:spacing w:line="276" w:lineRule="auto"/>
        <w:rPr>
          <w:rFonts w:ascii="Arial" w:eastAsia="Calibri" w:hAnsi="Arial" w:cs="Arial"/>
          <w:b/>
          <w:color w:val="auto"/>
          <w:sz w:val="28"/>
          <w:szCs w:val="28"/>
        </w:rPr>
      </w:pPr>
      <w:r w:rsidRPr="00964F34">
        <w:rPr>
          <w:rFonts w:ascii="Arial" w:eastAsia="Calibri" w:hAnsi="Arial" w:cs="Arial"/>
          <w:b/>
          <w:color w:val="auto"/>
          <w:sz w:val="28"/>
          <w:szCs w:val="28"/>
        </w:rPr>
        <w:t>REANIMAÇÃO NEONATAL (para maiores de 34 semanas)</w:t>
      </w:r>
    </w:p>
    <w:p w14:paraId="7DB2CAA8" w14:textId="77777777" w:rsidR="00E1432D" w:rsidRPr="005D4400" w:rsidRDefault="00E1432D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EED7479" w14:textId="77777777" w:rsidR="004A4925" w:rsidRPr="005D4400" w:rsidRDefault="00124B1D" w:rsidP="005D4400">
      <w:p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>A atenção ao recém-nascido, imediatamente após o nascimento é uma etapa importante para garantia da vitalidade do bebê e a asfixia uma causa notável de mortalidade neonatal em todo o mundo. Desta maneira, os profissionais, que atuam nestes ambientes, precisam estar preparados para reconhecer qualquer situação comprometedora e, se necessário, realizar as manobras de reanimação neonatal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 xml:space="preserve">. </w:t>
      </w:r>
    </w:p>
    <w:p w14:paraId="569A1D3F" w14:textId="65D2B0B3" w:rsidR="00124B1D" w:rsidRPr="005D4400" w:rsidRDefault="00124B1D" w:rsidP="005D4400">
      <w:p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>A Sociedade Brasileira de Pediatria, baseado em protocolos da Academia Americana de Pediatria, sugere intervenções que garantam a permeabilidade de vias aéreas e manutenção da temperatura corpórea, bem como circulação adequada</w:t>
      </w:r>
      <w:r w:rsidR="00824CC9" w:rsidRPr="005D4400">
        <w:rPr>
          <w:rFonts w:ascii="Arial" w:eastAsia="Calibri" w:hAnsi="Arial" w:cs="Arial"/>
          <w:color w:val="auto"/>
          <w:sz w:val="20"/>
          <w:szCs w:val="20"/>
        </w:rPr>
        <w:t xml:space="preserve"> e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</w:t>
      </w:r>
      <w:r w:rsidR="00824CC9" w:rsidRPr="005D4400">
        <w:rPr>
          <w:rFonts w:ascii="Arial" w:eastAsia="Calibri" w:hAnsi="Arial" w:cs="Arial"/>
          <w:color w:val="auto"/>
          <w:sz w:val="20"/>
          <w:szCs w:val="20"/>
        </w:rPr>
        <w:t xml:space="preserve">respiração eficaz, 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desde o nascimento. </w:t>
      </w:r>
    </w:p>
    <w:p w14:paraId="70968073" w14:textId="77777777" w:rsidR="004237B9" w:rsidRPr="005D4400" w:rsidRDefault="004237B9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2E2B0FC4" w14:textId="1E90F18D" w:rsidR="00124B1D" w:rsidRPr="005D4400" w:rsidRDefault="00124B1D" w:rsidP="005D440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color w:val="auto"/>
        </w:rPr>
      </w:pPr>
      <w:r w:rsidRPr="005D4400">
        <w:rPr>
          <w:rFonts w:ascii="Arial" w:eastAsia="Calibri" w:hAnsi="Arial" w:cs="Arial"/>
          <w:b/>
          <w:color w:val="auto"/>
        </w:rPr>
        <w:t>Preparo para assistência</w:t>
      </w:r>
      <w:r w:rsidR="005D4400">
        <w:rPr>
          <w:rFonts w:ascii="Arial" w:eastAsia="Calibri" w:hAnsi="Arial" w:cs="Arial"/>
          <w:b/>
          <w:color w:val="auto"/>
        </w:rPr>
        <w:t>:</w:t>
      </w:r>
    </w:p>
    <w:p w14:paraId="398F606D" w14:textId="77777777" w:rsidR="005D4400" w:rsidRPr="005D4400" w:rsidRDefault="005D4400" w:rsidP="005D4400">
      <w:pPr>
        <w:pStyle w:val="PargrafodaLista"/>
        <w:spacing w:line="276" w:lineRule="auto"/>
        <w:ind w:left="1440"/>
        <w:jc w:val="both"/>
        <w:rPr>
          <w:rFonts w:ascii="Arial" w:hAnsi="Arial" w:cs="Arial"/>
          <w:color w:val="auto"/>
        </w:rPr>
      </w:pPr>
    </w:p>
    <w:p w14:paraId="75199D91" w14:textId="7EBB4A2D" w:rsidR="00124B1D" w:rsidRPr="005D4400" w:rsidRDefault="00124B1D" w:rsidP="005D4400">
      <w:pPr>
        <w:tabs>
          <w:tab w:val="left" w:pos="719"/>
        </w:tabs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O preparo para assistência deve levar em conta a antecipação de riscos. De uma forma geral </w:t>
      </w:r>
      <w:proofErr w:type="spellStart"/>
      <w:r w:rsidRPr="005D4400">
        <w:rPr>
          <w:rFonts w:ascii="Arial" w:eastAsia="Calibri" w:hAnsi="Arial" w:cs="Arial"/>
          <w:color w:val="auto"/>
          <w:sz w:val="20"/>
          <w:szCs w:val="20"/>
        </w:rPr>
        <w:t>esta</w:t>
      </w:r>
      <w:proofErr w:type="spellEnd"/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antecipação é suportada por três aspectos principais: A história de vida desta criança, que se inicia antes mesmo do nascimento, com ênfase à história materna prévia e gestacional; existência de material adequado para a assistência </w:t>
      </w:r>
      <w:r w:rsidR="005D4400">
        <w:rPr>
          <w:rFonts w:ascii="Arial" w:eastAsia="Calibri" w:hAnsi="Arial" w:cs="Arial"/>
          <w:color w:val="auto"/>
          <w:sz w:val="20"/>
          <w:szCs w:val="20"/>
        </w:rPr>
        <w:t xml:space="preserve">completa dos recém nascidos e 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a existência de uma equipe preparada para executar todos os procedimentos necessários a uma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 xml:space="preserve"> eventual reanimação neonatal. </w:t>
      </w:r>
    </w:p>
    <w:p w14:paraId="72BEBBEF" w14:textId="77777777" w:rsidR="00124B1D" w:rsidRPr="005D4400" w:rsidRDefault="00124B1D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1A3CAE32" w14:textId="22C27CDE" w:rsidR="00124B1D" w:rsidRPr="005D4400" w:rsidRDefault="005D4400" w:rsidP="005D4400">
      <w:pPr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>H</w:t>
      </w:r>
      <w:r w:rsidR="00124B1D" w:rsidRPr="005D4400">
        <w:rPr>
          <w:rFonts w:ascii="Arial" w:eastAsia="Calibri" w:hAnsi="Arial" w:cs="Arial"/>
          <w:b/>
          <w:color w:val="auto"/>
          <w:sz w:val="20"/>
          <w:szCs w:val="20"/>
        </w:rPr>
        <w:t>istória de vida do concepto, com ênfase à história materna</w:t>
      </w:r>
      <w:r w:rsidRPr="005D4400">
        <w:rPr>
          <w:rFonts w:ascii="Arial" w:eastAsia="Calibri" w:hAnsi="Arial" w:cs="Arial"/>
          <w:b/>
          <w:color w:val="auto"/>
          <w:sz w:val="20"/>
          <w:szCs w:val="20"/>
          <w:u w:val="single"/>
        </w:rPr>
        <w:t>:</w:t>
      </w:r>
    </w:p>
    <w:p w14:paraId="60916E01" w14:textId="77777777" w:rsidR="004237B9" w:rsidRPr="005D4400" w:rsidRDefault="004237B9" w:rsidP="005D4400">
      <w:pPr>
        <w:spacing w:line="276" w:lineRule="auto"/>
        <w:ind w:firstLine="720"/>
        <w:contextualSpacing/>
        <w:jc w:val="both"/>
        <w:rPr>
          <w:rFonts w:ascii="Arial" w:eastAsia="Calibri" w:hAnsi="Arial" w:cs="Arial"/>
          <w:color w:val="auto"/>
          <w:sz w:val="20"/>
          <w:szCs w:val="20"/>
        </w:rPr>
      </w:pPr>
    </w:p>
    <w:p w14:paraId="2C11EB44" w14:textId="77777777" w:rsidR="00124B1D" w:rsidRPr="005D4400" w:rsidRDefault="00124B1D" w:rsidP="000B1B63">
      <w:pPr>
        <w:spacing w:line="276" w:lineRule="auto"/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É conveniente que, antes do parto, existam registros sobre a saúde materna prévia e gestacional, além da elaboração de uma boa história perinatal. Com isto, busca-se identificar fatores de risco que possam levar a necessidade de uma atenção específica no pós-parto imediato ou mediato. Com frequência, um maior risco de necessidade de reanimação neonatal está ligado a fatores relacionados a características maternas e do parto. </w:t>
      </w:r>
    </w:p>
    <w:p w14:paraId="0353FBCC" w14:textId="4E971A62" w:rsidR="00124B1D" w:rsidRPr="005D4400" w:rsidRDefault="00124B1D" w:rsidP="005D4400">
      <w:pPr>
        <w:spacing w:line="276" w:lineRule="auto"/>
        <w:ind w:firstLine="720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</w:t>
      </w:r>
    </w:p>
    <w:p w14:paraId="47EF831F" w14:textId="164220C2" w:rsidR="00124B1D" w:rsidRPr="005D4400" w:rsidRDefault="005D4400" w:rsidP="005D4400">
      <w:pPr>
        <w:spacing w:line="276" w:lineRule="auto"/>
        <w:jc w:val="both"/>
        <w:rPr>
          <w:rFonts w:ascii="Arial" w:eastAsia="Calibri" w:hAnsi="Arial" w:cs="Arial"/>
          <w:b/>
          <w:color w:val="auto"/>
          <w:sz w:val="20"/>
          <w:szCs w:val="20"/>
        </w:rPr>
      </w:pP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>E</w:t>
      </w:r>
      <w:r w:rsidR="00124B1D" w:rsidRPr="005D4400">
        <w:rPr>
          <w:rFonts w:ascii="Arial" w:eastAsia="Calibri" w:hAnsi="Arial" w:cs="Arial"/>
          <w:b/>
          <w:color w:val="auto"/>
          <w:sz w:val="20"/>
          <w:szCs w:val="20"/>
        </w:rPr>
        <w:t>xistência de material adequado para a assistência completa dos recém nascidos</w:t>
      </w:r>
      <w:r w:rsidR="00824CC9" w:rsidRPr="005D4400">
        <w:rPr>
          <w:rFonts w:ascii="Arial" w:eastAsia="Calibri" w:hAnsi="Arial" w:cs="Arial"/>
          <w:b/>
          <w:color w:val="auto"/>
          <w:sz w:val="20"/>
          <w:szCs w:val="20"/>
        </w:rPr>
        <w:t>:</w:t>
      </w:r>
    </w:p>
    <w:p w14:paraId="716CE274" w14:textId="03835646" w:rsidR="004237B9" w:rsidRPr="005D4400" w:rsidRDefault="004237B9" w:rsidP="005D4400">
      <w:pPr>
        <w:spacing w:line="276" w:lineRule="auto"/>
        <w:ind w:firstLine="720"/>
        <w:jc w:val="both"/>
        <w:rPr>
          <w:rFonts w:ascii="Arial" w:eastAsia="Calibri" w:hAnsi="Arial" w:cs="Arial"/>
          <w:color w:val="auto"/>
          <w:sz w:val="20"/>
          <w:szCs w:val="20"/>
        </w:rPr>
      </w:pPr>
    </w:p>
    <w:p w14:paraId="15302A71" w14:textId="337DAD65" w:rsidR="00124B1D" w:rsidRPr="005D4400" w:rsidRDefault="00124B1D" w:rsidP="000B1B63">
      <w:p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É fundamental que os equipamentos necessários para reanimação estejam </w:t>
      </w:r>
      <w:r w:rsidR="005D4400" w:rsidRPr="005D4400">
        <w:rPr>
          <w:rFonts w:ascii="Arial" w:eastAsia="Calibri" w:hAnsi="Arial" w:cs="Arial"/>
          <w:color w:val="auto"/>
          <w:sz w:val="20"/>
          <w:szCs w:val="20"/>
        </w:rPr>
        <w:t>sempre disponíveis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e testados antes da ocorrência de qualquer nascimento, sendo acessível sua localização. Para se prevenir imprevistos, sempre </w:t>
      </w:r>
      <w:r w:rsidR="00824CC9" w:rsidRPr="005D4400">
        <w:rPr>
          <w:rFonts w:ascii="Arial" w:eastAsia="Calibri" w:hAnsi="Arial" w:cs="Arial"/>
          <w:color w:val="auto"/>
          <w:sz w:val="20"/>
          <w:szCs w:val="20"/>
        </w:rPr>
        <w:t xml:space="preserve">que 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se chegar ao ambiente do parto</w:t>
      </w:r>
      <w:r w:rsidR="00824CC9" w:rsidRPr="005D4400">
        <w:rPr>
          <w:rFonts w:ascii="Arial" w:eastAsia="Calibri" w:hAnsi="Arial" w:cs="Arial"/>
          <w:color w:val="auto"/>
          <w:sz w:val="20"/>
          <w:szCs w:val="20"/>
        </w:rPr>
        <w:t>,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todos os equipamentos dever ser checados, mesmo que não seja a primeira intervenção realizada naquele período. Os materiais, de maneira geral se destinam a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 xml:space="preserve"> m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anutenção da temperatura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 xml:space="preserve"> do RN, liberação das 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vias aéreas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 xml:space="preserve"> e v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entilação adequada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 xml:space="preserve"> e m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aterial para administração de medicações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>, além dos m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>ateriais de biossegurança</w:t>
      </w:r>
      <w:r w:rsidR="004A4925" w:rsidRPr="005D4400">
        <w:rPr>
          <w:rFonts w:ascii="Arial" w:eastAsia="Calibri" w:hAnsi="Arial" w:cs="Arial"/>
          <w:color w:val="auto"/>
          <w:sz w:val="20"/>
          <w:szCs w:val="20"/>
        </w:rPr>
        <w:t>.</w:t>
      </w:r>
    </w:p>
    <w:p w14:paraId="73D8F229" w14:textId="77777777" w:rsidR="00124B1D" w:rsidRPr="005D4400" w:rsidRDefault="00124B1D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64CF092D" w14:textId="19AF1939" w:rsidR="00124B1D" w:rsidRPr="005D4400" w:rsidRDefault="005D4400" w:rsidP="005D4400">
      <w:p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>E</w:t>
      </w:r>
      <w:r w:rsidR="00124B1D" w:rsidRPr="005D4400">
        <w:rPr>
          <w:rFonts w:ascii="Arial" w:eastAsia="Calibri" w:hAnsi="Arial" w:cs="Arial"/>
          <w:b/>
          <w:color w:val="auto"/>
          <w:sz w:val="20"/>
          <w:szCs w:val="20"/>
        </w:rPr>
        <w:t>xistência de uma equipe preparada para executar todos os procedimentos necessários</w:t>
      </w:r>
      <w:r w:rsidR="00124B1D" w:rsidRPr="005D4400">
        <w:rPr>
          <w:rFonts w:ascii="Arial" w:eastAsia="Calibri" w:hAnsi="Arial" w:cs="Arial"/>
          <w:color w:val="auto"/>
          <w:sz w:val="20"/>
          <w:szCs w:val="20"/>
        </w:rPr>
        <w:t>: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59FEDF8" w14:textId="77777777" w:rsidR="00124B1D" w:rsidRPr="005D4400" w:rsidRDefault="00124B1D" w:rsidP="005D4400">
      <w:pPr>
        <w:spacing w:line="276" w:lineRule="auto"/>
        <w:ind w:firstLine="720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   </w:t>
      </w:r>
    </w:p>
    <w:p w14:paraId="13792F25" w14:textId="30F2C5D8" w:rsidR="00124B1D" w:rsidRPr="005D4400" w:rsidRDefault="00124B1D" w:rsidP="000B1B63">
      <w:p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Durante a assistência ao parto, é fundamental a presença de pelo menos um profissional capaz de realizar a reanimação adequadamente. Quando se menciona profissional capaz, se faz menção a um preparo técnico (cognitivo), mas também a uma condição emocional segura no momento da assistência. Manter o ambiente em condições favoráveis, mesmo em situações extremamente negativas faz parte das atribuições do líder da reanimação. Uma </w:t>
      </w:r>
      <w:r w:rsidR="005D4400" w:rsidRPr="005D4400">
        <w:rPr>
          <w:rFonts w:ascii="Arial" w:eastAsia="Calibri" w:hAnsi="Arial" w:cs="Arial"/>
          <w:color w:val="auto"/>
          <w:sz w:val="20"/>
          <w:szCs w:val="20"/>
        </w:rPr>
        <w:t>liderança técnica e emocionalmente adequada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 poderá instrumentalizar aos auxiliares que estiverem presentes para uma reanimação </w:t>
      </w:r>
      <w:r w:rsidR="005D4400" w:rsidRPr="005D4400">
        <w:rPr>
          <w:rFonts w:ascii="Arial" w:eastAsia="Calibri" w:hAnsi="Arial" w:cs="Arial"/>
          <w:color w:val="auto"/>
          <w:sz w:val="20"/>
          <w:szCs w:val="20"/>
        </w:rPr>
        <w:t>bem-sucedida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. Os auxiliares atuando junto ao líder devem estar dedicados exclusivamente a um reanimando. Em casos de recém-nascidos gêmeos, deve haver uma equipe exclusiva assistência individual de cada criança. </w:t>
      </w:r>
    </w:p>
    <w:p w14:paraId="7875FAB2" w14:textId="0C75928B" w:rsidR="00124B1D" w:rsidRDefault="00124B1D" w:rsidP="005D4400">
      <w:pPr>
        <w:spacing w:line="276" w:lineRule="auto"/>
        <w:jc w:val="both"/>
        <w:rPr>
          <w:rFonts w:ascii="Arial" w:eastAsia="Calibri" w:hAnsi="Arial" w:cs="Arial"/>
          <w:b/>
          <w:color w:val="auto"/>
          <w:sz w:val="20"/>
          <w:szCs w:val="20"/>
        </w:rPr>
      </w:pP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 xml:space="preserve">Cuidados com o </w:t>
      </w:r>
      <w:r w:rsidR="005D4400" w:rsidRPr="005D4400">
        <w:rPr>
          <w:rFonts w:ascii="Arial" w:eastAsia="Calibri" w:hAnsi="Arial" w:cs="Arial"/>
          <w:b/>
          <w:color w:val="auto"/>
          <w:sz w:val="20"/>
          <w:szCs w:val="20"/>
        </w:rPr>
        <w:t>recém-nascido</w:t>
      </w: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 xml:space="preserve"> maior ou igual a 34 semanas</w:t>
      </w:r>
      <w:r w:rsidR="005D4400">
        <w:rPr>
          <w:rFonts w:ascii="Arial" w:eastAsia="Calibri" w:hAnsi="Arial" w:cs="Arial"/>
          <w:b/>
          <w:color w:val="auto"/>
          <w:sz w:val="20"/>
          <w:szCs w:val="20"/>
        </w:rPr>
        <w:t>:</w:t>
      </w:r>
    </w:p>
    <w:p w14:paraId="79354A70" w14:textId="77777777" w:rsidR="005D4400" w:rsidRPr="005D4400" w:rsidRDefault="005D4400" w:rsidP="005D4400">
      <w:pPr>
        <w:spacing w:line="276" w:lineRule="auto"/>
        <w:ind w:firstLine="720"/>
        <w:jc w:val="both"/>
        <w:rPr>
          <w:rFonts w:ascii="Arial" w:eastAsia="Calibri" w:hAnsi="Arial" w:cs="Arial"/>
          <w:b/>
          <w:color w:val="auto"/>
          <w:sz w:val="20"/>
          <w:szCs w:val="20"/>
        </w:rPr>
      </w:pPr>
    </w:p>
    <w:p w14:paraId="22B0F258" w14:textId="3ED123A4" w:rsidR="004237B9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Segundo as diretrizes </w:t>
      </w:r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atuais </w:t>
      </w:r>
      <w:r w:rsidRPr="005D4400">
        <w:rPr>
          <w:rFonts w:ascii="Arial" w:hAnsi="Arial" w:cs="Arial"/>
          <w:color w:val="auto"/>
          <w:sz w:val="20"/>
          <w:szCs w:val="20"/>
        </w:rPr>
        <w:t>da Organização Mundial da Saúde,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recomenda</w:t>
      </w:r>
      <w:r w:rsidR="00824CC9" w:rsidRPr="005D4400">
        <w:rPr>
          <w:rFonts w:ascii="Arial" w:hAnsi="Arial" w:cs="Arial"/>
          <w:color w:val="auto"/>
          <w:sz w:val="20"/>
          <w:szCs w:val="20"/>
        </w:rPr>
        <w:t>-se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, para </w:t>
      </w:r>
      <w:r w:rsidR="005D4400" w:rsidRPr="005D4400">
        <w:rPr>
          <w:rFonts w:ascii="Arial" w:hAnsi="Arial" w:cs="Arial"/>
          <w:color w:val="auto"/>
          <w:sz w:val="20"/>
          <w:szCs w:val="20"/>
        </w:rPr>
        <w:t>recém-nascidos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≥</w:t>
      </w:r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34 semanas com respiração adequada e tônus muscular em flexão ao nascimento,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clampear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o cordão umbilical entre 1 e 3 minutos depois da sua saída completa do claustro uterino. O neonato pode ser posicionado no abdome ou tórax materno durante esse </w:t>
      </w:r>
      <w:proofErr w:type="spellStart"/>
      <w:r w:rsidR="004A4925" w:rsidRPr="005D4400">
        <w:rPr>
          <w:rFonts w:ascii="Arial" w:hAnsi="Arial" w:cs="Arial"/>
          <w:color w:val="auto"/>
          <w:sz w:val="20"/>
          <w:szCs w:val="20"/>
        </w:rPr>
        <w:t>periodo</w:t>
      </w:r>
      <w:proofErr w:type="spellEnd"/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r w:rsidRPr="005D4400">
        <w:rPr>
          <w:rFonts w:ascii="Arial" w:hAnsi="Arial" w:cs="Arial"/>
          <w:color w:val="auto"/>
          <w:sz w:val="20"/>
          <w:szCs w:val="20"/>
        </w:rPr>
        <w:t>Já para os casos onde a circulação placentária não esteja intacta (descolamento prematuro de placenta, placenta prévia, rotura p</w:t>
      </w:r>
      <w:r w:rsidR="004A4925" w:rsidRPr="005D4400">
        <w:rPr>
          <w:rFonts w:ascii="Arial" w:hAnsi="Arial" w:cs="Arial"/>
          <w:color w:val="auto"/>
          <w:sz w:val="20"/>
          <w:szCs w:val="20"/>
        </w:rPr>
        <w:t>l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acentária, prolapso ou nó verdadeiro de cordão) ou naqueles onde os </w:t>
      </w:r>
      <w:r w:rsidR="005D4400" w:rsidRPr="005D4400">
        <w:rPr>
          <w:rFonts w:ascii="Arial" w:hAnsi="Arial" w:cs="Arial"/>
          <w:color w:val="auto"/>
          <w:sz w:val="20"/>
          <w:szCs w:val="20"/>
        </w:rPr>
        <w:t>recém-nascidos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≥</w:t>
      </w:r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34 semanas não iniciem respiração efetiva ou não demonstrem tônus muscular em flexão, recomenda-se 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clampeamento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imediato do cordão. </w:t>
      </w:r>
    </w:p>
    <w:p w14:paraId="0F7E25F8" w14:textId="5CF7E502" w:rsidR="004A4925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Quando, ao nascimento, o </w:t>
      </w:r>
      <w:r w:rsidR="005D4400" w:rsidRPr="005D4400">
        <w:rPr>
          <w:rFonts w:ascii="Arial" w:hAnsi="Arial" w:cs="Arial"/>
          <w:color w:val="auto"/>
          <w:sz w:val="20"/>
          <w:szCs w:val="20"/>
        </w:rPr>
        <w:t>recém-nascido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for de termo e apresentar boa vitalidade, deverá continuar junto de sua mãe depois do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clampeamento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do cordão umbilical. </w:t>
      </w:r>
      <w:r w:rsidRPr="005D4400">
        <w:rPr>
          <w:rFonts w:ascii="Arial" w:eastAsia="Calibri" w:hAnsi="Arial" w:cs="Arial"/>
          <w:color w:val="auto"/>
          <w:sz w:val="20"/>
          <w:szCs w:val="20"/>
        </w:rPr>
        <w:t xml:space="preserve">Esta aproximação ajuda na recuperação da mãe, tranquilizando-a e estimulando também na produção do leite. </w:t>
      </w:r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O contato pele-a-pele entre mãe e bebê favorece o início precoce da amamentação e aumenta a chance do aleitamento materno exclusivo prolongado além de assegurar que o </w:t>
      </w:r>
      <w:r w:rsidR="005D4400" w:rsidRPr="005D4400">
        <w:rPr>
          <w:rFonts w:ascii="Arial" w:hAnsi="Arial" w:cs="Arial"/>
          <w:color w:val="auto"/>
          <w:sz w:val="20"/>
          <w:szCs w:val="20"/>
        </w:rPr>
        <w:t>recém-nascido</w:t>
      </w:r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 receba, a partir do colostro, diversos fatores protetores ainda na primeira hora pós-parto.</w:t>
      </w:r>
    </w:p>
    <w:p w14:paraId="75835323" w14:textId="77777777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No momento do pós-parto imediato, enquanto o RN estiver junto à sua mãe, será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imprecindível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a provisão de calor, manutenção da permeabilidade das vias aéreas e a</w:t>
      </w:r>
      <w:r w:rsidR="004A4925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avaliação de sua vitalidade de maneira continuada. </w:t>
      </w:r>
    </w:p>
    <w:p w14:paraId="4A1960D2" w14:textId="1D40640D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Por outro lado, pacientes com idade gestacional diferente do termo; recém-nascidos que não iniciam movimentos respiratórios regulares e/ou aqueles em que o tônus muscular está flácido ser</w:t>
      </w:r>
      <w:r w:rsidR="00824CC9" w:rsidRPr="005D4400">
        <w:rPr>
          <w:rFonts w:ascii="Arial" w:hAnsi="Arial" w:cs="Arial"/>
          <w:color w:val="auto"/>
          <w:sz w:val="20"/>
          <w:szCs w:val="20"/>
        </w:rPr>
        <w:t>ão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conduzidos </w:t>
      </w:r>
      <w:r w:rsidR="00824CC9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mesa de reanimação. Ao chegar </w:t>
      </w:r>
      <w:proofErr w:type="spellStart"/>
      <w:r w:rsidR="00824CC9" w:rsidRPr="005D4400">
        <w:rPr>
          <w:rFonts w:ascii="Arial" w:hAnsi="Arial" w:cs="Arial"/>
          <w:color w:val="auto"/>
          <w:sz w:val="20"/>
          <w:szCs w:val="20"/>
        </w:rPr>
        <w:t>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mesa de reanimação, instituem-se os passos iniciais da estabilização, na seguinte sequência: oferta de calor; posicionamento da cabeça em leve extensão; aspiração de boca e narinas (se necessário) e secagem do RN, com retirada dos campos úmidos imediatamente. Tais passos devem ser executados em, no máximo, 30 segundos. </w:t>
      </w:r>
    </w:p>
    <w:p w14:paraId="4AA442E9" w14:textId="58C979AD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O RN deverá ser levado </w:t>
      </w:r>
      <w:r w:rsidR="00824CC9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mesa de reanimação envolto em campos aquecidos e posicionado sob calor radiante, em decúbito dorsal, com a cabeça voltada para o profissional de saúde. A mesa de reanimação não deve ter qualquer inclinação. Apesar da provisão de calor, deve-se tomar cuidado especial para evitar a hipertermia (&gt;</w:t>
      </w:r>
      <w:r w:rsidR="00824CC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37,5</w:t>
      </w:r>
      <w:r w:rsidR="00824CC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5D4400">
        <w:rPr>
          <w:rFonts w:ascii="Arial" w:hAnsi="Arial" w:cs="Arial"/>
          <w:color w:val="auto"/>
          <w:sz w:val="20"/>
          <w:szCs w:val="20"/>
          <w:vertAlign w:val="superscript"/>
        </w:rPr>
        <w:t>o</w:t>
      </w:r>
      <w:r w:rsidRPr="005D4400">
        <w:rPr>
          <w:rFonts w:ascii="Arial" w:hAnsi="Arial" w:cs="Arial"/>
          <w:color w:val="auto"/>
          <w:sz w:val="20"/>
          <w:szCs w:val="20"/>
        </w:rPr>
        <w:t>C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), pois pode agravar a lesão cerebral em pacientes asfixiados. </w:t>
      </w:r>
    </w:p>
    <w:p w14:paraId="1AA7D0B2" w14:textId="77777777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 fim de assegurar a permeabilidade das vias aéreas, após o posicionamento adequado do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recém nascido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(pescoço em leve extensão, mas sem hiperextensão ou flexão exagerada, muitas vezes obtida com uso de um coxim sob os ombros) pode ser procedida a aspiração, que, contudo, está reservada a pacientes que apresentam obstrução de vias aéreas por excesso de secreções. Deve-se evitar a introdução da sonda de aspiração de maneira brusca ou na faringe posterior, pois pode induzir à resposta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parasimpática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com espasmo laríngeo,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sialorréia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, apneia e bradicardia. </w:t>
      </w:r>
    </w:p>
    <w:p w14:paraId="32FDED4B" w14:textId="766DD1DD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No caso de bebês que necessitarem ser conduzidos à mesa de reanimação, por não serem de termo; por não apresentarem respiração regular ou ainda por hipotonia, recomenda-se</w:t>
      </w:r>
      <w:r w:rsidR="002E6467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na presen</w:t>
      </w:r>
      <w:r w:rsidR="00BC0E00" w:rsidRPr="005D4400">
        <w:rPr>
          <w:rFonts w:ascii="Arial" w:hAnsi="Arial" w:cs="Arial"/>
          <w:color w:val="auto"/>
          <w:sz w:val="20"/>
          <w:szCs w:val="20"/>
        </w:rPr>
        <w:t>ça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de líquido amniótico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meconial</w:t>
      </w:r>
      <w:proofErr w:type="spellEnd"/>
      <w:r w:rsidR="002E6467" w:rsidRPr="005D4400">
        <w:rPr>
          <w:rFonts w:ascii="Arial" w:hAnsi="Arial" w:cs="Arial"/>
          <w:color w:val="auto"/>
          <w:sz w:val="20"/>
          <w:szCs w:val="20"/>
        </w:rPr>
        <w:t>,</w:t>
      </w:r>
      <w:r w:rsidR="00824CC9" w:rsidRPr="005D4400">
        <w:rPr>
          <w:rFonts w:ascii="Arial" w:hAnsi="Arial" w:cs="Arial"/>
          <w:color w:val="auto"/>
          <w:sz w:val="20"/>
          <w:szCs w:val="20"/>
        </w:rPr>
        <w:t xml:space="preserve"> a aspiração de boca e narinas, </w:t>
      </w:r>
      <w:r w:rsidRPr="005D4400">
        <w:rPr>
          <w:rFonts w:ascii="Arial" w:hAnsi="Arial" w:cs="Arial"/>
          <w:color w:val="auto"/>
          <w:sz w:val="20"/>
          <w:szCs w:val="20"/>
        </w:rPr>
        <w:t>com sonda de aspiração calibrosa (n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o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10). </w:t>
      </w:r>
    </w:p>
    <w:p w14:paraId="52852BAA" w14:textId="77777777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Para os recém nascidos em que foram realizados os passos iniciais da estabilização e a avaliação com se mantiver com respiração inefetiva e/ou FC &lt;100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>, iniciar a VPP nos primeiros 60 segundos após o nascimento e acompanhar a FC pelo monitor cardíaco e a saturação de oxigênio (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) pelo oxímetro de pulso. </w:t>
      </w:r>
    </w:p>
    <w:p w14:paraId="53E2D6B0" w14:textId="77777777" w:rsidR="005D4400" w:rsidRDefault="005D4400" w:rsidP="005D4400">
      <w:pPr>
        <w:spacing w:line="276" w:lineRule="auto"/>
        <w:jc w:val="both"/>
        <w:rPr>
          <w:rFonts w:ascii="Arial" w:eastAsia="Calibri" w:hAnsi="Arial" w:cs="Arial"/>
          <w:b/>
          <w:color w:val="auto"/>
          <w:sz w:val="20"/>
          <w:szCs w:val="20"/>
        </w:rPr>
      </w:pPr>
    </w:p>
    <w:p w14:paraId="59E8F54B" w14:textId="3458F604" w:rsidR="00124B1D" w:rsidRPr="005D4400" w:rsidRDefault="00124B1D" w:rsidP="005D4400">
      <w:p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>A</w:t>
      </w:r>
      <w:r w:rsidR="004237B9" w:rsidRPr="005D4400">
        <w:rPr>
          <w:rFonts w:ascii="Arial" w:eastAsia="Calibri" w:hAnsi="Arial" w:cs="Arial"/>
          <w:b/>
          <w:color w:val="auto"/>
          <w:sz w:val="20"/>
          <w:szCs w:val="20"/>
        </w:rPr>
        <w:t xml:space="preserve">ssistência ao RN com líquido amniótico </w:t>
      </w:r>
      <w:proofErr w:type="spellStart"/>
      <w:r w:rsidR="004237B9" w:rsidRPr="005D4400">
        <w:rPr>
          <w:rFonts w:ascii="Arial" w:eastAsia="Calibri" w:hAnsi="Arial" w:cs="Arial"/>
          <w:b/>
          <w:color w:val="auto"/>
          <w:sz w:val="20"/>
          <w:szCs w:val="20"/>
        </w:rPr>
        <w:t>meconial</w:t>
      </w:r>
      <w:proofErr w:type="spellEnd"/>
      <w:r w:rsidR="005D4400">
        <w:rPr>
          <w:rFonts w:ascii="Arial" w:eastAsia="Calibri" w:hAnsi="Arial" w:cs="Arial"/>
          <w:b/>
          <w:color w:val="auto"/>
          <w:sz w:val="20"/>
          <w:szCs w:val="20"/>
        </w:rPr>
        <w:t>:</w:t>
      </w:r>
      <w:r w:rsidRPr="005D4400">
        <w:rPr>
          <w:rFonts w:ascii="Arial" w:eastAsia="Calibri" w:hAnsi="Arial" w:cs="Arial"/>
          <w:b/>
          <w:color w:val="auto"/>
          <w:sz w:val="20"/>
          <w:szCs w:val="20"/>
        </w:rPr>
        <w:t xml:space="preserve"> </w:t>
      </w:r>
    </w:p>
    <w:p w14:paraId="2C17C7E4" w14:textId="083F8E7E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contrario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do preconizado anteriormente, na vigência de líquido amniótico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meconial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>, independentemente de sua viscosidade, a aspiração das vias aéreas ao desprendimento do polo cefálico do concepto não deve mais ser realizada.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Segue-se sequ</w:t>
      </w:r>
      <w:r w:rsidR="004237B9" w:rsidRPr="005D4400">
        <w:rPr>
          <w:rFonts w:ascii="Arial" w:hAnsi="Arial" w:cs="Arial"/>
          <w:color w:val="auto"/>
          <w:sz w:val="20"/>
          <w:szCs w:val="20"/>
        </w:rPr>
        <w:t>ê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ncia prevista para </w:t>
      </w:r>
      <w:r w:rsidRPr="005D4400">
        <w:rPr>
          <w:rFonts w:ascii="Arial" w:hAnsi="Arial" w:cs="Arial"/>
          <w:color w:val="auto"/>
          <w:sz w:val="20"/>
          <w:szCs w:val="20"/>
        </w:rPr>
        <w:lastRenderedPageBreak/>
        <w:t xml:space="preserve">aqueles sem a presença de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mecônio.Também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para os recém nascidos, com líquido amniótico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meconial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de qualquer viscosidade, levados à mesa de reanimação para os passos iniciais, que apresentem apneia, respiração irregular e/ou FC &lt;</w:t>
      </w:r>
      <w:r w:rsidR="009A032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, é fundamental iniciar a VPP com máscara facial e ar ambiente nos primeiros 60 segundos de vida. Se após 30 segundos de ventilação efetiva, o neonato não melhora e há forte suspeita de obstrução de vias aéreas, indica-se a retirada do mecônio residual da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hipofaringe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 da traqueia sob visualização direta. A aspiração traqueal propriamente dita é feita através da cânula traqueal conectada a um dispositivo para aspiração de mecônio e ao aspirador a vácuo. Nessa situação, aspirar o excesso de mecônio uma única vez, já que há necessidade do início rápido da ventilação em todo RN que não apresente respiração regular ou esteja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bradicárdico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no 1</w:t>
      </w:r>
      <w:r w:rsidRPr="005D4400">
        <w:rPr>
          <w:rFonts w:ascii="Arial" w:hAnsi="Arial" w:cs="Arial"/>
          <w:color w:val="auto"/>
          <w:sz w:val="20"/>
          <w:szCs w:val="20"/>
          <w:vertAlign w:val="superscript"/>
        </w:rPr>
        <w:t>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minuto após o nascimento. </w:t>
      </w:r>
    </w:p>
    <w:p w14:paraId="275C35E5" w14:textId="77777777" w:rsidR="00124B1D" w:rsidRPr="005D4400" w:rsidRDefault="00124B1D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889122E" w14:textId="721F5F2A" w:rsidR="004237B9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5D4400">
        <w:rPr>
          <w:rFonts w:ascii="Arial" w:hAnsi="Arial" w:cs="Arial"/>
          <w:b/>
          <w:bCs/>
          <w:color w:val="auto"/>
          <w:sz w:val="20"/>
          <w:szCs w:val="20"/>
        </w:rPr>
        <w:t>Ventilação com pressão positiva (VPP)</w:t>
      </w:r>
      <w:r w:rsidR="005D4400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D170EBE" w14:textId="1D8B5F68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O ponto crítico para o sucesso da reanimação é a ventilação adequada, fazendo com que os pulmões se inflem permitindo dilatação da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vasculatura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pulmonar e hematose apropriada. Assim, após os cuidados para manter a temperatura e a permeabilidade das vias aéreas do RN, a presença de apneia, respiração irregular e/ou FC &lt;100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indica a VPP. que precisa ser iniciada nos primeiros 60 segundos de vida. A ventilação pulmonar é o procedimento mais simples, importante e efetivo na reanimação do RN em sala de parto. </w:t>
      </w:r>
    </w:p>
    <w:p w14:paraId="7E343818" w14:textId="77777777" w:rsidR="005D4400" w:rsidRDefault="005D4400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  <w:lang w:val="en-US"/>
        </w:rPr>
      </w:pPr>
    </w:p>
    <w:p w14:paraId="0F5441A7" w14:textId="7B01B7C0" w:rsidR="004237B9" w:rsidRPr="005D4400" w:rsidRDefault="000B1272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color w:val="auto"/>
          <w:sz w:val="20"/>
          <w:szCs w:val="20"/>
          <w:lang w:val="en-US"/>
        </w:rPr>
        <w:t>Oxigênio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  <w:lang w:val="en-US"/>
        </w:rPr>
        <w:t>suplementar</w:t>
      </w:r>
      <w:proofErr w:type="spellEnd"/>
      <w:r w:rsidR="005D4400">
        <w:rPr>
          <w:rFonts w:ascii="Arial" w:hAnsi="Arial" w:cs="Arial"/>
          <w:b/>
          <w:bCs/>
          <w:color w:val="auto"/>
          <w:sz w:val="20"/>
          <w:szCs w:val="20"/>
          <w:lang w:val="en-US"/>
        </w:rPr>
        <w:t>:</w:t>
      </w:r>
    </w:p>
    <w:p w14:paraId="48896AAF" w14:textId="76084247" w:rsidR="001379C0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Se indicada</w:t>
      </w:r>
      <w:r w:rsidR="001379C0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1379C0" w:rsidRPr="005D4400">
        <w:rPr>
          <w:rFonts w:ascii="Arial" w:hAnsi="Arial" w:cs="Arial"/>
          <w:color w:val="auto"/>
          <w:sz w:val="20"/>
          <w:szCs w:val="20"/>
        </w:rPr>
        <w:t xml:space="preserve">a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VPP para </w:t>
      </w:r>
      <w:r w:rsidR="00987EA9" w:rsidRPr="005D4400">
        <w:rPr>
          <w:rFonts w:ascii="Arial" w:hAnsi="Arial" w:cs="Arial"/>
          <w:color w:val="auto"/>
          <w:sz w:val="20"/>
          <w:szCs w:val="20"/>
        </w:rPr>
        <w:t>recém nascidos ≥</w:t>
      </w:r>
      <w:r w:rsidR="00BC0E00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987EA9" w:rsidRPr="005D4400">
        <w:rPr>
          <w:rFonts w:ascii="Arial" w:hAnsi="Arial" w:cs="Arial"/>
          <w:color w:val="auto"/>
          <w:sz w:val="20"/>
          <w:szCs w:val="20"/>
        </w:rPr>
        <w:t>34 semanas dev</w:t>
      </w:r>
      <w:r w:rsidRPr="005D4400">
        <w:rPr>
          <w:rFonts w:ascii="Arial" w:hAnsi="Arial" w:cs="Arial"/>
          <w:color w:val="auto"/>
          <w:sz w:val="20"/>
          <w:szCs w:val="20"/>
        </w:rPr>
        <w:t>e</w:t>
      </w:r>
      <w:r w:rsidR="001379C0" w:rsidRPr="005D4400">
        <w:rPr>
          <w:rFonts w:ascii="Arial" w:hAnsi="Arial" w:cs="Arial"/>
          <w:color w:val="auto"/>
          <w:sz w:val="20"/>
          <w:szCs w:val="20"/>
        </w:rPr>
        <w:t>r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á ser feita inicialmente com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com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ar ambiente (oxigênio a 21%). Iniciada a ventilação, recomenda-se o uso da oximetria de pulso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pré-ductal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para monitorar a oferta do oxigênio suplementar. Se houver débito cardíaco suficiente para manter a perfusão periférica, a leitura confiável da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="00824CC9" w:rsidRPr="005D4400">
        <w:rPr>
          <w:rFonts w:ascii="Arial" w:hAnsi="Arial" w:cs="Arial"/>
          <w:color w:val="auto"/>
          <w:sz w:val="20"/>
          <w:szCs w:val="20"/>
        </w:rPr>
        <w:t>demo</w:t>
      </w:r>
      <w:r w:rsidR="009A0329" w:rsidRPr="005D4400">
        <w:rPr>
          <w:rFonts w:ascii="Arial" w:hAnsi="Arial" w:cs="Arial"/>
          <w:color w:val="auto"/>
          <w:sz w:val="20"/>
          <w:szCs w:val="20"/>
        </w:rPr>
        <w:t>ra</w:t>
      </w:r>
      <w:r w:rsidRPr="005D4400">
        <w:rPr>
          <w:rFonts w:ascii="Arial" w:hAnsi="Arial" w:cs="Arial"/>
          <w:color w:val="auto"/>
          <w:sz w:val="20"/>
          <w:szCs w:val="20"/>
        </w:rPr>
        <w:t>rá cerca de 1 a 2 minutos após o nascimento. Salient</w:t>
      </w:r>
      <w:r w:rsidR="001379C0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-se que o processo de transição normal para alcançar uma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&gt;</w:t>
      </w:r>
      <w:r w:rsidR="001379C0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90% requer cerca de 5 minutos ou mais em RN saudáveis que respiram ar ambiente.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</w:p>
    <w:p w14:paraId="35E38CD6" w14:textId="77777777" w:rsidR="009A0329" w:rsidRPr="005D4400" w:rsidRDefault="009A0329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1379C0" w:rsidRPr="005D4400" w14:paraId="4C5DD700" w14:textId="77777777" w:rsidTr="001379C0">
        <w:tc>
          <w:tcPr>
            <w:tcW w:w="4258" w:type="dxa"/>
          </w:tcPr>
          <w:p w14:paraId="5ACE87C6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  <w:t>Minutos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  <w:t xml:space="preserve"> de Vida</w:t>
            </w:r>
          </w:p>
        </w:tc>
        <w:tc>
          <w:tcPr>
            <w:tcW w:w="4258" w:type="dxa"/>
          </w:tcPr>
          <w:p w14:paraId="403BACB8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  <w:t>Saturação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  <w:t>pré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position w:val="5"/>
                <w:sz w:val="18"/>
                <w:szCs w:val="18"/>
                <w:lang w:val="en-US"/>
              </w:rPr>
              <w:t>-ductal</w:t>
            </w:r>
          </w:p>
        </w:tc>
      </w:tr>
      <w:tr w:rsidR="001379C0" w:rsidRPr="005D4400" w14:paraId="23AE8F2B" w14:textId="77777777" w:rsidTr="001379C0">
        <w:tc>
          <w:tcPr>
            <w:tcW w:w="4258" w:type="dxa"/>
          </w:tcPr>
          <w:p w14:paraId="470DF1C4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Até</w:t>
            </w:r>
            <w:proofErr w:type="spellEnd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 xml:space="preserve"> 5 </w:t>
            </w:r>
            <w:proofErr w:type="spellStart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minutos</w:t>
            </w:r>
            <w:proofErr w:type="spellEnd"/>
          </w:p>
        </w:tc>
        <w:tc>
          <w:tcPr>
            <w:tcW w:w="4258" w:type="dxa"/>
          </w:tcPr>
          <w:p w14:paraId="7D00D314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70 a 80%</w:t>
            </w:r>
          </w:p>
        </w:tc>
      </w:tr>
      <w:tr w:rsidR="001379C0" w:rsidRPr="005D4400" w14:paraId="4DD6CD08" w14:textId="77777777" w:rsidTr="001379C0">
        <w:tc>
          <w:tcPr>
            <w:tcW w:w="4258" w:type="dxa"/>
          </w:tcPr>
          <w:p w14:paraId="7AB7237C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 xml:space="preserve">Entre 5 e 10 </w:t>
            </w:r>
            <w:proofErr w:type="spellStart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minutos</w:t>
            </w:r>
            <w:proofErr w:type="spellEnd"/>
          </w:p>
        </w:tc>
        <w:tc>
          <w:tcPr>
            <w:tcW w:w="4258" w:type="dxa"/>
          </w:tcPr>
          <w:p w14:paraId="5ED93518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80 a 90%</w:t>
            </w:r>
          </w:p>
        </w:tc>
      </w:tr>
      <w:tr w:rsidR="001379C0" w:rsidRPr="005D4400" w14:paraId="2BDDFA56" w14:textId="77777777" w:rsidTr="001379C0">
        <w:tc>
          <w:tcPr>
            <w:tcW w:w="4258" w:type="dxa"/>
          </w:tcPr>
          <w:p w14:paraId="44849AA6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Após</w:t>
            </w:r>
            <w:proofErr w:type="spellEnd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 xml:space="preserve"> 10 </w:t>
            </w:r>
            <w:proofErr w:type="spellStart"/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minutos</w:t>
            </w:r>
            <w:proofErr w:type="spellEnd"/>
          </w:p>
        </w:tc>
        <w:tc>
          <w:tcPr>
            <w:tcW w:w="4258" w:type="dxa"/>
          </w:tcPr>
          <w:p w14:paraId="2E2DBDFA" w14:textId="77777777" w:rsidR="001379C0" w:rsidRPr="005D4400" w:rsidRDefault="001379C0" w:rsidP="005D4400">
            <w:pPr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position w:val="5"/>
                <w:sz w:val="18"/>
                <w:szCs w:val="18"/>
                <w:lang w:val="en-US"/>
              </w:rPr>
              <w:t>85 a 95%</w:t>
            </w:r>
          </w:p>
        </w:tc>
      </w:tr>
    </w:tbl>
    <w:p w14:paraId="7DD978E6" w14:textId="3A9E5275" w:rsidR="001379C0" w:rsidRPr="005D4400" w:rsidRDefault="004237B9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Tabela 1: </w:t>
      </w:r>
      <w:r w:rsidR="001379C0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Valores de saturação desejáveis, </w:t>
      </w:r>
      <w:r w:rsidR="00DA58F1" w:rsidRPr="005D4400">
        <w:rPr>
          <w:rFonts w:ascii="Arial" w:hAnsi="Arial" w:cs="Arial"/>
          <w:color w:val="auto"/>
          <w:position w:val="5"/>
          <w:sz w:val="20"/>
          <w:szCs w:val="20"/>
        </w:rPr>
        <w:t>s</w:t>
      </w:r>
      <w:r w:rsidR="001379C0" w:rsidRPr="005D4400">
        <w:rPr>
          <w:rFonts w:ascii="Arial" w:hAnsi="Arial" w:cs="Arial"/>
          <w:color w:val="auto"/>
          <w:position w:val="5"/>
          <w:sz w:val="20"/>
          <w:szCs w:val="20"/>
        </w:rPr>
        <w:t>egundo idade pós natal.</w:t>
      </w:r>
    </w:p>
    <w:p w14:paraId="1B001095" w14:textId="77777777" w:rsidR="001379C0" w:rsidRPr="005D4400" w:rsidRDefault="001379C0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</w:p>
    <w:p w14:paraId="6C88F5E0" w14:textId="759ECF12" w:rsidR="00124B1D" w:rsidRPr="005D4400" w:rsidRDefault="00124B1D" w:rsidP="005D4400">
      <w:pPr>
        <w:spacing w:line="276" w:lineRule="auto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 monitorização da Sat</w:t>
      </w:r>
      <w:r w:rsidR="001379C0" w:rsidRPr="005D4400">
        <w:rPr>
          <w:rFonts w:ascii="Arial" w:hAnsi="Arial" w:cs="Arial"/>
          <w:color w:val="auto"/>
          <w:sz w:val="20"/>
          <w:szCs w:val="20"/>
        </w:rPr>
        <w:t xml:space="preserve">uração de </w:t>
      </w:r>
      <w:r w:rsidRPr="005D4400">
        <w:rPr>
          <w:rFonts w:ascii="Arial" w:hAnsi="Arial" w:cs="Arial"/>
          <w:color w:val="auto"/>
          <w:sz w:val="20"/>
          <w:szCs w:val="20"/>
        </w:rPr>
        <w:t>O</w:t>
      </w:r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possibilita o uso criterioso e racional </w:t>
      </w:r>
      <w:r w:rsidR="001379C0" w:rsidRPr="005D4400">
        <w:rPr>
          <w:rFonts w:ascii="Arial" w:hAnsi="Arial" w:cs="Arial"/>
          <w:color w:val="auto"/>
          <w:sz w:val="20"/>
          <w:szCs w:val="20"/>
        </w:rPr>
        <w:t xml:space="preserve">de oxigênio. Assim, quando o </w:t>
      </w:r>
      <w:proofErr w:type="spellStart"/>
      <w:r w:rsidR="001379C0" w:rsidRPr="005D4400">
        <w:rPr>
          <w:rFonts w:ascii="Arial" w:hAnsi="Arial" w:cs="Arial"/>
          <w:color w:val="auto"/>
          <w:sz w:val="20"/>
          <w:szCs w:val="20"/>
        </w:rPr>
        <w:t>recém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nascido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não melhora e/ou não atinge os valores desejáveis de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com a VPP em ar ambiente, recomenda-se sempre verificar e corrigir a técnica da ventilação antes de oferecer oxigênio suplementar. A necessidade de oxigênio suplementar é excepcional em RN ≥</w:t>
      </w:r>
      <w:r w:rsidR="009A032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34 semanas se a VPP é feita com a técnica adequada. Nos poucos casos em que isto é necessário, indica-se a aplicação da mistura O</w:t>
      </w:r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sz w:val="20"/>
          <w:szCs w:val="20"/>
        </w:rPr>
        <w:t>/ar</w:t>
      </w:r>
      <w:r w:rsidR="004237B9" w:rsidRPr="005D4400">
        <w:rPr>
          <w:rFonts w:ascii="Arial" w:hAnsi="Arial" w:cs="Arial"/>
          <w:color w:val="auto"/>
          <w:sz w:val="20"/>
          <w:szCs w:val="20"/>
        </w:rPr>
        <w:t xml:space="preserve"> comprimido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, ajustando-se a concentração </w:t>
      </w:r>
      <w:proofErr w:type="spellStart"/>
      <w:r w:rsidR="00987EA9" w:rsidRPr="005D4400">
        <w:rPr>
          <w:rFonts w:ascii="Arial" w:hAnsi="Arial" w:cs="Arial"/>
          <w:color w:val="auto"/>
          <w:sz w:val="20"/>
          <w:szCs w:val="20"/>
        </w:rPr>
        <w:t>minima</w:t>
      </w:r>
      <w:proofErr w:type="spellEnd"/>
      <w:r w:rsidR="00987EA9" w:rsidRPr="005D4400">
        <w:rPr>
          <w:rFonts w:ascii="Arial" w:hAnsi="Arial" w:cs="Arial"/>
          <w:color w:val="auto"/>
          <w:sz w:val="20"/>
          <w:szCs w:val="20"/>
        </w:rPr>
        <w:t xml:space="preserve"> necessária </w:t>
      </w:r>
      <w:r w:rsidRPr="005D4400">
        <w:rPr>
          <w:rFonts w:ascii="Arial" w:hAnsi="Arial" w:cs="Arial"/>
          <w:color w:val="auto"/>
          <w:sz w:val="20"/>
          <w:szCs w:val="20"/>
        </w:rPr>
        <w:t>de oxigênio</w:t>
      </w:r>
      <w:r w:rsidR="00987EA9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por meio de um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blender</w:t>
      </w:r>
      <w:proofErr w:type="spellEnd"/>
      <w:r w:rsidR="00987EA9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para atingir 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="00987EA9" w:rsidRPr="005D4400">
        <w:rPr>
          <w:rFonts w:ascii="Arial" w:hAnsi="Arial" w:cs="Arial"/>
          <w:color w:val="auto"/>
          <w:sz w:val="20"/>
          <w:szCs w:val="20"/>
        </w:rPr>
        <w:t>alvo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r w:rsidR="00987EA9" w:rsidRPr="005D4400">
        <w:rPr>
          <w:rFonts w:ascii="Arial" w:hAnsi="Arial" w:cs="Arial"/>
          <w:color w:val="auto"/>
          <w:sz w:val="20"/>
          <w:szCs w:val="20"/>
        </w:rPr>
        <w:t>Diante de qualquer modificação da FIO</w:t>
      </w:r>
      <w:r w:rsidR="00987EA9" w:rsidRPr="005D4400">
        <w:rPr>
          <w:rFonts w:ascii="Arial" w:hAnsi="Arial" w:cs="Arial"/>
          <w:color w:val="auto"/>
          <w:sz w:val="20"/>
          <w:szCs w:val="20"/>
          <w:vertAlign w:val="subscript"/>
        </w:rPr>
        <w:t>2</w:t>
      </w:r>
      <w:r w:rsidR="00987EA9" w:rsidRPr="005D4400">
        <w:rPr>
          <w:rFonts w:ascii="Arial" w:hAnsi="Arial" w:cs="Arial"/>
          <w:color w:val="auto"/>
          <w:sz w:val="20"/>
          <w:szCs w:val="20"/>
        </w:rPr>
        <w:t xml:space="preserve"> ofertada, é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necessário um período de cerca de 30 segundos para haver equilíbrio da concentração de oxigênio por toda a área pulmonar do RN. </w:t>
      </w:r>
      <w:r w:rsidR="00987EA9" w:rsidRPr="005D4400">
        <w:rPr>
          <w:rFonts w:ascii="Arial" w:hAnsi="Arial" w:cs="Arial"/>
          <w:color w:val="auto"/>
          <w:sz w:val="20"/>
          <w:szCs w:val="20"/>
        </w:rPr>
        <w:t xml:space="preserve">Por </w:t>
      </w:r>
      <w:proofErr w:type="spellStart"/>
      <w:r w:rsidR="00987EA9" w:rsidRPr="005D4400">
        <w:rPr>
          <w:rFonts w:ascii="Arial" w:hAnsi="Arial" w:cs="Arial"/>
          <w:color w:val="auto"/>
          <w:sz w:val="20"/>
          <w:szCs w:val="20"/>
        </w:rPr>
        <w:t>tal</w:t>
      </w:r>
      <w:proofErr w:type="spellEnd"/>
      <w:r w:rsidR="00987EA9" w:rsidRPr="005D4400">
        <w:rPr>
          <w:rFonts w:ascii="Arial" w:hAnsi="Arial" w:cs="Arial"/>
          <w:color w:val="auto"/>
          <w:sz w:val="20"/>
          <w:szCs w:val="20"/>
        </w:rPr>
        <w:t xml:space="preserve"> razão,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sugere-se, </w:t>
      </w:r>
      <w:r w:rsidR="00987EA9" w:rsidRPr="005D4400">
        <w:rPr>
          <w:rFonts w:ascii="Arial" w:hAnsi="Arial" w:cs="Arial"/>
          <w:color w:val="auto"/>
          <w:sz w:val="20"/>
          <w:szCs w:val="20"/>
        </w:rPr>
        <w:t xml:space="preserve">que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nos raros pacientes em que há necessidade de oxigênio suplementar durante a ventilação, fazer incrementos de 20% e aguardar cerca de 30 segundos para verificar 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e indicar novos incrementos,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ressaltando-se que a VPP com a técnica correta é fundamental para a melhora do paciente. </w:t>
      </w:r>
    </w:p>
    <w:p w14:paraId="20F63521" w14:textId="77777777" w:rsidR="000B1B63" w:rsidRDefault="000B1B63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</w:p>
    <w:p w14:paraId="450DE002" w14:textId="77777777" w:rsidR="000B1B63" w:rsidRDefault="000B1B63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</w:p>
    <w:p w14:paraId="791FD6DA" w14:textId="77777777" w:rsidR="000B1B63" w:rsidRDefault="000B1B63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</w:p>
    <w:p w14:paraId="0F6D909B" w14:textId="40578897" w:rsidR="005D4400" w:rsidRPr="000B1272" w:rsidRDefault="00124B1D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0B1272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Equipamentos para a ventilação</w:t>
      </w:r>
      <w:r w:rsidR="005D4400" w:rsidRPr="000B1272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F37608C" w14:textId="427B4E09" w:rsidR="00124B1D" w:rsidRPr="000B1272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0B1272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0A7FDB4A" w14:textId="71A366BC" w:rsidR="00124B1D" w:rsidRPr="005D4400" w:rsidRDefault="004F0A7C" w:rsidP="005D440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Apesar de não </w:t>
      </w:r>
      <w:proofErr w:type="gramStart"/>
      <w:r w:rsidRPr="005D4400">
        <w:rPr>
          <w:rFonts w:ascii="Arial" w:hAnsi="Arial" w:cs="Arial"/>
          <w:color w:val="auto"/>
          <w:sz w:val="20"/>
          <w:szCs w:val="20"/>
        </w:rPr>
        <w:t>permitir  PEEP</w:t>
      </w:r>
      <w:proofErr w:type="gramEnd"/>
      <w:r w:rsidRPr="005D4400">
        <w:rPr>
          <w:rFonts w:ascii="Arial" w:hAnsi="Arial" w:cs="Arial"/>
          <w:color w:val="auto"/>
          <w:sz w:val="20"/>
          <w:szCs w:val="20"/>
        </w:rPr>
        <w:t xml:space="preserve">, o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balão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autoinflável</w:t>
      </w:r>
      <w:proofErr w:type="spellEnd"/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é de baixo custo, sendo o único equipamento de ventilação em sala de parto que não necessita de fonte de gás comprimido para funcionar</w:t>
      </w:r>
      <w:r w:rsidRPr="005D4400">
        <w:rPr>
          <w:rFonts w:ascii="Arial" w:hAnsi="Arial" w:cs="Arial"/>
          <w:color w:val="auto"/>
          <w:sz w:val="20"/>
          <w:szCs w:val="20"/>
        </w:rPr>
        <w:t>. Neste, a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pressão inspiratória máxima é variável, </w:t>
      </w:r>
      <w:r w:rsidRPr="005D4400">
        <w:rPr>
          <w:rFonts w:ascii="Arial" w:hAnsi="Arial" w:cs="Arial"/>
          <w:color w:val="auto"/>
          <w:sz w:val="20"/>
          <w:szCs w:val="20"/>
        </w:rPr>
        <w:t>e apenas ser</w:t>
      </w:r>
      <w:r w:rsidR="004237B9" w:rsidRPr="005D4400">
        <w:rPr>
          <w:rFonts w:ascii="Arial" w:hAnsi="Arial" w:cs="Arial"/>
          <w:color w:val="auto"/>
          <w:sz w:val="20"/>
          <w:szCs w:val="20"/>
        </w:rPr>
        <w:t>á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4237B9" w:rsidRPr="005D4400">
        <w:rPr>
          <w:rFonts w:ascii="Arial" w:hAnsi="Arial" w:cs="Arial"/>
          <w:color w:val="auto"/>
          <w:sz w:val="20"/>
          <w:szCs w:val="20"/>
        </w:rPr>
        <w:t xml:space="preserve">conhecida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na existência de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manômetro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, não disponível nos modelos no HRT.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 pressão inspiratória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deverá ser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limitada</w:t>
      </w:r>
      <w:r w:rsidRPr="005D4400">
        <w:rPr>
          <w:rFonts w:ascii="Arial" w:hAnsi="Arial" w:cs="Arial"/>
          <w:color w:val="auto"/>
          <w:sz w:val="20"/>
          <w:szCs w:val="20"/>
        </w:rPr>
        <w:t>,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pela válvula de escape,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calibrada para ser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ativada em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torno de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30-40 cm</w:t>
      </w:r>
      <w:r w:rsidR="004237B9" w:rsidRPr="005D4400">
        <w:rPr>
          <w:rFonts w:ascii="Arial" w:hAnsi="Arial" w:cs="Arial"/>
          <w:color w:val="auto"/>
          <w:sz w:val="20"/>
          <w:szCs w:val="20"/>
        </w:rPr>
        <w:t xml:space="preserve"> de água</w:t>
      </w:r>
      <w:r w:rsidRPr="005D4400">
        <w:rPr>
          <w:rFonts w:ascii="Arial" w:hAnsi="Arial" w:cs="Arial"/>
          <w:color w:val="auto"/>
          <w:sz w:val="20"/>
          <w:szCs w:val="20"/>
        </w:rPr>
        <w:t>,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para evitar o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barotrauma</w:t>
      </w:r>
      <w:proofErr w:type="spellEnd"/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r w:rsidR="00BC0E00" w:rsidRPr="005D4400">
        <w:rPr>
          <w:rFonts w:ascii="Arial" w:hAnsi="Arial" w:cs="Arial"/>
          <w:color w:val="auto"/>
          <w:sz w:val="20"/>
          <w:szCs w:val="20"/>
        </w:rPr>
        <w:t xml:space="preserve">Na ausência do uso do </w:t>
      </w:r>
      <w:proofErr w:type="spellStart"/>
      <w:r w:rsidR="009A0329" w:rsidRPr="005D4400">
        <w:rPr>
          <w:rFonts w:ascii="Arial" w:hAnsi="Arial" w:cs="Arial"/>
          <w:color w:val="auto"/>
          <w:sz w:val="20"/>
          <w:szCs w:val="20"/>
        </w:rPr>
        <w:t>b</w:t>
      </w:r>
      <w:r w:rsidR="00BC0E00" w:rsidRPr="005D4400">
        <w:rPr>
          <w:rFonts w:ascii="Arial" w:hAnsi="Arial" w:cs="Arial"/>
          <w:color w:val="auto"/>
          <w:sz w:val="20"/>
          <w:szCs w:val="20"/>
        </w:rPr>
        <w:t>lender</w:t>
      </w:r>
      <w:proofErr w:type="spellEnd"/>
      <w:r w:rsidR="00BC0E00" w:rsidRPr="005D4400">
        <w:rPr>
          <w:rFonts w:ascii="Arial" w:hAnsi="Arial" w:cs="Arial"/>
          <w:color w:val="auto"/>
          <w:sz w:val="20"/>
          <w:szCs w:val="20"/>
        </w:rPr>
        <w:t xml:space="preserve">, um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balão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autoinflável</w:t>
      </w:r>
      <w:proofErr w:type="spellEnd"/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fornece concentração de oxigênio de 21% (ar ambiente, quando não está conectado ao oxigênio</w:t>
      </w:r>
      <w:r w:rsidRPr="005D4400">
        <w:rPr>
          <w:rFonts w:ascii="Arial" w:hAnsi="Arial" w:cs="Arial"/>
          <w:color w:val="auto"/>
          <w:sz w:val="20"/>
          <w:szCs w:val="20"/>
        </w:rPr>
        <w:t>)</w:t>
      </w:r>
      <w:r w:rsidR="009A0329" w:rsidRPr="005D4400">
        <w:rPr>
          <w:rFonts w:ascii="Arial" w:hAnsi="Arial" w:cs="Arial"/>
          <w:color w:val="auto"/>
          <w:sz w:val="20"/>
          <w:szCs w:val="20"/>
        </w:rPr>
        <w:t xml:space="preserve">, </w:t>
      </w:r>
      <w:r w:rsidR="00E95B38" w:rsidRPr="005D4400">
        <w:rPr>
          <w:rFonts w:ascii="Arial" w:hAnsi="Arial" w:cs="Arial"/>
          <w:color w:val="auto"/>
          <w:sz w:val="20"/>
          <w:szCs w:val="20"/>
        </w:rPr>
        <w:t>de FiO</w:t>
      </w:r>
      <w:r w:rsidR="00E95B38" w:rsidRPr="005D4400">
        <w:rPr>
          <w:rFonts w:ascii="Arial" w:hAnsi="Arial" w:cs="Arial"/>
          <w:color w:val="auto"/>
          <w:sz w:val="20"/>
          <w:szCs w:val="20"/>
          <w:vertAlign w:val="subscript"/>
        </w:rPr>
        <w:t>2</w:t>
      </w:r>
      <w:r w:rsidR="00E95B38" w:rsidRPr="005D4400">
        <w:rPr>
          <w:rFonts w:ascii="Arial" w:hAnsi="Arial" w:cs="Arial"/>
          <w:color w:val="auto"/>
          <w:sz w:val="20"/>
          <w:szCs w:val="20"/>
        </w:rPr>
        <w:t xml:space="preserve"> variável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(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se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conectado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apenas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à fonte de oxigênio</w:t>
      </w:r>
      <w:r w:rsidR="00E95B38" w:rsidRPr="005D4400">
        <w:rPr>
          <w:rFonts w:ascii="Arial" w:hAnsi="Arial" w:cs="Arial"/>
          <w:color w:val="auto"/>
          <w:sz w:val="20"/>
          <w:szCs w:val="20"/>
        </w:rPr>
        <w:t xml:space="preserve">, a depender do fluxo usado, marca do balão, pressão e frequência das compressões, bem como da força </w:t>
      </w:r>
      <w:proofErr w:type="spellStart"/>
      <w:r w:rsidR="00E95B38" w:rsidRPr="005D4400">
        <w:rPr>
          <w:rFonts w:ascii="Arial" w:hAnsi="Arial" w:cs="Arial"/>
          <w:color w:val="auto"/>
          <w:sz w:val="20"/>
          <w:szCs w:val="20"/>
        </w:rPr>
        <w:t>execida</w:t>
      </w:r>
      <w:proofErr w:type="spellEnd"/>
      <w:r w:rsidR="00E95B38" w:rsidRPr="005D4400">
        <w:rPr>
          <w:rFonts w:ascii="Arial" w:hAnsi="Arial" w:cs="Arial"/>
          <w:color w:val="auto"/>
          <w:sz w:val="20"/>
          <w:szCs w:val="20"/>
        </w:rPr>
        <w:t xml:space="preserve"> e tempo de compressão do balão)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e 90</w:t>
      </w:r>
      <w:r w:rsidR="00824CC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BC0E00" w:rsidRPr="005D4400">
        <w:rPr>
          <w:rFonts w:ascii="Arial" w:hAnsi="Arial" w:cs="Arial"/>
          <w:color w:val="auto"/>
          <w:sz w:val="20"/>
          <w:szCs w:val="20"/>
        </w:rPr>
        <w:t>-</w:t>
      </w:r>
      <w:r w:rsidR="00824CC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BC0E00" w:rsidRPr="005D4400">
        <w:rPr>
          <w:rFonts w:ascii="Arial" w:hAnsi="Arial" w:cs="Arial"/>
          <w:color w:val="auto"/>
          <w:sz w:val="20"/>
          <w:szCs w:val="20"/>
        </w:rPr>
        <w:t>100%  (quando conectado ao oxig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ênio e a um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reservatório)</w:t>
      </w:r>
      <w:r w:rsidRPr="005D4400">
        <w:rPr>
          <w:rFonts w:ascii="Arial" w:hAnsi="Arial" w:cs="Arial"/>
          <w:color w:val="auto"/>
          <w:sz w:val="20"/>
          <w:szCs w:val="20"/>
        </w:rPr>
        <w:t>.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660C663F" w14:textId="0BF34B72" w:rsidR="00124B1D" w:rsidRDefault="00BC0E00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O</w:t>
      </w:r>
      <w:r w:rsidR="004F0A7C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ventilador mecânico manual </w:t>
      </w:r>
      <w:r w:rsidR="004F0A7C" w:rsidRPr="005D4400">
        <w:rPr>
          <w:rFonts w:ascii="Arial" w:hAnsi="Arial" w:cs="Arial"/>
          <w:color w:val="auto"/>
          <w:sz w:val="20"/>
          <w:szCs w:val="20"/>
        </w:rPr>
        <w:t>de fluxo contínuo, é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controlado a fluxo e limitado a pressão. Para o funcionamento do ventilador há necessidade de uma fonte de gás comprimida. A concentração de oxigênio ao paciente pode ser titulada quando o equipamento está ligado ao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blender</w:t>
      </w:r>
      <w:proofErr w:type="spellEnd"/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4F0A7C" w:rsidRPr="005D4400">
        <w:rPr>
          <w:rFonts w:ascii="Arial" w:hAnsi="Arial" w:cs="Arial"/>
          <w:color w:val="auto"/>
          <w:sz w:val="20"/>
          <w:szCs w:val="20"/>
        </w:rPr>
        <w:t>ou pelo conhecimento da mistura gasosa ofer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ecida </w:t>
      </w:r>
      <w:r w:rsidR="004F0A7C" w:rsidRPr="005D4400">
        <w:rPr>
          <w:rFonts w:ascii="Arial" w:hAnsi="Arial" w:cs="Arial"/>
          <w:color w:val="auto"/>
          <w:sz w:val="20"/>
          <w:szCs w:val="20"/>
        </w:rPr>
        <w:t>a partir do cálculo dos fluxos de ar e oxig</w:t>
      </w:r>
      <w:r w:rsidRPr="005D4400">
        <w:rPr>
          <w:rFonts w:ascii="Arial" w:hAnsi="Arial" w:cs="Arial"/>
          <w:color w:val="auto"/>
          <w:sz w:val="20"/>
          <w:szCs w:val="20"/>
        </w:rPr>
        <w:t>ê</w:t>
      </w:r>
      <w:r w:rsidR="004F0A7C" w:rsidRPr="005D4400">
        <w:rPr>
          <w:rFonts w:ascii="Arial" w:hAnsi="Arial" w:cs="Arial"/>
          <w:color w:val="auto"/>
          <w:sz w:val="20"/>
          <w:szCs w:val="20"/>
        </w:rPr>
        <w:t>nio utilizadas. O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manuseio </w:t>
      </w:r>
      <w:r w:rsidR="004F0A7C" w:rsidRPr="005D4400">
        <w:rPr>
          <w:rFonts w:ascii="Arial" w:hAnsi="Arial" w:cs="Arial"/>
          <w:color w:val="auto"/>
          <w:sz w:val="20"/>
          <w:szCs w:val="20"/>
        </w:rPr>
        <w:t xml:space="preserve">de tal ventilador,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permite </w:t>
      </w:r>
      <w:r w:rsidR="004237B9" w:rsidRPr="005D4400">
        <w:rPr>
          <w:rFonts w:ascii="Arial" w:hAnsi="Arial" w:cs="Arial"/>
          <w:color w:val="auto"/>
          <w:sz w:val="20"/>
          <w:szCs w:val="20"/>
        </w:rPr>
        <w:t>ajustar/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administrar pressão inspiratória e </w:t>
      </w:r>
      <w:r w:rsidR="004237B9" w:rsidRPr="005D4400">
        <w:rPr>
          <w:rFonts w:ascii="Arial" w:hAnsi="Arial" w:cs="Arial"/>
          <w:color w:val="auto"/>
          <w:sz w:val="20"/>
          <w:szCs w:val="20"/>
        </w:rPr>
        <w:t xml:space="preserve">pressão expiratória, no final da expiração,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constantes, de acordo com a resposta clínica do RN</w:t>
      </w:r>
      <w:r w:rsidR="004F0A7C" w:rsidRPr="005D4400">
        <w:rPr>
          <w:rFonts w:ascii="Arial" w:hAnsi="Arial" w:cs="Arial"/>
          <w:color w:val="auto"/>
          <w:sz w:val="20"/>
          <w:szCs w:val="20"/>
        </w:rPr>
        <w:t>, além de permitir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a aplicação de CPAP nos pacientes que respiram espontaneamente. </w:t>
      </w:r>
    </w:p>
    <w:p w14:paraId="0FA21049" w14:textId="77777777" w:rsidR="000B1272" w:rsidRPr="005D4400" w:rsidRDefault="000B127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</w:p>
    <w:p w14:paraId="04BB59DB" w14:textId="77777777" w:rsidR="00BC0E00" w:rsidRPr="005D4400" w:rsidRDefault="00BC0E00" w:rsidP="005D4400">
      <w:pPr>
        <w:widowControl w:val="0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r w:rsidRPr="005D4400">
        <w:rPr>
          <w:rFonts w:ascii="Arial" w:hAnsi="Arial" w:cs="Arial"/>
          <w:color w:val="auto"/>
          <w:position w:val="5"/>
          <w:sz w:val="20"/>
          <w:szCs w:val="20"/>
        </w:rPr>
        <w:t>FiO</w:t>
      </w:r>
      <w:r w:rsidRPr="005D4400">
        <w:rPr>
          <w:rFonts w:ascii="Arial" w:hAnsi="Arial" w:cs="Arial"/>
          <w:color w:val="auto"/>
          <w:position w:val="5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= [(</w:t>
      </w:r>
      <w:proofErr w:type="spellStart"/>
      <w:r w:rsidRPr="005D4400">
        <w:rPr>
          <w:rFonts w:ascii="Arial" w:hAnsi="Arial" w:cs="Arial"/>
          <w:color w:val="auto"/>
          <w:position w:val="5"/>
          <w:sz w:val="20"/>
          <w:szCs w:val="20"/>
        </w:rPr>
        <w:t>qtde</w:t>
      </w:r>
      <w:proofErr w:type="spellEnd"/>
      <w:r w:rsidRPr="005D4400">
        <w:rPr>
          <w:rFonts w:ascii="Arial" w:hAnsi="Arial" w:cs="Arial"/>
          <w:color w:val="auto"/>
          <w:position w:val="5"/>
          <w:sz w:val="20"/>
          <w:szCs w:val="20"/>
        </w:rPr>
        <w:t>. litros de Ar comprimido x 21) + (</w:t>
      </w:r>
      <w:proofErr w:type="spellStart"/>
      <w:r w:rsidRPr="005D4400">
        <w:rPr>
          <w:rFonts w:ascii="Arial" w:hAnsi="Arial" w:cs="Arial"/>
          <w:color w:val="auto"/>
          <w:position w:val="5"/>
          <w:sz w:val="20"/>
          <w:szCs w:val="20"/>
        </w:rPr>
        <w:t>qtde</w:t>
      </w:r>
      <w:proofErr w:type="spellEnd"/>
      <w:r w:rsidRPr="005D4400">
        <w:rPr>
          <w:rFonts w:ascii="Arial" w:hAnsi="Arial" w:cs="Arial"/>
          <w:color w:val="auto"/>
          <w:position w:val="5"/>
          <w:sz w:val="20"/>
          <w:szCs w:val="20"/>
        </w:rPr>
        <w:t>. litros de O</w:t>
      </w:r>
      <w:r w:rsidRPr="005D4400">
        <w:rPr>
          <w:rFonts w:ascii="Arial" w:hAnsi="Arial" w:cs="Arial"/>
          <w:color w:val="auto"/>
          <w:position w:val="5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x 100</w:t>
      </w:r>
      <w:proofErr w:type="gramStart"/>
      <w:r w:rsidRPr="005D4400">
        <w:rPr>
          <w:rFonts w:ascii="Arial" w:hAnsi="Arial" w:cs="Arial"/>
          <w:color w:val="auto"/>
          <w:position w:val="5"/>
          <w:sz w:val="20"/>
          <w:szCs w:val="20"/>
        </w:rPr>
        <w:t>)</w:t>
      </w:r>
      <w:r w:rsidR="00B61918" w:rsidRPr="005D4400">
        <w:rPr>
          <w:rFonts w:ascii="Arial" w:hAnsi="Arial" w:cs="Arial"/>
          <w:color w:val="auto"/>
          <w:position w:val="5"/>
          <w:sz w:val="20"/>
          <w:szCs w:val="20"/>
        </w:rPr>
        <w:t>]/</w:t>
      </w:r>
      <w:proofErr w:type="gramEnd"/>
      <w:r w:rsidR="00B61918" w:rsidRPr="005D4400">
        <w:rPr>
          <w:rFonts w:ascii="Arial" w:hAnsi="Arial" w:cs="Arial"/>
          <w:color w:val="auto"/>
          <w:position w:val="5"/>
          <w:sz w:val="20"/>
          <w:szCs w:val="20"/>
        </w:rPr>
        <w:t>total de litros da mistura.</w:t>
      </w:r>
    </w:p>
    <w:p w14:paraId="2272C74E" w14:textId="77777777" w:rsidR="00B61918" w:rsidRPr="005D4400" w:rsidRDefault="00B61918" w:rsidP="005D4400">
      <w:pPr>
        <w:widowControl w:val="0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proofErr w:type="spellStart"/>
      <w:r w:rsidRPr="005D4400">
        <w:rPr>
          <w:rFonts w:ascii="Arial" w:hAnsi="Arial" w:cs="Arial"/>
          <w:color w:val="auto"/>
          <w:position w:val="5"/>
          <w:sz w:val="20"/>
          <w:szCs w:val="20"/>
        </w:rPr>
        <w:t>Ex</w:t>
      </w:r>
      <w:proofErr w:type="spellEnd"/>
      <w:r w:rsidRPr="005D4400">
        <w:rPr>
          <w:rFonts w:ascii="Arial" w:hAnsi="Arial" w:cs="Arial"/>
          <w:color w:val="auto"/>
          <w:position w:val="5"/>
          <w:sz w:val="20"/>
          <w:szCs w:val="20"/>
        </w:rPr>
        <w:t>: FiO</w:t>
      </w:r>
      <w:r w:rsidRPr="005D4400">
        <w:rPr>
          <w:rFonts w:ascii="Arial" w:hAnsi="Arial" w:cs="Arial"/>
          <w:color w:val="auto"/>
          <w:position w:val="5"/>
          <w:sz w:val="20"/>
          <w:szCs w:val="20"/>
          <w:vertAlign w:val="subscript"/>
        </w:rPr>
        <w:t xml:space="preserve">2 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de um dispositivo de ventilação (balão auto inflável ou ventilador de fluxo contínuo) sendo usado com 1 litro0 de oxigênio e 4 de ar </w:t>
      </w:r>
      <w:proofErr w:type="spellStart"/>
      <w:r w:rsidRPr="005D4400">
        <w:rPr>
          <w:rFonts w:ascii="Arial" w:hAnsi="Arial" w:cs="Arial"/>
          <w:color w:val="auto"/>
          <w:position w:val="5"/>
          <w:sz w:val="20"/>
          <w:szCs w:val="20"/>
        </w:rPr>
        <w:t>acomprimido</w:t>
      </w:r>
      <w:proofErr w:type="spellEnd"/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. </w:t>
      </w:r>
    </w:p>
    <w:p w14:paraId="2854BD46" w14:textId="77777777" w:rsidR="00B61918" w:rsidRPr="005D4400" w:rsidRDefault="00B61918" w:rsidP="005D4400">
      <w:pPr>
        <w:widowControl w:val="0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5D4400">
        <w:rPr>
          <w:rFonts w:ascii="Arial" w:hAnsi="Arial" w:cs="Arial"/>
          <w:color w:val="auto"/>
          <w:position w:val="5"/>
          <w:sz w:val="20"/>
          <w:szCs w:val="20"/>
          <w:lang w:val="en-US"/>
        </w:rPr>
        <w:t>FiO</w:t>
      </w:r>
      <w:r w:rsidRPr="005D4400">
        <w:rPr>
          <w:rFonts w:ascii="Arial" w:hAnsi="Arial" w:cs="Arial"/>
          <w:color w:val="auto"/>
          <w:position w:val="5"/>
          <w:sz w:val="20"/>
          <w:szCs w:val="20"/>
          <w:vertAlign w:val="subscript"/>
          <w:lang w:val="en-US"/>
        </w:rPr>
        <w:t xml:space="preserve">2 </w:t>
      </w:r>
      <w:r w:rsidRPr="005D4400">
        <w:rPr>
          <w:rFonts w:ascii="Arial" w:hAnsi="Arial" w:cs="Arial"/>
          <w:color w:val="auto"/>
          <w:position w:val="5"/>
          <w:sz w:val="20"/>
          <w:szCs w:val="20"/>
          <w:lang w:val="en-US"/>
        </w:rPr>
        <w:t>= [(4x21) + (1x100)] / 5 = 36%</w:t>
      </w:r>
    </w:p>
    <w:p w14:paraId="51CA66A5" w14:textId="77777777" w:rsidR="000B1272" w:rsidRDefault="000B127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778DEB8" w14:textId="57577904" w:rsidR="00124B1D" w:rsidRPr="005D4400" w:rsidRDefault="004F0A7C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interface entre o equipamento para ventilação e o RN ≥</w:t>
      </w:r>
      <w:r w:rsidR="00B61918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34 semanas, pode-se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ser feita por meio de mascaras (facial ou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laríngea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) e por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cânula traqueal. </w:t>
      </w:r>
      <w:r w:rsidR="00B61918" w:rsidRPr="005D4400">
        <w:rPr>
          <w:rFonts w:ascii="Arial" w:hAnsi="Arial" w:cs="Arial"/>
          <w:color w:val="auto"/>
          <w:sz w:val="20"/>
          <w:szCs w:val="20"/>
        </w:rPr>
        <w:t xml:space="preserve">As </w:t>
      </w:r>
      <w:proofErr w:type="spellStart"/>
      <w:r w:rsidR="00B61918" w:rsidRPr="005D4400">
        <w:rPr>
          <w:rFonts w:ascii="Arial" w:hAnsi="Arial" w:cs="Arial"/>
          <w:color w:val="auto"/>
          <w:sz w:val="20"/>
          <w:szCs w:val="20"/>
        </w:rPr>
        <w:t>mascaras</w:t>
      </w:r>
      <w:proofErr w:type="spellEnd"/>
      <w:r w:rsidR="00B61918" w:rsidRPr="005D4400">
        <w:rPr>
          <w:rFonts w:ascii="Arial" w:hAnsi="Arial" w:cs="Arial"/>
          <w:color w:val="auto"/>
          <w:sz w:val="20"/>
          <w:szCs w:val="20"/>
        </w:rPr>
        <w:t xml:space="preserve"> s</w:t>
      </w:r>
      <w:r w:rsidR="00A551FD" w:rsidRPr="005D4400">
        <w:rPr>
          <w:rFonts w:ascii="Arial" w:hAnsi="Arial" w:cs="Arial"/>
          <w:color w:val="auto"/>
          <w:sz w:val="20"/>
          <w:szCs w:val="20"/>
        </w:rPr>
        <w:t xml:space="preserve">ão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disponíveis em três tamanhos</w:t>
      </w:r>
      <w:r w:rsidR="00A551FD" w:rsidRPr="005D4400">
        <w:rPr>
          <w:rFonts w:ascii="Arial" w:hAnsi="Arial" w:cs="Arial"/>
          <w:color w:val="auto"/>
          <w:sz w:val="20"/>
          <w:szCs w:val="20"/>
        </w:rPr>
        <w:t xml:space="preserve"> (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para o RN termo, prematuro e para o prematuro </w:t>
      </w:r>
      <w:r w:rsidR="00071AB0" w:rsidRPr="005D4400">
        <w:rPr>
          <w:rFonts w:ascii="Arial" w:hAnsi="Arial" w:cs="Arial"/>
          <w:color w:val="auto"/>
          <w:sz w:val="20"/>
          <w:szCs w:val="20"/>
        </w:rPr>
        <w:t>extreme)</w:t>
      </w:r>
      <w:r w:rsidR="00B61918" w:rsidRPr="005D4400">
        <w:rPr>
          <w:rFonts w:ascii="Arial" w:hAnsi="Arial" w:cs="Arial"/>
          <w:color w:val="auto"/>
          <w:sz w:val="20"/>
          <w:szCs w:val="20"/>
        </w:rPr>
        <w:t xml:space="preserve"> e devem </w:t>
      </w:r>
      <w:r w:rsidR="00A551FD" w:rsidRPr="005D4400">
        <w:rPr>
          <w:rFonts w:ascii="Arial" w:hAnsi="Arial" w:cs="Arial"/>
          <w:color w:val="auto"/>
          <w:sz w:val="20"/>
          <w:szCs w:val="20"/>
        </w:rPr>
        <w:t xml:space="preserve">possibilitar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 </w:t>
      </w:r>
      <w:r w:rsidR="00A551FD" w:rsidRPr="005D4400">
        <w:rPr>
          <w:rFonts w:ascii="Arial" w:hAnsi="Arial" w:cs="Arial"/>
          <w:color w:val="auto"/>
          <w:sz w:val="20"/>
          <w:szCs w:val="20"/>
        </w:rPr>
        <w:t xml:space="preserve">cobertura da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ponta do queixo, a boca e nariz</w:t>
      </w:r>
      <w:r w:rsidR="00A551FD" w:rsidRPr="005D4400">
        <w:rPr>
          <w:rFonts w:ascii="Arial" w:hAnsi="Arial" w:cs="Arial"/>
          <w:color w:val="auto"/>
          <w:sz w:val="20"/>
          <w:szCs w:val="20"/>
        </w:rPr>
        <w:t>.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B61918" w:rsidRPr="005D4400">
        <w:rPr>
          <w:rFonts w:ascii="Arial" w:hAnsi="Arial" w:cs="Arial"/>
          <w:color w:val="auto"/>
          <w:sz w:val="20"/>
          <w:szCs w:val="20"/>
        </w:rPr>
        <w:t>Já as cânulas traqueais devem ser de diâmetro uniforme, sem balão, com linha radiopaca e marcador de corda vocal.</w:t>
      </w:r>
    </w:p>
    <w:p w14:paraId="4484390A" w14:textId="77777777" w:rsidR="000B1B63" w:rsidRDefault="000B1B63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305177A" w14:textId="079399E9" w:rsidR="00124B1D" w:rsidRDefault="00124B1D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5D4400">
        <w:rPr>
          <w:rFonts w:ascii="Arial" w:hAnsi="Arial" w:cs="Arial"/>
          <w:b/>
          <w:bCs/>
          <w:color w:val="auto"/>
          <w:sz w:val="20"/>
          <w:szCs w:val="20"/>
        </w:rPr>
        <w:t>VPP por meio da máscara facial</w:t>
      </w:r>
      <w:r w:rsidR="000B1272">
        <w:rPr>
          <w:rFonts w:ascii="Arial" w:hAnsi="Arial" w:cs="Arial"/>
          <w:b/>
          <w:bCs/>
          <w:color w:val="auto"/>
          <w:sz w:val="20"/>
          <w:szCs w:val="20"/>
        </w:rPr>
        <w:t>:</w:t>
      </w:r>
      <w:r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6F85D67E" w14:textId="77777777" w:rsidR="000B1272" w:rsidRPr="005D4400" w:rsidRDefault="000B127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05628CF9" w14:textId="1DE0D4B7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Sendo o procedimento mais simples e efetivo na reanimação do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recém nascido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em sala de parto, estará indicada na presença de apneia, respiração irregular e/ou FC &lt;100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, após os passos iniciais. É fundamental, contudo, que seja iniciada ainda nos primeiros 60 segundos de vida,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perído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conhecido identificado como “Minuto de Ouro”. Nos bebês ≥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34 semanas, a ventilação com balão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autoinflável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ou ventilador mecânico manual </w:t>
      </w:r>
      <w:r w:rsidR="00DA58F1" w:rsidRPr="005D4400">
        <w:rPr>
          <w:rFonts w:ascii="Arial" w:hAnsi="Arial" w:cs="Arial"/>
          <w:color w:val="auto"/>
          <w:sz w:val="20"/>
          <w:szCs w:val="20"/>
        </w:rPr>
        <w:t>de fluxo contínuo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deve ser iniciada preferencialmente por meio de máscara facial. </w:t>
      </w:r>
    </w:p>
    <w:p w14:paraId="30C6E448" w14:textId="77777777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Após posicionar adequadamente 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recém nascido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(pescoço em leve extensão) e aplicar a máscara na face (do queixo até o nariz), deve-se envolver as bordas da máscara com os dedos indicador e polegar, formando a letra “C”, para fixá-la na região correta, com uma leve pressão em sua borda. Ainda para se obter uma boa ventilação, os dedos médio, anular e mínimo formam a letra “E”, mantendo a permeabilidade das vias aéreas. </w:t>
      </w:r>
    </w:p>
    <w:p w14:paraId="59305DFE" w14:textId="64FBF3AA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 frequência indicada para a ventilação com balão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autoinflável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 máscara é de 40-60 movimentos/minuto, sendo um tempo usado para inspiração e dois para a expiração (</w:t>
      </w:r>
      <w:r w:rsidRPr="005D4400">
        <w:rPr>
          <w:rFonts w:ascii="Arial" w:hAnsi="Arial" w:cs="Arial"/>
          <w:iCs/>
          <w:color w:val="auto"/>
          <w:sz w:val="20"/>
          <w:szCs w:val="20"/>
        </w:rPr>
        <w:t>“aperta/solta/solta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”). A pressão a ser aplicada deve ser individualizada para que o RN alcance e mantenha FC &gt;100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>. De modo geral, iniciar com pressão inspiratória ao redor de 20 cm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de água</w:t>
      </w:r>
      <w:r w:rsidRPr="005D4400">
        <w:rPr>
          <w:rFonts w:ascii="Arial" w:hAnsi="Arial" w:cs="Arial"/>
          <w:color w:val="auto"/>
          <w:sz w:val="20"/>
          <w:szCs w:val="20"/>
        </w:rPr>
        <w:t>, sendo raramente necessário alcançar 30-40 cm de água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para pacientes </w:t>
      </w:r>
      <w:r w:rsidRPr="005D4400">
        <w:rPr>
          <w:rFonts w:ascii="Arial" w:hAnsi="Arial" w:cs="Arial"/>
          <w:color w:val="auto"/>
          <w:sz w:val="20"/>
          <w:szCs w:val="20"/>
        </w:rPr>
        <w:lastRenderedPageBreak/>
        <w:t>com pulmões imaturos ou doentes. Após as cinco primeiras ventilações, é prudente reajustar a pressão inspiratória de modo a visualizar o movimento torácico leve e auscultar a entrada de ar nos pulmões.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</w:p>
    <w:p w14:paraId="2F92D030" w14:textId="5EA36F59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Se optado pelo o uso do ventilador mecânico </w:t>
      </w:r>
      <w:r w:rsidR="00071AB0" w:rsidRPr="005D4400">
        <w:rPr>
          <w:rFonts w:ascii="Arial" w:hAnsi="Arial" w:cs="Arial"/>
          <w:color w:val="auto"/>
          <w:sz w:val="20"/>
          <w:szCs w:val="20"/>
        </w:rPr>
        <w:t>de fluxo contínuo</w:t>
      </w:r>
      <w:r w:rsidRPr="005D4400">
        <w:rPr>
          <w:rFonts w:ascii="Arial" w:hAnsi="Arial" w:cs="Arial"/>
          <w:color w:val="auto"/>
          <w:sz w:val="20"/>
          <w:szCs w:val="20"/>
        </w:rPr>
        <w:t>, é necessário fixar um fluxo gasoso (entre 5 e 15 L/minut</w:t>
      </w:r>
      <w:r w:rsidR="002E6467" w:rsidRPr="005D4400">
        <w:rPr>
          <w:rFonts w:ascii="Arial" w:hAnsi="Arial" w:cs="Arial"/>
          <w:color w:val="auto"/>
          <w:sz w:val="20"/>
          <w:szCs w:val="20"/>
        </w:rPr>
        <w:t>o</w:t>
      </w:r>
      <w:r w:rsidRPr="005D4400">
        <w:rPr>
          <w:rFonts w:ascii="Arial" w:hAnsi="Arial" w:cs="Arial"/>
          <w:color w:val="auto"/>
          <w:sz w:val="20"/>
          <w:szCs w:val="20"/>
        </w:rPr>
        <w:t>), limitar a pressão máxima do circuito (30 a 40 cm</w:t>
      </w:r>
      <w:r w:rsidR="00071AB0" w:rsidRPr="005D4400">
        <w:rPr>
          <w:rFonts w:ascii="Arial" w:hAnsi="Arial" w:cs="Arial"/>
          <w:color w:val="auto"/>
          <w:sz w:val="20"/>
          <w:szCs w:val="20"/>
        </w:rPr>
        <w:t xml:space="preserve"> de água</w:t>
      </w:r>
      <w:r w:rsidRPr="005D4400">
        <w:rPr>
          <w:rFonts w:ascii="Arial" w:hAnsi="Arial" w:cs="Arial"/>
          <w:color w:val="auto"/>
          <w:sz w:val="20"/>
          <w:szCs w:val="20"/>
        </w:rPr>
        <w:t>), selecionar a pressão inspiratória a ser aplicada em cada ventilação (20 a 25 cm</w:t>
      </w:r>
      <w:r w:rsidR="00071AB0" w:rsidRPr="005D4400">
        <w:rPr>
          <w:rFonts w:ascii="Arial" w:hAnsi="Arial" w:cs="Arial"/>
          <w:color w:val="auto"/>
          <w:sz w:val="20"/>
          <w:szCs w:val="20"/>
        </w:rPr>
        <w:t xml:space="preserve"> de água</w:t>
      </w:r>
      <w:r w:rsidRPr="005D4400">
        <w:rPr>
          <w:rFonts w:ascii="Arial" w:hAnsi="Arial" w:cs="Arial"/>
          <w:color w:val="auto"/>
          <w:sz w:val="20"/>
          <w:szCs w:val="20"/>
        </w:rPr>
        <w:t>), e ajustar a PEEP (5 cm</w:t>
      </w:r>
      <w:r w:rsidR="00071AB0" w:rsidRPr="005D4400">
        <w:rPr>
          <w:rFonts w:ascii="Arial" w:hAnsi="Arial" w:cs="Arial"/>
          <w:color w:val="auto"/>
          <w:sz w:val="20"/>
          <w:szCs w:val="20"/>
        </w:rPr>
        <w:t xml:space="preserve"> de água</w:t>
      </w:r>
      <w:r w:rsidRPr="005D4400">
        <w:rPr>
          <w:rFonts w:ascii="Arial" w:hAnsi="Arial" w:cs="Arial"/>
          <w:color w:val="auto"/>
          <w:sz w:val="20"/>
          <w:szCs w:val="20"/>
        </w:rPr>
        <w:t>). Da mesma maneira que com o uso d</w:t>
      </w:r>
      <w:r w:rsidR="00071AB0" w:rsidRPr="005D4400">
        <w:rPr>
          <w:rFonts w:ascii="Arial" w:hAnsi="Arial" w:cs="Arial"/>
          <w:color w:val="auto"/>
          <w:sz w:val="20"/>
          <w:szCs w:val="20"/>
        </w:rPr>
        <w:t>o balão auto inflável,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após as cinco primeiras ventilações, deverá ser </w:t>
      </w:r>
      <w:proofErr w:type="gramStart"/>
      <w:r w:rsidRPr="005D4400">
        <w:rPr>
          <w:rFonts w:ascii="Arial" w:hAnsi="Arial" w:cs="Arial"/>
          <w:color w:val="auto"/>
          <w:sz w:val="20"/>
          <w:szCs w:val="20"/>
        </w:rPr>
        <w:t>reajustada</w:t>
      </w:r>
      <w:proofErr w:type="gramEnd"/>
      <w:r w:rsidRPr="005D4400">
        <w:rPr>
          <w:rFonts w:ascii="Arial" w:hAnsi="Arial" w:cs="Arial"/>
          <w:color w:val="auto"/>
          <w:sz w:val="20"/>
          <w:szCs w:val="20"/>
        </w:rPr>
        <w:t xml:space="preserve"> a pressão inspiratória, mantendo-se contudo, a ventilação efetiva, com FR entre 40 e 60</w:t>
      </w:r>
      <w:r w:rsidR="00071AB0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ipm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549B1538" w14:textId="30BFA995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 ventilação objetiva uma adequada expansão pulmonar, sem levar à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superdistensão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>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Portanto, durante este procedimento, o executante deve ser capaz de detectar e corrigir possíveis falhas de adaptação do material e da </w:t>
      </w:r>
      <w:proofErr w:type="gramStart"/>
      <w:r w:rsidRPr="005D4400">
        <w:rPr>
          <w:rFonts w:ascii="Arial" w:hAnsi="Arial" w:cs="Arial"/>
          <w:color w:val="auto"/>
          <w:sz w:val="20"/>
          <w:szCs w:val="20"/>
        </w:rPr>
        <w:t>técnica  usada</w:t>
      </w:r>
      <w:proofErr w:type="gramEnd"/>
      <w:r w:rsidRPr="005D4400">
        <w:rPr>
          <w:rFonts w:ascii="Arial" w:hAnsi="Arial" w:cs="Arial"/>
          <w:color w:val="auto"/>
          <w:sz w:val="20"/>
          <w:szCs w:val="20"/>
        </w:rPr>
        <w:t xml:space="preserve">, que possam interferir na permeabilidade das vias aéreas e uso de pressão adequada, de modo rápido. Para tal, é preciso monitorar a FC, a respiração e 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.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O indicador mais importante de que a VPP está sendo efetiva é o aumento da FC. Uma ventilação efetiva deve provocar inicialmente a elevação da FC e, depois, o estabelecimento da respiração espontânea. Se, após 30 segundos de VPP com máscara, o paciente apresentar FC &gt;100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 respiração espontânea e regular, suspender o procedimento. </w:t>
      </w:r>
    </w:p>
    <w:p w14:paraId="5C89F1D7" w14:textId="3EF38186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Da mesma forma, considera-se como falha se, após 30 segundos de VPP com máscara, o RN mantém FC &lt;</w:t>
      </w:r>
      <w:r w:rsidR="00071AB0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ou não retoma a respiração espontânea rítmica e regular. Apenas se houver certeza do uso de material e técnica adequadas, a falha deverá ser rebatida com oferta crescente de oxigênio suplementar. A necessidade de oxigênio suplementar é excepcional em RN ≥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34 semanas</w:t>
      </w:r>
      <w:r w:rsidR="002E6467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se a VPP é feita com a técnica adequada. </w:t>
      </w:r>
    </w:p>
    <w:p w14:paraId="330F9F8C" w14:textId="0BBE809A" w:rsidR="00124B1D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Se o paciente, após a correção da técnica da</w:t>
      </w:r>
      <w:r w:rsidR="002E6467" w:rsidRPr="005D4400">
        <w:rPr>
          <w:rFonts w:ascii="Arial" w:hAnsi="Arial" w:cs="Arial"/>
          <w:color w:val="auto"/>
          <w:sz w:val="20"/>
          <w:szCs w:val="20"/>
        </w:rPr>
        <w:t xml:space="preserve"> ventilação e </w:t>
      </w:r>
      <w:proofErr w:type="spellStart"/>
      <w:r w:rsidR="002E6467" w:rsidRPr="005D4400">
        <w:rPr>
          <w:rFonts w:ascii="Arial" w:hAnsi="Arial" w:cs="Arial"/>
          <w:color w:val="auto"/>
          <w:sz w:val="20"/>
          <w:szCs w:val="20"/>
        </w:rPr>
        <w:t>elvação</w:t>
      </w:r>
      <w:proofErr w:type="spellEnd"/>
      <w:r w:rsidR="002E6467" w:rsidRPr="005D4400">
        <w:rPr>
          <w:rFonts w:ascii="Arial" w:hAnsi="Arial" w:cs="Arial"/>
          <w:color w:val="auto"/>
          <w:sz w:val="20"/>
          <w:szCs w:val="20"/>
        </w:rPr>
        <w:t xml:space="preserve"> da FiO</w:t>
      </w:r>
      <w:r w:rsidR="002E6467" w:rsidRPr="005D4400">
        <w:rPr>
          <w:rFonts w:ascii="Arial" w:hAnsi="Arial" w:cs="Arial"/>
          <w:color w:val="auto"/>
          <w:sz w:val="20"/>
          <w:szCs w:val="20"/>
          <w:vertAlign w:val="subscript"/>
        </w:rPr>
        <w:t>2</w:t>
      </w:r>
      <w:r w:rsidR="002E6467" w:rsidRPr="005D4400">
        <w:rPr>
          <w:rFonts w:ascii="Arial" w:hAnsi="Arial" w:cs="Arial"/>
          <w:color w:val="auto"/>
          <w:sz w:val="20"/>
          <w:szCs w:val="20"/>
        </w:rPr>
        <w:t xml:space="preserve"> o</w:t>
      </w:r>
      <w:r w:rsidRPr="005D4400">
        <w:rPr>
          <w:rFonts w:ascii="Arial" w:hAnsi="Arial" w:cs="Arial"/>
          <w:color w:val="auto"/>
          <w:sz w:val="20"/>
          <w:szCs w:val="20"/>
        </w:rPr>
        <w:t>fertada, não melhorar está indicado o uso da cânula traqueal como interface para a ventilação com pressão positiva. Recomenda-se, contudo</w:t>
      </w:r>
      <w:r w:rsidR="002E6467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que durante períodos prolongados de ventilação com máscara, seja inserida uma sonda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orogástrica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para descompressão gástrica, causada pela aerofagia. </w:t>
      </w:r>
    </w:p>
    <w:p w14:paraId="0FCC333A" w14:textId="77777777" w:rsidR="000B1B63" w:rsidRDefault="000B1B63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79687A8C" w14:textId="023A4095" w:rsidR="00124B1D" w:rsidRDefault="00124B1D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VPP por meio da cânula </w:t>
      </w:r>
      <w:proofErr w:type="gramStart"/>
      <w:r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traqueal </w:t>
      </w:r>
      <w:r w:rsidR="000B1272">
        <w:rPr>
          <w:rFonts w:ascii="Arial" w:hAnsi="Arial" w:cs="Arial"/>
          <w:b/>
          <w:bCs/>
          <w:color w:val="auto"/>
          <w:sz w:val="20"/>
          <w:szCs w:val="20"/>
        </w:rPr>
        <w:t>:</w:t>
      </w:r>
      <w:proofErr w:type="gramEnd"/>
    </w:p>
    <w:p w14:paraId="656FC3FC" w14:textId="77777777" w:rsidR="000B1272" w:rsidRPr="005D4400" w:rsidRDefault="000B127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38325202" w14:textId="77777777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Estará indicada a ventilação com pressão positiva sob cânula traqueal em sala de parto quando a ventilação com máscara facial não for efetiva e/ou quando houver necessidade de massagem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cardiaca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externa. Além dessas situações, a intubação traqueal e a inserção imediata de sonda gástrica são indicadas nos pacientes portadores de hérnia diafragmática que necessitarem de ventilação com pressão positiva. </w:t>
      </w:r>
    </w:p>
    <w:p w14:paraId="16585FF3" w14:textId="77777777" w:rsidR="007D047B" w:rsidRPr="005D4400" w:rsidRDefault="007D047B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A58F1" w:rsidRPr="005D4400" w14:paraId="16FE0218" w14:textId="77777777" w:rsidTr="00DA58F1">
        <w:tc>
          <w:tcPr>
            <w:tcW w:w="2838" w:type="dxa"/>
          </w:tcPr>
          <w:p w14:paraId="28BDFFFB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Idade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Gestacional</w:t>
            </w:r>
            <w:proofErr w:type="spellEnd"/>
          </w:p>
        </w:tc>
        <w:tc>
          <w:tcPr>
            <w:tcW w:w="2839" w:type="dxa"/>
          </w:tcPr>
          <w:p w14:paraId="1C12051F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Peso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estimado</w:t>
            </w:r>
            <w:proofErr w:type="spellEnd"/>
          </w:p>
        </w:tc>
        <w:tc>
          <w:tcPr>
            <w:tcW w:w="2839" w:type="dxa"/>
          </w:tcPr>
          <w:p w14:paraId="7A5B2DEE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</w:rPr>
              <w:t>Tamanho do diâmetro interno da cânula traqueal</w:t>
            </w:r>
          </w:p>
        </w:tc>
      </w:tr>
      <w:tr w:rsidR="00DA58F1" w:rsidRPr="005D4400" w14:paraId="4ED5A838" w14:textId="77777777" w:rsidTr="00DA58F1">
        <w:tc>
          <w:tcPr>
            <w:tcW w:w="2838" w:type="dxa"/>
          </w:tcPr>
          <w:p w14:paraId="29A3054C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34-38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semanas</w:t>
            </w:r>
            <w:proofErr w:type="spellEnd"/>
          </w:p>
        </w:tc>
        <w:tc>
          <w:tcPr>
            <w:tcW w:w="2839" w:type="dxa"/>
          </w:tcPr>
          <w:p w14:paraId="6E0EFF63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2000-3000g</w:t>
            </w:r>
          </w:p>
        </w:tc>
        <w:tc>
          <w:tcPr>
            <w:tcW w:w="2839" w:type="dxa"/>
          </w:tcPr>
          <w:p w14:paraId="50685D71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3,5mm</w:t>
            </w:r>
          </w:p>
        </w:tc>
      </w:tr>
      <w:tr w:rsidR="00DA58F1" w:rsidRPr="005D4400" w14:paraId="3020B9AC" w14:textId="77777777" w:rsidTr="00DA58F1">
        <w:tc>
          <w:tcPr>
            <w:tcW w:w="2838" w:type="dxa"/>
          </w:tcPr>
          <w:p w14:paraId="75A342F5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&gt;38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semanas</w:t>
            </w:r>
            <w:proofErr w:type="spellEnd"/>
          </w:p>
        </w:tc>
        <w:tc>
          <w:tcPr>
            <w:tcW w:w="2839" w:type="dxa"/>
          </w:tcPr>
          <w:p w14:paraId="134CB04F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&gt;3000g</w:t>
            </w:r>
          </w:p>
        </w:tc>
        <w:tc>
          <w:tcPr>
            <w:tcW w:w="2839" w:type="dxa"/>
          </w:tcPr>
          <w:p w14:paraId="0014918F" w14:textId="77777777" w:rsidR="00DA58F1" w:rsidRPr="005D4400" w:rsidRDefault="00DA58F1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3,5-4,0mm</w:t>
            </w:r>
          </w:p>
        </w:tc>
      </w:tr>
    </w:tbl>
    <w:p w14:paraId="0702EA97" w14:textId="77777777" w:rsidR="000B1272" w:rsidRDefault="007D047B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Tabela 2: </w:t>
      </w:r>
      <w:r w:rsidR="00DA58F1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Tamanho de cânulas traqueais para &gt; 34 semanas, </w:t>
      </w:r>
      <w:r w:rsidR="00071AB0" w:rsidRPr="005D4400">
        <w:rPr>
          <w:rFonts w:ascii="Arial" w:hAnsi="Arial" w:cs="Arial"/>
          <w:color w:val="auto"/>
          <w:position w:val="5"/>
          <w:sz w:val="20"/>
          <w:szCs w:val="20"/>
        </w:rPr>
        <w:t>s</w:t>
      </w:r>
      <w:r w:rsidR="00DA58F1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egundo idade </w:t>
      </w:r>
    </w:p>
    <w:p w14:paraId="718D0267" w14:textId="77777777" w:rsidR="000B1272" w:rsidRDefault="000B1272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</w:p>
    <w:p w14:paraId="727FC117" w14:textId="15EE49AC" w:rsidR="00DA58F1" w:rsidRPr="005D4400" w:rsidRDefault="00DA58F1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position w:val="5"/>
          <w:sz w:val="20"/>
          <w:szCs w:val="20"/>
        </w:rPr>
      </w:pPr>
      <w:r w:rsidRPr="005D4400">
        <w:rPr>
          <w:rFonts w:ascii="Arial" w:hAnsi="Arial" w:cs="Arial"/>
          <w:color w:val="auto"/>
          <w:position w:val="5"/>
          <w:sz w:val="20"/>
          <w:szCs w:val="20"/>
        </w:rPr>
        <w:t>Gestacional (IG) e/ou peso estimado.</w:t>
      </w:r>
    </w:p>
    <w:p w14:paraId="1865CC2E" w14:textId="32D6CE27" w:rsidR="00DA58F1" w:rsidRPr="005D4400" w:rsidRDefault="00DA58F1" w:rsidP="000B1B63">
      <w:p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D047B" w:rsidRPr="005D4400">
        <w:rPr>
          <w:rFonts w:ascii="Arial" w:hAnsi="Arial" w:cs="Arial"/>
          <w:color w:val="auto"/>
          <w:sz w:val="20"/>
          <w:szCs w:val="20"/>
        </w:rPr>
        <w:t>Obs</w:t>
      </w:r>
      <w:proofErr w:type="spellEnd"/>
      <w:r w:rsidR="007D047B" w:rsidRPr="005D4400">
        <w:rPr>
          <w:rFonts w:ascii="Arial" w:hAnsi="Arial" w:cs="Arial"/>
          <w:color w:val="auto"/>
          <w:sz w:val="20"/>
          <w:szCs w:val="20"/>
        </w:rPr>
        <w:t xml:space="preserve">: </w:t>
      </w:r>
      <w:r w:rsidRPr="005D4400">
        <w:rPr>
          <w:rFonts w:ascii="Arial" w:hAnsi="Arial" w:cs="Arial"/>
          <w:color w:val="auto"/>
          <w:sz w:val="20"/>
          <w:szCs w:val="20"/>
        </w:rPr>
        <w:t>Deixar sempre à disposição uma cânula de diâmetro superior e outra inferior àquela escolhida.</w:t>
      </w:r>
    </w:p>
    <w:p w14:paraId="7FACDD57" w14:textId="49A22F17" w:rsidR="00DA58F1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É prudente que cada tentativa de intubação dure, no máximo, 30 segundos, com ventilação por m</w:t>
      </w:r>
      <w:r w:rsidR="00071AB0" w:rsidRPr="005D4400">
        <w:rPr>
          <w:rFonts w:ascii="Arial" w:hAnsi="Arial" w:cs="Arial"/>
          <w:color w:val="auto"/>
          <w:sz w:val="20"/>
          <w:szCs w:val="20"/>
        </w:rPr>
        <w:t>á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scara, até a estabilização do paciente antes de realizada nova tentativa. </w:t>
      </w:r>
    </w:p>
    <w:p w14:paraId="47805430" w14:textId="171F1E10" w:rsidR="00124B1D" w:rsidRPr="005D4400" w:rsidRDefault="00A551F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posicionamneto</w:t>
      </w:r>
      <w:proofErr w:type="spellEnd"/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adequado da cânula deve ser se</w:t>
      </w:r>
      <w:r w:rsidRPr="005D4400">
        <w:rPr>
          <w:rFonts w:ascii="Arial" w:hAnsi="Arial" w:cs="Arial"/>
          <w:color w:val="auto"/>
          <w:sz w:val="20"/>
          <w:szCs w:val="20"/>
        </w:rPr>
        <w:t>mpre realizado,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DA58F1" w:rsidRPr="005D4400">
        <w:rPr>
          <w:rFonts w:ascii="Arial" w:hAnsi="Arial" w:cs="Arial"/>
          <w:color w:val="auto"/>
          <w:sz w:val="20"/>
          <w:szCs w:val="20"/>
        </w:rPr>
        <w:t>principlam</w:t>
      </w:r>
      <w:r w:rsidRPr="005D4400">
        <w:rPr>
          <w:rFonts w:ascii="Arial" w:hAnsi="Arial" w:cs="Arial"/>
          <w:color w:val="auto"/>
          <w:sz w:val="20"/>
          <w:szCs w:val="20"/>
        </w:rPr>
        <w:t>e</w:t>
      </w:r>
      <w:r w:rsidR="00DA58F1" w:rsidRPr="005D4400">
        <w:rPr>
          <w:rFonts w:ascii="Arial" w:hAnsi="Arial" w:cs="Arial"/>
          <w:color w:val="auto"/>
          <w:sz w:val="20"/>
          <w:szCs w:val="20"/>
        </w:rPr>
        <w:t>n</w:t>
      </w:r>
      <w:r w:rsidRPr="005D4400">
        <w:rPr>
          <w:rFonts w:ascii="Arial" w:hAnsi="Arial" w:cs="Arial"/>
          <w:color w:val="auto"/>
          <w:sz w:val="20"/>
          <w:szCs w:val="20"/>
        </w:rPr>
        <w:t>te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na vi</w:t>
      </w:r>
      <w:r w:rsidR="00DA58F1" w:rsidRPr="005D4400">
        <w:rPr>
          <w:rFonts w:ascii="Arial" w:hAnsi="Arial" w:cs="Arial"/>
          <w:color w:val="auto"/>
          <w:sz w:val="20"/>
          <w:szCs w:val="20"/>
        </w:rPr>
        <w:t>g</w:t>
      </w:r>
      <w:r w:rsidRPr="005D4400">
        <w:rPr>
          <w:rFonts w:ascii="Arial" w:hAnsi="Arial" w:cs="Arial"/>
          <w:color w:val="auto"/>
          <w:sz w:val="20"/>
          <w:szCs w:val="20"/>
        </w:rPr>
        <w:t>ência de bradicardia não responsiv</w:t>
      </w:r>
      <w:r w:rsidR="00DA58F1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às medidas de reanimação. Além da resposta em elevação da FC, são usados como indicadores a inspeção da expansibilidade torácica, ausculta das regiões de maior aeração (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apices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 regiões axilares) e da região gástrica, para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lastRenderedPageBreak/>
        <w:t>reconecimento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de intubação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indvertida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do esôfago.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Em caso de necessidade de </w:t>
      </w:r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permanência da </w:t>
      </w:r>
      <w:r w:rsidR="00DA58F1" w:rsidRPr="005D4400">
        <w:rPr>
          <w:rFonts w:ascii="Arial" w:hAnsi="Arial" w:cs="Arial"/>
          <w:color w:val="auto"/>
          <w:position w:val="5"/>
          <w:sz w:val="20"/>
          <w:szCs w:val="20"/>
        </w:rPr>
        <w:t>i</w:t>
      </w:r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>ntubação, a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localização radiográfica </w:t>
      </w:r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da </w:t>
      </w:r>
      <w:r w:rsidR="00DA58F1" w:rsidRPr="005D4400">
        <w:rPr>
          <w:rFonts w:ascii="Arial" w:hAnsi="Arial" w:cs="Arial"/>
          <w:color w:val="auto"/>
          <w:position w:val="5"/>
          <w:sz w:val="20"/>
          <w:szCs w:val="20"/>
        </w:rPr>
        <w:t>cânula</w:t>
      </w:r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>deverá ser procedida o mais rápido possível</w:t>
      </w:r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, nunca, contudo interferindo ou </w:t>
      </w:r>
      <w:proofErr w:type="spellStart"/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>retardamendo</w:t>
      </w:r>
      <w:proofErr w:type="spellEnd"/>
      <w:r w:rsidR="001263EE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as manobras de reanimação. </w:t>
      </w:r>
    </w:p>
    <w:p w14:paraId="212A7F52" w14:textId="7996CFBB" w:rsidR="00124B1D" w:rsidRPr="005D4400" w:rsidRDefault="001263EE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Na sala de parto, recomenda-se usar a regra prática “peso estimado (kg) + 6” para calcular o comprimento da cânula a ser inserido na traqueia, sendo o resultado correspondente à marca, em centímetros, a ser fixada no lábio superior.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 Pode-se ainda utilizar </w:t>
      </w:r>
      <w:r w:rsidRPr="005D4400">
        <w:rPr>
          <w:rFonts w:ascii="Arial" w:hAnsi="Arial" w:cs="Arial"/>
          <w:color w:val="auto"/>
          <w:sz w:val="20"/>
          <w:szCs w:val="20"/>
        </w:rPr>
        <w:t>a idade gestacional para calcular o comprimento da cânula a ser inserido na traqueia, considerando a distância entre a ponta da cânula e a marca, em centímetros, a ser fixada no lábio superior. Para a localização radiográfica, a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ponta distal da cânula deve estar localizada no terço médio da traqueia, na altura da 1</w:t>
      </w:r>
      <w:r w:rsidR="00124B1D" w:rsidRPr="005D4400">
        <w:rPr>
          <w:rFonts w:ascii="Arial" w:hAnsi="Arial" w:cs="Arial"/>
          <w:color w:val="auto"/>
          <w:sz w:val="20"/>
          <w:szCs w:val="20"/>
          <w:vertAlign w:val="superscript"/>
        </w:rPr>
        <w:t>a</w:t>
      </w:r>
      <w:r w:rsidR="007D047B" w:rsidRPr="005D4400">
        <w:rPr>
          <w:rFonts w:ascii="Arial" w:hAnsi="Arial" w:cs="Arial"/>
          <w:color w:val="auto"/>
          <w:sz w:val="20"/>
          <w:szCs w:val="20"/>
          <w:vertAlign w:val="superscript"/>
        </w:rPr>
        <w:t>.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vértebra torácica. </w:t>
      </w:r>
    </w:p>
    <w:p w14:paraId="76632402" w14:textId="77777777" w:rsidR="001263EE" w:rsidRPr="005D4400" w:rsidRDefault="001263EE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1263EE" w:rsidRPr="005D4400" w14:paraId="0445A712" w14:textId="77777777" w:rsidTr="001263EE">
        <w:tc>
          <w:tcPr>
            <w:tcW w:w="4258" w:type="dxa"/>
          </w:tcPr>
          <w:p w14:paraId="54695BE8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Idade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Gestacinal</w:t>
            </w:r>
            <w:proofErr w:type="spellEnd"/>
          </w:p>
        </w:tc>
        <w:tc>
          <w:tcPr>
            <w:tcW w:w="4258" w:type="dxa"/>
          </w:tcPr>
          <w:p w14:paraId="68F7C4CC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</w:rPr>
              <w:t>Marca (cm) a ser considerada no lábio superior, para fixação</w:t>
            </w:r>
          </w:p>
        </w:tc>
      </w:tr>
      <w:tr w:rsidR="001263EE" w:rsidRPr="005D4400" w14:paraId="4319F69C" w14:textId="77777777" w:rsidTr="001263EE">
        <w:tc>
          <w:tcPr>
            <w:tcW w:w="4258" w:type="dxa"/>
          </w:tcPr>
          <w:p w14:paraId="7F2712A9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34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semanas</w:t>
            </w:r>
            <w:proofErr w:type="spellEnd"/>
          </w:p>
        </w:tc>
        <w:tc>
          <w:tcPr>
            <w:tcW w:w="4258" w:type="dxa"/>
          </w:tcPr>
          <w:p w14:paraId="1903D548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7,5 cm</w:t>
            </w:r>
          </w:p>
        </w:tc>
      </w:tr>
      <w:tr w:rsidR="001263EE" w:rsidRPr="005D4400" w14:paraId="128765A7" w14:textId="77777777" w:rsidTr="001263EE">
        <w:tc>
          <w:tcPr>
            <w:tcW w:w="4258" w:type="dxa"/>
          </w:tcPr>
          <w:p w14:paraId="56169523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35 a 37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semanas</w:t>
            </w:r>
            <w:proofErr w:type="spellEnd"/>
          </w:p>
        </w:tc>
        <w:tc>
          <w:tcPr>
            <w:tcW w:w="4258" w:type="dxa"/>
          </w:tcPr>
          <w:p w14:paraId="3B645115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8,0 cm</w:t>
            </w:r>
          </w:p>
        </w:tc>
      </w:tr>
      <w:tr w:rsidR="001263EE" w:rsidRPr="005D4400" w14:paraId="5A5797A4" w14:textId="77777777" w:rsidTr="001263EE">
        <w:tc>
          <w:tcPr>
            <w:tcW w:w="4258" w:type="dxa"/>
          </w:tcPr>
          <w:p w14:paraId="6F537508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38 a 40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semanas</w:t>
            </w:r>
            <w:proofErr w:type="spellEnd"/>
          </w:p>
        </w:tc>
        <w:tc>
          <w:tcPr>
            <w:tcW w:w="4258" w:type="dxa"/>
          </w:tcPr>
          <w:p w14:paraId="6FBDAB0A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8,5 cm</w:t>
            </w:r>
          </w:p>
        </w:tc>
      </w:tr>
      <w:tr w:rsidR="001263EE" w:rsidRPr="005D4400" w14:paraId="3204DC5B" w14:textId="77777777" w:rsidTr="001263EE">
        <w:tc>
          <w:tcPr>
            <w:tcW w:w="4258" w:type="dxa"/>
          </w:tcPr>
          <w:p w14:paraId="6D6155E7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41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ou</w:t>
            </w:r>
            <w:proofErr w:type="spellEnd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mais</w:t>
            </w:r>
            <w:proofErr w:type="spellEnd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semanas</w:t>
            </w:r>
            <w:proofErr w:type="spellEnd"/>
          </w:p>
        </w:tc>
        <w:tc>
          <w:tcPr>
            <w:tcW w:w="4258" w:type="dxa"/>
          </w:tcPr>
          <w:p w14:paraId="4A296B44" w14:textId="77777777" w:rsidR="001263EE" w:rsidRPr="005D4400" w:rsidRDefault="001263EE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9,0 cm</w:t>
            </w:r>
          </w:p>
        </w:tc>
      </w:tr>
    </w:tbl>
    <w:p w14:paraId="7F8661ED" w14:textId="69BC8980" w:rsidR="001263EE" w:rsidRPr="005D4400" w:rsidRDefault="007D047B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Tabela 3: </w:t>
      </w:r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Comprimento da cânula a ser inserida na </w:t>
      </w:r>
      <w:proofErr w:type="spellStart"/>
      <w:r w:rsidR="001263EE" w:rsidRPr="005D4400">
        <w:rPr>
          <w:rFonts w:ascii="Arial" w:hAnsi="Arial" w:cs="Arial"/>
          <w:color w:val="auto"/>
          <w:sz w:val="20"/>
          <w:szCs w:val="20"/>
        </w:rPr>
        <w:t>traquela</w:t>
      </w:r>
      <w:proofErr w:type="spellEnd"/>
      <w:r w:rsidR="001263EE" w:rsidRPr="005D4400">
        <w:rPr>
          <w:rFonts w:ascii="Arial" w:hAnsi="Arial" w:cs="Arial"/>
          <w:color w:val="auto"/>
          <w:sz w:val="20"/>
          <w:szCs w:val="20"/>
        </w:rPr>
        <w:t>, segundo IG</w:t>
      </w:r>
    </w:p>
    <w:p w14:paraId="6167BD41" w14:textId="77777777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  </w:t>
      </w:r>
    </w:p>
    <w:p w14:paraId="63D43FB3" w14:textId="77777777" w:rsidR="001263EE" w:rsidRPr="005D4400" w:rsidRDefault="001263EE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609CB51B" w14:textId="00F3E339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Após a intubação, inicia-se a ventilação com balão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autoinflável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ou com ventilador mecânico </w:t>
      </w:r>
      <w:r w:rsidR="001263EE" w:rsidRPr="005D4400">
        <w:rPr>
          <w:rFonts w:ascii="Arial" w:hAnsi="Arial" w:cs="Arial"/>
          <w:color w:val="auto"/>
          <w:sz w:val="20"/>
          <w:szCs w:val="20"/>
        </w:rPr>
        <w:t>de fluxo contínuo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na mesma frequência </w:t>
      </w:r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(40 a 60 </w:t>
      </w:r>
      <w:proofErr w:type="spellStart"/>
      <w:r w:rsidR="001263EE" w:rsidRPr="005D4400">
        <w:rPr>
          <w:rFonts w:ascii="Arial" w:hAnsi="Arial" w:cs="Arial"/>
          <w:color w:val="auto"/>
          <w:sz w:val="20"/>
          <w:szCs w:val="20"/>
        </w:rPr>
        <w:t>ipm</w:t>
      </w:r>
      <w:proofErr w:type="spellEnd"/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)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e pressão </w:t>
      </w:r>
      <w:r w:rsidR="001263EE" w:rsidRPr="005D4400">
        <w:rPr>
          <w:rFonts w:ascii="Arial" w:hAnsi="Arial" w:cs="Arial"/>
          <w:color w:val="auto"/>
          <w:sz w:val="20"/>
          <w:szCs w:val="20"/>
        </w:rPr>
        <w:t>(ao redor de 20 cm</w:t>
      </w:r>
      <w:r w:rsidR="00071AB0" w:rsidRPr="005D4400">
        <w:rPr>
          <w:rFonts w:ascii="Arial" w:hAnsi="Arial" w:cs="Arial"/>
          <w:color w:val="auto"/>
          <w:sz w:val="20"/>
          <w:szCs w:val="20"/>
        </w:rPr>
        <w:t xml:space="preserve"> de água</w:t>
      </w:r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)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descritas </w:t>
      </w:r>
      <w:r w:rsidR="001263EE" w:rsidRPr="005D4400">
        <w:rPr>
          <w:rFonts w:ascii="Arial" w:hAnsi="Arial" w:cs="Arial"/>
          <w:color w:val="auto"/>
          <w:sz w:val="20"/>
          <w:szCs w:val="20"/>
        </w:rPr>
        <w:t>para 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ventilação com </w:t>
      </w:r>
      <w:proofErr w:type="spellStart"/>
      <w:r w:rsidR="001263EE" w:rsidRPr="005D4400">
        <w:rPr>
          <w:rFonts w:ascii="Arial" w:hAnsi="Arial" w:cs="Arial"/>
          <w:color w:val="auto"/>
          <w:sz w:val="20"/>
          <w:szCs w:val="20"/>
        </w:rPr>
        <w:t>mascara</w:t>
      </w:r>
      <w:proofErr w:type="spellEnd"/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, contudo deve-se proceder os ajustes individualizados observando-se a </w:t>
      </w:r>
      <w:r w:rsidRPr="005D4400">
        <w:rPr>
          <w:rFonts w:ascii="Arial" w:hAnsi="Arial" w:cs="Arial"/>
          <w:color w:val="auto"/>
          <w:sz w:val="20"/>
          <w:szCs w:val="20"/>
        </w:rPr>
        <w:t>expans</w:t>
      </w:r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ibilidade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torácica e </w:t>
      </w:r>
      <w:r w:rsidR="001263EE" w:rsidRPr="005D4400">
        <w:rPr>
          <w:rFonts w:ascii="Arial" w:hAnsi="Arial" w:cs="Arial"/>
          <w:color w:val="auto"/>
          <w:sz w:val="20"/>
          <w:szCs w:val="20"/>
        </w:rPr>
        <w:t xml:space="preserve">a manutenção de uma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FC &gt;100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="001263EE" w:rsidRPr="005D4400">
        <w:rPr>
          <w:rFonts w:ascii="Arial" w:hAnsi="Arial" w:cs="Arial"/>
          <w:color w:val="auto"/>
          <w:sz w:val="20"/>
          <w:szCs w:val="20"/>
        </w:rPr>
        <w:t>.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6DCA90B" w14:textId="754D57EF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Quanto ao uso de oxigênio suplementar durante a VPP por meio da cânula traqueal, </w:t>
      </w:r>
      <w:r w:rsidR="00E03DBC" w:rsidRPr="005D4400">
        <w:rPr>
          <w:rFonts w:ascii="Arial" w:hAnsi="Arial" w:cs="Arial"/>
          <w:color w:val="auto"/>
          <w:sz w:val="20"/>
          <w:szCs w:val="20"/>
        </w:rPr>
        <w:t>q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uando a intubação foi indicada por ventilação com máscara facial inadequada (a tentativa de correção da técnica da VPP não foi bem sucedida), é possível iniciar a VPP por cânula traqueal com ar ambiente e, após 30 segundos, monitorar 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="00E03DBC"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. </w:t>
      </w:r>
      <w:r w:rsidR="00DA58F1" w:rsidRPr="005D4400">
        <w:rPr>
          <w:rFonts w:ascii="Arial" w:hAnsi="Arial" w:cs="Arial"/>
          <w:color w:val="auto"/>
          <w:sz w:val="20"/>
          <w:szCs w:val="20"/>
        </w:rPr>
        <w:t xml:space="preserve">Com a </w:t>
      </w:r>
      <w:r w:rsidR="00E03DBC" w:rsidRPr="005D4400">
        <w:rPr>
          <w:rFonts w:ascii="Arial" w:hAnsi="Arial" w:cs="Arial"/>
          <w:color w:val="auto"/>
          <w:sz w:val="20"/>
          <w:szCs w:val="20"/>
        </w:rPr>
        <w:t xml:space="preserve">mesma recomendação de </w:t>
      </w:r>
      <w:r w:rsidRPr="005D4400">
        <w:rPr>
          <w:rFonts w:ascii="Arial" w:hAnsi="Arial" w:cs="Arial"/>
          <w:color w:val="auto"/>
          <w:sz w:val="20"/>
          <w:szCs w:val="20"/>
        </w:rPr>
        <w:t>incrementos de 20% e</w:t>
      </w:r>
      <w:r w:rsidR="00E03DBC" w:rsidRPr="005D4400">
        <w:rPr>
          <w:rFonts w:ascii="Arial" w:hAnsi="Arial" w:cs="Arial"/>
          <w:color w:val="auto"/>
          <w:sz w:val="20"/>
          <w:szCs w:val="20"/>
        </w:rPr>
        <w:t xml:space="preserve">m </w:t>
      </w:r>
      <w:proofErr w:type="spellStart"/>
      <w:r w:rsidR="00E03DBC" w:rsidRPr="005D4400">
        <w:rPr>
          <w:rFonts w:ascii="Arial" w:hAnsi="Arial" w:cs="Arial"/>
          <w:color w:val="auto"/>
          <w:sz w:val="20"/>
          <w:szCs w:val="20"/>
        </w:rPr>
        <w:t>intevalos</w:t>
      </w:r>
      <w:proofErr w:type="spellEnd"/>
      <w:r w:rsidR="00E03DBC" w:rsidRPr="005D4400">
        <w:rPr>
          <w:rFonts w:ascii="Arial" w:hAnsi="Arial" w:cs="Arial"/>
          <w:color w:val="auto"/>
          <w:sz w:val="20"/>
          <w:szCs w:val="20"/>
        </w:rPr>
        <w:t xml:space="preserve"> de pelo menos </w:t>
      </w:r>
      <w:r w:rsidRPr="005D4400">
        <w:rPr>
          <w:rFonts w:ascii="Arial" w:hAnsi="Arial" w:cs="Arial"/>
          <w:color w:val="auto"/>
          <w:sz w:val="20"/>
          <w:szCs w:val="20"/>
        </w:rPr>
        <w:t>30 segundos</w:t>
      </w:r>
      <w:r w:rsidR="00E03DBC" w:rsidRPr="005D4400">
        <w:rPr>
          <w:rFonts w:ascii="Arial" w:hAnsi="Arial" w:cs="Arial"/>
          <w:color w:val="auto"/>
          <w:sz w:val="20"/>
          <w:szCs w:val="20"/>
        </w:rPr>
        <w:t xml:space="preserve"> antes de novas elevações da oferta do oxigênio.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Quando, por outro lado, a intubação foi indicada porque o RN permaneceu com FC &lt;100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em ventilação com máscara facial e técnica adequada, a VPP com cânula traqueal pode ser iniciada na mesma concentração de O</w:t>
      </w:r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que estava sendo oferecida antes da intubação, </w:t>
      </w:r>
      <w:r w:rsidR="00E03DBC" w:rsidRPr="005D4400">
        <w:rPr>
          <w:rFonts w:ascii="Arial" w:hAnsi="Arial" w:cs="Arial"/>
          <w:color w:val="auto"/>
          <w:sz w:val="20"/>
          <w:szCs w:val="20"/>
        </w:rPr>
        <w:t xml:space="preserve">seguindo se a mesma recomendação de </w:t>
      </w:r>
      <w:r w:rsidRPr="005D4400">
        <w:rPr>
          <w:rFonts w:ascii="Arial" w:hAnsi="Arial" w:cs="Arial"/>
          <w:color w:val="auto"/>
          <w:sz w:val="20"/>
          <w:szCs w:val="20"/>
        </w:rPr>
        <w:t>monitora</w:t>
      </w:r>
      <w:r w:rsidR="00E03DBC" w:rsidRPr="005D4400">
        <w:rPr>
          <w:rFonts w:ascii="Arial" w:hAnsi="Arial" w:cs="Arial"/>
          <w:color w:val="auto"/>
          <w:sz w:val="20"/>
          <w:szCs w:val="20"/>
        </w:rPr>
        <w:t xml:space="preserve">mento da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="00E03DBC" w:rsidRPr="005D4400">
        <w:rPr>
          <w:rFonts w:ascii="Arial" w:hAnsi="Arial" w:cs="Arial"/>
          <w:color w:val="auto"/>
          <w:position w:val="-3"/>
          <w:sz w:val="20"/>
          <w:szCs w:val="20"/>
        </w:rPr>
        <w:t>,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="00E03DBC" w:rsidRPr="005D4400">
        <w:rPr>
          <w:rFonts w:ascii="Arial" w:hAnsi="Arial" w:cs="Arial"/>
          <w:color w:val="auto"/>
          <w:sz w:val="20"/>
          <w:szCs w:val="20"/>
        </w:rPr>
        <w:t>após 30 segundos.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A4DFBD7" w14:textId="0893B1D7" w:rsidR="00124B1D" w:rsidRPr="005D4400" w:rsidRDefault="00E03DBC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ventilação </w:t>
      </w:r>
      <w:r w:rsidRPr="005D4400">
        <w:rPr>
          <w:rFonts w:ascii="Arial" w:hAnsi="Arial" w:cs="Arial"/>
          <w:color w:val="auto"/>
          <w:sz w:val="20"/>
          <w:szCs w:val="20"/>
        </w:rPr>
        <w:t>ser</w:t>
      </w:r>
      <w:r w:rsidR="00DA58F1" w:rsidRPr="005D4400">
        <w:rPr>
          <w:rFonts w:ascii="Arial" w:hAnsi="Arial" w:cs="Arial"/>
          <w:color w:val="auto"/>
          <w:sz w:val="20"/>
          <w:szCs w:val="20"/>
        </w:rPr>
        <w:t>á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suspensa e o paciente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extubado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se, na</w:t>
      </w:r>
      <w:r w:rsidR="00DA58F1" w:rsidRPr="005D4400">
        <w:rPr>
          <w:rFonts w:ascii="Arial" w:hAnsi="Arial" w:cs="Arial"/>
          <w:color w:val="auto"/>
          <w:sz w:val="20"/>
          <w:szCs w:val="20"/>
        </w:rPr>
        <w:t>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DA58F1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>valiaçõe</w:t>
      </w:r>
      <w:r w:rsidR="00DA58F1" w:rsidRPr="005D4400">
        <w:rPr>
          <w:rFonts w:ascii="Arial" w:hAnsi="Arial" w:cs="Arial"/>
          <w:color w:val="auto"/>
          <w:sz w:val="20"/>
          <w:szCs w:val="20"/>
        </w:rPr>
        <w:t>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subsequentes (a cada 30 segundos</w:t>
      </w:r>
      <w:r w:rsidR="0043544D" w:rsidRPr="005D4400">
        <w:rPr>
          <w:rFonts w:ascii="Arial" w:hAnsi="Arial" w:cs="Arial"/>
          <w:color w:val="auto"/>
          <w:sz w:val="20"/>
          <w:szCs w:val="20"/>
        </w:rPr>
        <w:t>,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da respiração, FC e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Pr="005D4400">
        <w:rPr>
          <w:rFonts w:ascii="Arial" w:hAnsi="Arial" w:cs="Arial"/>
          <w:color w:val="auto"/>
          <w:position w:val="-3"/>
          <w:sz w:val="20"/>
          <w:szCs w:val="20"/>
        </w:rPr>
        <w:t>), houver</w:t>
      </w:r>
      <w:r w:rsidR="0043544D"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FC &gt; 100 </w:t>
      </w:r>
      <w:proofErr w:type="spellStart"/>
      <w:r w:rsidR="0043544D" w:rsidRPr="005D4400">
        <w:rPr>
          <w:rFonts w:ascii="Arial" w:hAnsi="Arial" w:cs="Arial"/>
          <w:color w:val="auto"/>
          <w:position w:val="-3"/>
          <w:sz w:val="20"/>
          <w:szCs w:val="20"/>
        </w:rPr>
        <w:t>bpm</w:t>
      </w:r>
      <w:proofErr w:type="spellEnd"/>
      <w:r w:rsidR="0043544D"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e movimentos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respiratórios espontâneos e regulares.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Considera-se como falha se, após 30 segundos de VPP por meio da cânula traqueal, o RN mantém FC &lt;100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ou não retoma a respiração espontânea ou, ainda, </w:t>
      </w:r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se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SatO</w:t>
      </w:r>
      <w:proofErr w:type="spellEnd"/>
      <w:r w:rsidR="00124B1D" w:rsidRPr="005D4400">
        <w:rPr>
          <w:rFonts w:ascii="Arial" w:hAnsi="Arial" w:cs="Arial"/>
          <w:color w:val="auto"/>
          <w:position w:val="-3"/>
          <w:sz w:val="20"/>
          <w:szCs w:val="20"/>
          <w:vertAlign w:val="subscript"/>
        </w:rPr>
        <w:t>2</w:t>
      </w:r>
      <w:r w:rsidR="00124B1D" w:rsidRPr="005D4400">
        <w:rPr>
          <w:rFonts w:ascii="Arial" w:hAnsi="Arial" w:cs="Arial"/>
          <w:color w:val="auto"/>
          <w:position w:val="-3"/>
          <w:sz w:val="20"/>
          <w:szCs w:val="20"/>
        </w:rPr>
        <w:t xml:space="preserve">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permanece abaixo dos valores dese</w:t>
      </w:r>
      <w:r w:rsidRPr="005D4400">
        <w:rPr>
          <w:rFonts w:ascii="Arial" w:hAnsi="Arial" w:cs="Arial"/>
          <w:color w:val="auto"/>
          <w:sz w:val="20"/>
          <w:szCs w:val="20"/>
        </w:rPr>
        <w:t>jáveis/não detectável</w:t>
      </w:r>
      <w:r w:rsidR="00124B1D" w:rsidRPr="005D4400">
        <w:rPr>
          <w:rFonts w:ascii="Arial" w:hAnsi="Arial" w:cs="Arial"/>
          <w:color w:val="auto"/>
          <w:sz w:val="20"/>
          <w:szCs w:val="20"/>
        </w:rPr>
        <w:t>. Nesse</w:t>
      </w:r>
      <w:r w:rsidR="0043544D" w:rsidRPr="005D4400">
        <w:rPr>
          <w:rFonts w:ascii="Arial" w:hAnsi="Arial" w:cs="Arial"/>
          <w:color w:val="auto"/>
          <w:sz w:val="20"/>
          <w:szCs w:val="20"/>
        </w:rPr>
        <w:t>s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caso</w:t>
      </w:r>
      <w:r w:rsidR="0043544D" w:rsidRPr="005D4400">
        <w:rPr>
          <w:rFonts w:ascii="Arial" w:hAnsi="Arial" w:cs="Arial"/>
          <w:color w:val="auto"/>
          <w:sz w:val="20"/>
          <w:szCs w:val="20"/>
        </w:rPr>
        <w:t>s</w:t>
      </w:r>
      <w:r w:rsidR="00D52A88" w:rsidRPr="005D4400">
        <w:rPr>
          <w:rFonts w:ascii="Arial" w:hAnsi="Arial" w:cs="Arial"/>
          <w:color w:val="auto"/>
          <w:sz w:val="20"/>
          <w:szCs w:val="20"/>
        </w:rPr>
        <w:t xml:space="preserve">, </w:t>
      </w:r>
      <w:r w:rsidRPr="005D4400">
        <w:rPr>
          <w:rFonts w:ascii="Arial" w:hAnsi="Arial" w:cs="Arial"/>
          <w:color w:val="auto"/>
          <w:sz w:val="20"/>
          <w:szCs w:val="20"/>
        </w:rPr>
        <w:t>deve</w:t>
      </w:r>
      <w:r w:rsidR="0043544D" w:rsidRPr="005D4400">
        <w:rPr>
          <w:rFonts w:ascii="Arial" w:hAnsi="Arial" w:cs="Arial"/>
          <w:color w:val="auto"/>
          <w:sz w:val="20"/>
          <w:szCs w:val="20"/>
        </w:rPr>
        <w:t>m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ser verificad</w:t>
      </w:r>
      <w:r w:rsidR="0043544D" w:rsidRPr="005D4400">
        <w:rPr>
          <w:rFonts w:ascii="Arial" w:hAnsi="Arial" w:cs="Arial"/>
          <w:color w:val="auto"/>
          <w:sz w:val="20"/>
          <w:szCs w:val="20"/>
        </w:rPr>
        <w:t>as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e corrigida</w:t>
      </w:r>
      <w:r w:rsidR="0043544D" w:rsidRPr="005D4400">
        <w:rPr>
          <w:rFonts w:ascii="Arial" w:hAnsi="Arial" w:cs="Arial"/>
          <w:color w:val="auto"/>
          <w:sz w:val="20"/>
          <w:szCs w:val="20"/>
        </w:rPr>
        <w:t>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possíveis falhas técnicas, em geral relacionadas ao posicionamento da cânula, à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permeabilidade das vias aéreas e </w:t>
      </w:r>
      <w:r w:rsidRPr="005D4400">
        <w:rPr>
          <w:rFonts w:ascii="Arial" w:hAnsi="Arial" w:cs="Arial"/>
          <w:color w:val="auto"/>
          <w:sz w:val="20"/>
          <w:szCs w:val="20"/>
        </w:rPr>
        <w:t>à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pressão que está sendo aplicada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Após essa correção, pode-se aumentar a oferta de oxigênio. Se o RN mantém apneia ou respiração irregular, continuar a ventilação por cânula traqueal. Se a FC está &lt;60bpm, indicar a massagem cardíaca. </w:t>
      </w:r>
    </w:p>
    <w:p w14:paraId="4BBA6C42" w14:textId="77777777" w:rsidR="000B1272" w:rsidRDefault="000B127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CC32FDC" w14:textId="7FDF1E57" w:rsidR="00124B1D" w:rsidRDefault="00124B1D" w:rsidP="000B1B6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Massagem cardíaca </w:t>
      </w:r>
      <w:r w:rsidR="0043544D" w:rsidRPr="005D4400">
        <w:rPr>
          <w:rFonts w:ascii="Arial" w:hAnsi="Arial" w:cs="Arial"/>
          <w:b/>
          <w:bCs/>
          <w:color w:val="auto"/>
          <w:sz w:val="20"/>
          <w:szCs w:val="20"/>
        </w:rPr>
        <w:t>externa</w:t>
      </w:r>
      <w:r w:rsidR="007D047B"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 (MCE)</w:t>
      </w:r>
      <w:r w:rsidR="000B1272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2D9BF6C7" w14:textId="77777777" w:rsidR="000B1272" w:rsidRPr="005D4400" w:rsidRDefault="000B127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9ECE5F6" w14:textId="1EB2D0E1" w:rsidR="00124B1D" w:rsidRPr="005D4400" w:rsidRDefault="00A360F9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MCE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s</w:t>
      </w:r>
      <w:r w:rsidR="0043544D" w:rsidRPr="005D4400">
        <w:rPr>
          <w:rFonts w:ascii="Arial" w:hAnsi="Arial" w:cs="Arial"/>
          <w:color w:val="auto"/>
          <w:sz w:val="20"/>
          <w:szCs w:val="20"/>
        </w:rPr>
        <w:t>ó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é indicada se, após 30 segundos de VPP com técnica adequada, a FC estiver &lt;</w:t>
      </w:r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60 </w:t>
      </w:r>
      <w:proofErr w:type="spellStart"/>
      <w:r w:rsidR="00124B1D"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, uma vez que sua realização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diminui a eficácia da ventilação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que é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a ação mais efetiva na reanimação neonatal</w:t>
      </w:r>
      <w:r w:rsidRPr="005D4400">
        <w:rPr>
          <w:rFonts w:ascii="Arial" w:hAnsi="Arial" w:cs="Arial"/>
          <w:color w:val="auto"/>
          <w:sz w:val="20"/>
          <w:szCs w:val="20"/>
        </w:rPr>
        <w:t>. A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s compressões só devem ser iniciadas quando a expansão e a ventilação pulmonares estiverem bem estabelecidas.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Portanto, na reanimação </w:t>
      </w:r>
      <w:r w:rsidRPr="005D4400">
        <w:rPr>
          <w:rFonts w:ascii="Arial" w:hAnsi="Arial" w:cs="Arial"/>
          <w:color w:val="auto"/>
          <w:sz w:val="20"/>
          <w:szCs w:val="20"/>
        </w:rPr>
        <w:lastRenderedPageBreak/>
        <w:t>de um RN, não é admissível a realização de MCE antes da melhor aplicação possível da VPP (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entubação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traqueal,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e uso de concentração de oxigênio de 60-100%</w:t>
      </w:r>
      <w:r w:rsidRPr="005D4400">
        <w:rPr>
          <w:rFonts w:ascii="Arial" w:hAnsi="Arial" w:cs="Arial"/>
          <w:color w:val="auto"/>
          <w:sz w:val="20"/>
          <w:szCs w:val="20"/>
        </w:rPr>
        <w:t>)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703EE1D6" w14:textId="24A91FAD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</w:t>
      </w:r>
      <w:r w:rsidR="00A360F9" w:rsidRPr="005D4400">
        <w:rPr>
          <w:rFonts w:ascii="Arial" w:hAnsi="Arial" w:cs="Arial"/>
          <w:color w:val="auto"/>
          <w:sz w:val="20"/>
          <w:szCs w:val="20"/>
        </w:rPr>
        <w:t>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compress</w:t>
      </w:r>
      <w:r w:rsidR="00A360F9" w:rsidRPr="005D4400">
        <w:rPr>
          <w:rFonts w:ascii="Arial" w:hAnsi="Arial" w:cs="Arial"/>
          <w:color w:val="auto"/>
          <w:sz w:val="20"/>
          <w:szCs w:val="20"/>
        </w:rPr>
        <w:t xml:space="preserve">ões torácicas são </w:t>
      </w:r>
      <w:r w:rsidRPr="005D4400">
        <w:rPr>
          <w:rFonts w:ascii="Arial" w:hAnsi="Arial" w:cs="Arial"/>
          <w:color w:val="auto"/>
          <w:sz w:val="20"/>
          <w:szCs w:val="20"/>
        </w:rPr>
        <w:t>realizada</w:t>
      </w:r>
      <w:r w:rsidR="00A360F9" w:rsidRPr="005D4400">
        <w:rPr>
          <w:rFonts w:ascii="Arial" w:hAnsi="Arial" w:cs="Arial"/>
          <w:color w:val="auto"/>
          <w:sz w:val="20"/>
          <w:szCs w:val="20"/>
        </w:rPr>
        <w:t>s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no terço inferior do esterno, onde se situa a maior parte do ventrículo esquerdo</w:t>
      </w:r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. Podem ser aplicadas as técnicas bimanual ou </w:t>
      </w:r>
      <w:proofErr w:type="spellStart"/>
      <w:r w:rsidR="0043544D" w:rsidRPr="005D4400">
        <w:rPr>
          <w:rFonts w:ascii="Arial" w:hAnsi="Arial" w:cs="Arial"/>
          <w:color w:val="auto"/>
          <w:sz w:val="20"/>
          <w:szCs w:val="20"/>
        </w:rPr>
        <w:t>bidigital</w:t>
      </w:r>
      <w:proofErr w:type="spellEnd"/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.  Os dedos </w:t>
      </w:r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serão localizados </w:t>
      </w:r>
      <w:r w:rsidRPr="005D4400">
        <w:rPr>
          <w:rFonts w:ascii="Arial" w:hAnsi="Arial" w:cs="Arial"/>
          <w:color w:val="auto"/>
          <w:sz w:val="20"/>
          <w:szCs w:val="20"/>
        </w:rPr>
        <w:t>no terço inferior do esterno</w:t>
      </w:r>
      <w:r w:rsidR="007D047B" w:rsidRPr="005D4400">
        <w:rPr>
          <w:rFonts w:ascii="Arial" w:hAnsi="Arial" w:cs="Arial"/>
          <w:color w:val="auto"/>
          <w:sz w:val="20"/>
          <w:szCs w:val="20"/>
        </w:rPr>
        <w:t xml:space="preserve">,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logo abaixo da linha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intermamilar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 poupando o apêndice xifoide</w:t>
      </w:r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proofErr w:type="gramStart"/>
      <w:r w:rsidRPr="005D4400">
        <w:rPr>
          <w:rFonts w:ascii="Arial" w:hAnsi="Arial" w:cs="Arial"/>
          <w:color w:val="auto"/>
          <w:sz w:val="20"/>
          <w:szCs w:val="20"/>
        </w:rPr>
        <w:t>O restante das mãos circunda</w:t>
      </w:r>
      <w:r w:rsidR="000D0529" w:rsidRPr="005D4400">
        <w:rPr>
          <w:rFonts w:ascii="Arial" w:hAnsi="Arial" w:cs="Arial"/>
          <w:color w:val="auto"/>
          <w:sz w:val="20"/>
          <w:szCs w:val="20"/>
        </w:rPr>
        <w:t>m</w:t>
      </w:r>
      <w:proofErr w:type="gramEnd"/>
      <w:r w:rsidRPr="005D4400">
        <w:rPr>
          <w:rFonts w:ascii="Arial" w:hAnsi="Arial" w:cs="Arial"/>
          <w:color w:val="auto"/>
          <w:sz w:val="20"/>
          <w:szCs w:val="20"/>
        </w:rPr>
        <w:t xml:space="preserve"> o tórax, dando suporte ao dorso durante a massagem. O profissional que vai executar a massagem cardíaca se posiciona atrás da cabeça do RN, enquanto aquele que ventila se desloca para um dos lados. A profundidade da compressão </w:t>
      </w:r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deve </w:t>
      </w:r>
      <w:proofErr w:type="spellStart"/>
      <w:r w:rsidR="000D0529" w:rsidRPr="005D4400">
        <w:rPr>
          <w:rFonts w:ascii="Arial" w:hAnsi="Arial" w:cs="Arial"/>
          <w:color w:val="auto"/>
          <w:sz w:val="20"/>
          <w:szCs w:val="20"/>
        </w:rPr>
        <w:t>correponder</w:t>
      </w:r>
      <w:proofErr w:type="spellEnd"/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 a </w:t>
      </w:r>
      <w:r w:rsidR="000D0529" w:rsidRPr="005D4400">
        <w:rPr>
          <w:rFonts w:ascii="Arial" w:hAnsi="Arial" w:cs="Arial"/>
          <w:color w:val="auto"/>
          <w:sz w:val="20"/>
          <w:szCs w:val="20"/>
          <w:vertAlign w:val="superscript"/>
        </w:rPr>
        <w:t>1</w:t>
      </w:r>
      <w:r w:rsidR="000D0529" w:rsidRPr="005D4400">
        <w:rPr>
          <w:rFonts w:ascii="Arial" w:hAnsi="Arial" w:cs="Arial"/>
          <w:color w:val="auto"/>
          <w:sz w:val="20"/>
          <w:szCs w:val="20"/>
        </w:rPr>
        <w:t>/</w:t>
      </w:r>
      <w:r w:rsidR="000D0529" w:rsidRPr="005D4400">
        <w:rPr>
          <w:rFonts w:ascii="Arial" w:hAnsi="Arial" w:cs="Arial"/>
          <w:color w:val="auto"/>
          <w:sz w:val="20"/>
          <w:szCs w:val="20"/>
          <w:vertAlign w:val="subscript"/>
        </w:rPr>
        <w:t>3</w:t>
      </w:r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da dimensão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ântero-posterior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do tórax, de maneira a produzir um pulso palpável.</w:t>
      </w:r>
      <w:r w:rsidR="0043544D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="0043544D" w:rsidRPr="005D4400">
        <w:rPr>
          <w:rFonts w:ascii="Arial" w:hAnsi="Arial" w:cs="Arial"/>
          <w:color w:val="auto"/>
          <w:sz w:val="20"/>
          <w:szCs w:val="20"/>
        </w:rPr>
        <w:t>Ap</w:t>
      </w:r>
      <w:r w:rsidRPr="005D4400">
        <w:rPr>
          <w:rFonts w:ascii="Arial" w:hAnsi="Arial" w:cs="Arial"/>
          <w:color w:val="auto"/>
          <w:sz w:val="20"/>
          <w:szCs w:val="20"/>
        </w:rPr>
        <w:t>ós a compressão</w:t>
      </w:r>
      <w:r w:rsidR="007D047B" w:rsidRPr="005D4400">
        <w:rPr>
          <w:rFonts w:ascii="Arial" w:hAnsi="Arial" w:cs="Arial"/>
          <w:color w:val="auto"/>
          <w:sz w:val="20"/>
          <w:szCs w:val="20"/>
        </w:rPr>
        <w:t xml:space="preserve">, </w:t>
      </w:r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é necessário que haja a </w:t>
      </w:r>
      <w:proofErr w:type="spellStart"/>
      <w:r w:rsidR="000D0529" w:rsidRPr="005D4400">
        <w:rPr>
          <w:rFonts w:ascii="Arial" w:hAnsi="Arial" w:cs="Arial"/>
          <w:color w:val="auto"/>
          <w:sz w:val="20"/>
          <w:szCs w:val="20"/>
        </w:rPr>
        <w:t>reexpansão</w:t>
      </w:r>
      <w:proofErr w:type="spellEnd"/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 plena do tórax </w:t>
      </w:r>
      <w:r w:rsidRPr="005D4400">
        <w:rPr>
          <w:rFonts w:ascii="Arial" w:hAnsi="Arial" w:cs="Arial"/>
          <w:color w:val="auto"/>
          <w:sz w:val="20"/>
          <w:szCs w:val="20"/>
        </w:rPr>
        <w:t>para haver enchimento das câmaras ventriculares e das coronárias</w:t>
      </w:r>
      <w:r w:rsidR="000D0529" w:rsidRPr="005D4400">
        <w:rPr>
          <w:rFonts w:ascii="Arial" w:hAnsi="Arial" w:cs="Arial"/>
          <w:color w:val="auto"/>
          <w:sz w:val="20"/>
          <w:szCs w:val="20"/>
        </w:rPr>
        <w:t xml:space="preserve">, sem que se retire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os dedos do tórax. As complicações da massagem cardíaca incluem a fratura de costelas, com pneumotórax e hemotórax, e laceração de fígado. </w:t>
      </w:r>
    </w:p>
    <w:p w14:paraId="376AB5EB" w14:textId="50FA3A95" w:rsidR="00124B1D" w:rsidRPr="005D4400" w:rsidRDefault="000D0529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Se faz importa</w:t>
      </w:r>
      <w:r w:rsidR="00C47C35" w:rsidRPr="005D4400">
        <w:rPr>
          <w:rFonts w:ascii="Arial" w:hAnsi="Arial" w:cs="Arial"/>
          <w:color w:val="auto"/>
          <w:sz w:val="20"/>
          <w:szCs w:val="20"/>
        </w:rPr>
        <w:t>n</w:t>
      </w:r>
      <w:r w:rsidRPr="005D4400">
        <w:rPr>
          <w:rFonts w:ascii="Arial" w:hAnsi="Arial" w:cs="Arial"/>
          <w:color w:val="auto"/>
          <w:sz w:val="20"/>
          <w:szCs w:val="20"/>
        </w:rPr>
        <w:t>te a sincronia entre os movimentos ventilatórios e a MCE. Desta maneira, o reanimador principal deverá garantir tal sincronicidade</w:t>
      </w:r>
      <w:r w:rsidR="0043544D" w:rsidRPr="005D4400">
        <w:rPr>
          <w:rFonts w:ascii="Arial" w:hAnsi="Arial" w:cs="Arial"/>
          <w:color w:val="auto"/>
          <w:sz w:val="20"/>
          <w:szCs w:val="20"/>
        </w:rPr>
        <w:t>.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Será mantida u</w:t>
      </w:r>
      <w:r w:rsidR="00124B1D" w:rsidRPr="005D4400">
        <w:rPr>
          <w:rFonts w:ascii="Arial" w:hAnsi="Arial" w:cs="Arial"/>
          <w:color w:val="auto"/>
          <w:sz w:val="20"/>
          <w:szCs w:val="20"/>
        </w:rPr>
        <w:t>ma relação de 3:1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(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3 movimentos de </w:t>
      </w:r>
      <w:r w:rsidRPr="005D4400">
        <w:rPr>
          <w:rFonts w:ascii="Arial" w:hAnsi="Arial" w:cs="Arial"/>
          <w:color w:val="auto"/>
          <w:sz w:val="20"/>
          <w:szCs w:val="20"/>
        </w:rPr>
        <w:t>MCE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para 1 movimento de ventilação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).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A única situação em que se pode considerar a aplicação de 15 compressões cardíacas intercaladas com 2 ventilações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será </w:t>
      </w:r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a de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paciente</w:t>
      </w:r>
      <w:r w:rsidR="00C47C35" w:rsidRPr="005D4400">
        <w:rPr>
          <w:rFonts w:ascii="Arial" w:hAnsi="Arial" w:cs="Arial"/>
          <w:color w:val="auto"/>
          <w:sz w:val="20"/>
          <w:szCs w:val="20"/>
        </w:rPr>
        <w:t>s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internado</w:t>
      </w:r>
      <w:r w:rsidR="00C47C35" w:rsidRPr="005D4400">
        <w:rPr>
          <w:rFonts w:ascii="Arial" w:hAnsi="Arial" w:cs="Arial"/>
          <w:color w:val="auto"/>
          <w:sz w:val="20"/>
          <w:szCs w:val="20"/>
        </w:rPr>
        <w:t>s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 em unidade neonatal, cuja origem da parada cardiorrespiratória </w:t>
      </w:r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seja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provavelmente cardíaca, como nos portadores de cardiopatias congênitas.</w:t>
      </w:r>
      <w:r w:rsidR="00124B1D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</w:p>
    <w:p w14:paraId="13D1D6DC" w14:textId="2985913C" w:rsidR="00124B1D" w:rsidRPr="000B1272" w:rsidRDefault="007D047B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 reavaliação</w:t>
      </w:r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, durante a MCE, </w:t>
      </w:r>
      <w:proofErr w:type="spellStart"/>
      <w:r w:rsidR="00C47C35" w:rsidRPr="005D4400">
        <w:rPr>
          <w:rFonts w:ascii="Arial" w:hAnsi="Arial" w:cs="Arial"/>
          <w:color w:val="auto"/>
          <w:sz w:val="20"/>
          <w:szCs w:val="20"/>
        </w:rPr>
        <w:t>sera</w:t>
      </w:r>
      <w:proofErr w:type="spellEnd"/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 feita a cada </w:t>
      </w:r>
      <w:r w:rsidR="00124B1D" w:rsidRPr="005D4400">
        <w:rPr>
          <w:rFonts w:ascii="Arial" w:hAnsi="Arial" w:cs="Arial"/>
          <w:color w:val="auto"/>
          <w:sz w:val="20"/>
          <w:szCs w:val="20"/>
        </w:rPr>
        <w:t>60 segundos, pois este é o tempo mínimo para que a massagem cardíaca efetiva possa restabelecer a pressão de perfusão coronariana.</w:t>
      </w:r>
      <w:r w:rsidR="00124B1D"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="00124B1D" w:rsidRPr="005D4400">
        <w:rPr>
          <w:rFonts w:ascii="Arial" w:hAnsi="Arial" w:cs="Arial"/>
          <w:color w:val="auto"/>
          <w:sz w:val="20"/>
          <w:szCs w:val="20"/>
        </w:rPr>
        <w:t xml:space="preserve">O monitor cardíaco é útil, portanto, para avaliar de forma contínua e instantânea a FC, sem interromper a ventilação e a massagem. </w:t>
      </w:r>
      <w:r w:rsidR="00124B1D" w:rsidRPr="000B1272">
        <w:rPr>
          <w:rFonts w:ascii="Arial" w:hAnsi="Arial" w:cs="Arial"/>
          <w:color w:val="auto"/>
          <w:sz w:val="20"/>
          <w:szCs w:val="20"/>
        </w:rPr>
        <w:t>A massagem deve continuar enquanto a FC estiver &lt;</w:t>
      </w:r>
      <w:r w:rsidR="0043544D" w:rsidRPr="000B1272">
        <w:rPr>
          <w:rFonts w:ascii="Arial" w:hAnsi="Arial" w:cs="Arial"/>
          <w:color w:val="auto"/>
          <w:sz w:val="20"/>
          <w:szCs w:val="20"/>
        </w:rPr>
        <w:t xml:space="preserve"> </w:t>
      </w:r>
      <w:r w:rsidR="00124B1D" w:rsidRPr="000B1272">
        <w:rPr>
          <w:rFonts w:ascii="Arial" w:hAnsi="Arial" w:cs="Arial"/>
          <w:color w:val="auto"/>
          <w:sz w:val="20"/>
          <w:szCs w:val="20"/>
        </w:rPr>
        <w:t xml:space="preserve">60 </w:t>
      </w:r>
      <w:proofErr w:type="spellStart"/>
      <w:r w:rsidR="00124B1D" w:rsidRPr="000B1272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="00124B1D" w:rsidRPr="000B1272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742C6B45" w14:textId="04216DF0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 melhora é considerada quando, após a VPP acompanhada de massagem cardíaca por 60 segundos, o RN apresenta FC &gt;</w:t>
      </w:r>
      <w:r w:rsidR="007D047B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60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. Neste momento, interrompe-se apenas a massagem. </w:t>
      </w:r>
      <w:r w:rsidR="00C47C35" w:rsidRPr="005D4400">
        <w:rPr>
          <w:rFonts w:ascii="Arial" w:hAnsi="Arial" w:cs="Arial"/>
          <w:color w:val="auto"/>
          <w:sz w:val="20"/>
          <w:szCs w:val="20"/>
        </w:rPr>
        <w:t>A VPP ser</w:t>
      </w:r>
      <w:r w:rsidR="0043544D" w:rsidRPr="005D4400">
        <w:rPr>
          <w:rFonts w:ascii="Arial" w:hAnsi="Arial" w:cs="Arial"/>
          <w:color w:val="auto"/>
          <w:sz w:val="20"/>
          <w:szCs w:val="20"/>
        </w:rPr>
        <w:t>á</w:t>
      </w:r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 interrompida apenas quando </w:t>
      </w:r>
      <w:r w:rsidRPr="005D4400">
        <w:rPr>
          <w:rFonts w:ascii="Arial" w:hAnsi="Arial" w:cs="Arial"/>
          <w:color w:val="auto"/>
          <w:sz w:val="20"/>
          <w:szCs w:val="20"/>
        </w:rPr>
        <w:t>o paciente apresent</w:t>
      </w:r>
      <w:r w:rsidR="00C47C35" w:rsidRPr="005D4400">
        <w:rPr>
          <w:rFonts w:ascii="Arial" w:hAnsi="Arial" w:cs="Arial"/>
          <w:color w:val="auto"/>
          <w:sz w:val="20"/>
          <w:szCs w:val="20"/>
        </w:rPr>
        <w:t>ar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respirações espontâneas regulares </w:t>
      </w:r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com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FC &gt;100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671C1C7E" w14:textId="37EB4ADD" w:rsidR="00124B1D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Considera-se a falha do procedimento se, após 60 segundos de VPP com cânula traqueal e oxigênio a 100%</w:t>
      </w:r>
      <w:r w:rsidR="007D047B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="00C47C35" w:rsidRPr="005D4400">
        <w:rPr>
          <w:rFonts w:ascii="Arial" w:hAnsi="Arial" w:cs="Arial"/>
          <w:color w:val="auto"/>
          <w:sz w:val="20"/>
          <w:szCs w:val="20"/>
        </w:rPr>
        <w:t>e MCE com adequada técnica de aplicação (sincronia entre ventilação e compressões cardíacas, frequência de compressões adequada, profundidade correta, oferta de um tempo de diástole para o enchimento coronariano e ventricular)</w:t>
      </w:r>
      <w:r w:rsidRPr="005D4400">
        <w:rPr>
          <w:rFonts w:ascii="Arial" w:hAnsi="Arial" w:cs="Arial"/>
          <w:color w:val="auto"/>
          <w:sz w:val="20"/>
          <w:szCs w:val="20"/>
        </w:rPr>
        <w:t>, o RN mantém FC &lt;</w:t>
      </w:r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60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. Nesse caso, verificar a posição da cânula, a permeabilidade das vias aéreas e a técnica da ventilação e da massagem, corrigindo o que for necessário. Se, após a correção da técnica da VPP e massagem, não há melhora, considera-se o cateterismo venoso umbilical de urgência e indica-se a adrenalina. </w:t>
      </w:r>
    </w:p>
    <w:p w14:paraId="58A3DF4B" w14:textId="77777777" w:rsidR="000B1272" w:rsidRPr="005D4400" w:rsidRDefault="000B1272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C7DF34D" w14:textId="21BA2660" w:rsidR="00124B1D" w:rsidRPr="000B1272" w:rsidRDefault="000B1272" w:rsidP="000B127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0B1272">
        <w:rPr>
          <w:rFonts w:ascii="Arial" w:hAnsi="Arial" w:cs="Arial"/>
          <w:b/>
          <w:bCs/>
          <w:color w:val="auto"/>
          <w:lang w:val="en-US"/>
        </w:rPr>
        <w:t>Medicações</w:t>
      </w:r>
      <w:proofErr w:type="spellEnd"/>
      <w:r w:rsidRPr="000B1272">
        <w:rPr>
          <w:rFonts w:ascii="Arial" w:hAnsi="Arial" w:cs="Arial"/>
          <w:b/>
          <w:bCs/>
          <w:color w:val="auto"/>
          <w:sz w:val="20"/>
          <w:szCs w:val="20"/>
          <w:lang w:val="en-US"/>
        </w:rPr>
        <w:t>:</w:t>
      </w:r>
    </w:p>
    <w:p w14:paraId="7D5EFA73" w14:textId="77777777" w:rsidR="000B1272" w:rsidRPr="000B1272" w:rsidRDefault="000B1272" w:rsidP="000B1272">
      <w:pPr>
        <w:pStyle w:val="PargrafodaLista"/>
        <w:widowControl w:val="0"/>
        <w:autoSpaceDE w:val="0"/>
        <w:autoSpaceDN w:val="0"/>
        <w:adjustRightInd w:val="0"/>
        <w:spacing w:line="276" w:lineRule="auto"/>
        <w:ind w:left="144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46EBAF88" w14:textId="7F6912D6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Quando a FC permanece &lt;</w:t>
      </w:r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60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bpm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, a despeito de ventilação efetiva por cânula traqueal com oxigênio a 100% e acompanhada de massagem cardíaca adequada, o uso de adrenalina, expansor de volume ou ambos está indicado. </w:t>
      </w:r>
      <w:r w:rsidR="00C47C35" w:rsidRPr="005D4400">
        <w:rPr>
          <w:rFonts w:ascii="Arial" w:hAnsi="Arial" w:cs="Arial"/>
          <w:color w:val="auto"/>
          <w:sz w:val="20"/>
          <w:szCs w:val="20"/>
        </w:rPr>
        <w:t>Não está mais recomendado o uso de b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icarbonato de sódio,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naloxone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, atropina, albumina e </w:t>
      </w:r>
      <w:r w:rsidR="00C47C35" w:rsidRPr="005D4400">
        <w:rPr>
          <w:rFonts w:ascii="Arial" w:hAnsi="Arial" w:cs="Arial"/>
          <w:color w:val="auto"/>
          <w:sz w:val="20"/>
          <w:szCs w:val="20"/>
        </w:rPr>
        <w:t xml:space="preserve">outros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vasopressores na reanimação do RN em sala de parto. </w:t>
      </w:r>
    </w:p>
    <w:p w14:paraId="267D494D" w14:textId="3A5FD1FC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A via preferencial para a infusão de medicações na sala de parto é a endovenosa, sendo a veia umbilical de acesso fácil e rápido. O cateter venoso umbilical deve ser inserido apenas 1-2 cm após o ânulo, mantendo-o periférico, de modo a evitar sua localização em nível hepático.</w:t>
      </w:r>
      <w:r w:rsidR="0043544D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Enquanto o cateterismo venoso umbilical está sendo realizado, pode-se administrar uma única dose de adrenalina (0,05-0,10 mg/kg) por via traqueal, mas sua eficácia é questionável.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>Caso utilizada a via traqueal, se não houver aumento imediato da FC, administrar a adrenalina endovenosa</w:t>
      </w:r>
      <w:r w:rsidR="004812B2" w:rsidRPr="005D4400">
        <w:rPr>
          <w:rFonts w:ascii="Arial" w:hAnsi="Arial" w:cs="Arial"/>
          <w:color w:val="auto"/>
          <w:sz w:val="20"/>
          <w:szCs w:val="20"/>
        </w:rPr>
        <w:t xml:space="preserve"> (</w:t>
      </w:r>
      <w:r w:rsidRPr="005D4400">
        <w:rPr>
          <w:rFonts w:ascii="Arial" w:hAnsi="Arial" w:cs="Arial"/>
          <w:color w:val="auto"/>
          <w:sz w:val="20"/>
          <w:szCs w:val="20"/>
        </w:rPr>
        <w:t>0,01-0,03 mg/kg</w:t>
      </w:r>
      <w:r w:rsidR="004812B2" w:rsidRPr="005D4400">
        <w:rPr>
          <w:rFonts w:ascii="Arial" w:hAnsi="Arial" w:cs="Arial"/>
          <w:color w:val="auto"/>
          <w:sz w:val="20"/>
          <w:szCs w:val="20"/>
        </w:rPr>
        <w:t>)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r w:rsidR="004812B2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adrenalina disponível apresenta-se em ampolas na diluição de 1:1.000</w:t>
      </w:r>
      <w:r w:rsidR="004812B2" w:rsidRPr="005D4400">
        <w:rPr>
          <w:rFonts w:ascii="Arial" w:hAnsi="Arial" w:cs="Arial"/>
          <w:color w:val="auto"/>
          <w:sz w:val="20"/>
          <w:szCs w:val="20"/>
        </w:rPr>
        <w:t xml:space="preserve">, que deverá ser diluída em 9 ml de </w:t>
      </w:r>
      <w:r w:rsidR="007D047B" w:rsidRPr="005D4400">
        <w:rPr>
          <w:rFonts w:ascii="Arial" w:hAnsi="Arial" w:cs="Arial"/>
          <w:color w:val="auto"/>
          <w:sz w:val="20"/>
          <w:szCs w:val="20"/>
        </w:rPr>
        <w:t xml:space="preserve">solução </w:t>
      </w:r>
      <w:r w:rsidR="007D047B" w:rsidRPr="005D4400">
        <w:rPr>
          <w:rFonts w:ascii="Arial" w:hAnsi="Arial" w:cs="Arial"/>
          <w:color w:val="auto"/>
          <w:sz w:val="20"/>
          <w:szCs w:val="20"/>
        </w:rPr>
        <w:lastRenderedPageBreak/>
        <w:t xml:space="preserve">fisiológica </w:t>
      </w:r>
      <w:r w:rsidR="004812B2" w:rsidRPr="005D4400">
        <w:rPr>
          <w:rFonts w:ascii="Arial" w:hAnsi="Arial" w:cs="Arial"/>
          <w:color w:val="auto"/>
          <w:sz w:val="20"/>
          <w:szCs w:val="20"/>
        </w:rPr>
        <w:t>(</w:t>
      </w:r>
      <w:r w:rsidRPr="005D4400">
        <w:rPr>
          <w:rFonts w:ascii="Arial" w:hAnsi="Arial" w:cs="Arial"/>
          <w:color w:val="auto"/>
          <w:sz w:val="20"/>
          <w:szCs w:val="20"/>
        </w:rPr>
        <w:t>1:10.000</w:t>
      </w:r>
      <w:r w:rsidR="004812B2" w:rsidRPr="005D4400">
        <w:rPr>
          <w:rFonts w:ascii="Arial" w:hAnsi="Arial" w:cs="Arial"/>
          <w:color w:val="auto"/>
          <w:sz w:val="20"/>
          <w:szCs w:val="20"/>
        </w:rPr>
        <w:t>)</w:t>
      </w:r>
      <w:r w:rsidRPr="005D4400">
        <w:rPr>
          <w:rFonts w:ascii="Arial" w:hAnsi="Arial" w:cs="Arial"/>
          <w:color w:val="auto"/>
          <w:sz w:val="20"/>
          <w:szCs w:val="20"/>
        </w:rPr>
        <w:t>, para aplicação na reanimação neonatal. Quando não h</w:t>
      </w:r>
      <w:r w:rsidR="004812B2" w:rsidRPr="005D4400">
        <w:rPr>
          <w:rFonts w:ascii="Arial" w:hAnsi="Arial" w:cs="Arial"/>
          <w:color w:val="auto"/>
          <w:sz w:val="20"/>
          <w:szCs w:val="20"/>
        </w:rPr>
        <w:t xml:space="preserve">ouver </w:t>
      </w:r>
      <w:r w:rsidRPr="005D4400">
        <w:rPr>
          <w:rFonts w:ascii="Arial" w:hAnsi="Arial" w:cs="Arial"/>
          <w:color w:val="auto"/>
          <w:sz w:val="20"/>
          <w:szCs w:val="20"/>
        </w:rPr>
        <w:t>reversão da bradicardia com a adrenalina endovenosa, assegurar que a VPP e a massagem cardíaca estão adequadas, repetir a administração de adrenalina a cada 3-5 minutos (sempre por via endovenosa na dose 0,03 mg/kg) e considerar o uso do expansor de volume.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</w:p>
    <w:p w14:paraId="6CAA02A3" w14:textId="40E143C7" w:rsidR="00D52A88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>O expansor de volume pode ser necessário para reanimar o RN com hipovolemia. A suspeita é feita se não houve aumento da FC em resposta às outras medidas de reanimação e/ou se há perda de sangue ou sinais de choque hipovolêmico</w:t>
      </w:r>
      <w:r w:rsidR="004812B2" w:rsidRPr="005D4400">
        <w:rPr>
          <w:rFonts w:ascii="Arial" w:hAnsi="Arial" w:cs="Arial"/>
          <w:color w:val="auto"/>
          <w:sz w:val="20"/>
          <w:szCs w:val="20"/>
        </w:rPr>
        <w:t xml:space="preserve">.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A expansão de volume é feita com soro fisiológico na dose de 10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mL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/kg lentamente, em 5-10 minutos, podendo ser repetida a critério clínico. Com o uso do expansor, espera-se o aumento da FC e a melhora dos pulsos e da palidez. </w:t>
      </w:r>
    </w:p>
    <w:p w14:paraId="090795B4" w14:textId="77777777" w:rsidR="007D047B" w:rsidRPr="005D4400" w:rsidRDefault="007D047B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023"/>
        <w:gridCol w:w="2020"/>
        <w:gridCol w:w="2022"/>
      </w:tblGrid>
      <w:tr w:rsidR="00D52A88" w:rsidRPr="005D4400" w14:paraId="1E4EF705" w14:textId="77777777" w:rsidTr="004237B9">
        <w:tc>
          <w:tcPr>
            <w:tcW w:w="2129" w:type="dxa"/>
          </w:tcPr>
          <w:p w14:paraId="49BB48FE" w14:textId="77777777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129" w:type="dxa"/>
          </w:tcPr>
          <w:p w14:paraId="30EC2718" w14:textId="03BF16EB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Adrenalina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Traqueal</w:t>
            </w:r>
            <w:proofErr w:type="spellEnd"/>
          </w:p>
        </w:tc>
        <w:tc>
          <w:tcPr>
            <w:tcW w:w="2129" w:type="dxa"/>
          </w:tcPr>
          <w:p w14:paraId="6EA48FFE" w14:textId="54DEF0DD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Adrenalina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Venosa</w:t>
            </w:r>
            <w:proofErr w:type="spellEnd"/>
          </w:p>
        </w:tc>
        <w:tc>
          <w:tcPr>
            <w:tcW w:w="2129" w:type="dxa"/>
          </w:tcPr>
          <w:p w14:paraId="3A350008" w14:textId="07CB30AB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Expansor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 de volume</w:t>
            </w:r>
          </w:p>
        </w:tc>
      </w:tr>
      <w:tr w:rsidR="00D52A88" w:rsidRPr="005D4400" w14:paraId="1EE13AF7" w14:textId="77777777" w:rsidTr="004237B9">
        <w:tc>
          <w:tcPr>
            <w:tcW w:w="2129" w:type="dxa"/>
          </w:tcPr>
          <w:p w14:paraId="56673290" w14:textId="51C08714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Diluição</w:t>
            </w:r>
            <w:proofErr w:type="spellEnd"/>
          </w:p>
        </w:tc>
        <w:tc>
          <w:tcPr>
            <w:tcW w:w="2129" w:type="dxa"/>
          </w:tcPr>
          <w:p w14:paraId="500B9D8C" w14:textId="6D2FD65D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</w:rPr>
              <w:t>1ml de adrenalina em 9 ml de SF a 0,9%</w:t>
            </w:r>
          </w:p>
        </w:tc>
        <w:tc>
          <w:tcPr>
            <w:tcW w:w="2129" w:type="dxa"/>
          </w:tcPr>
          <w:p w14:paraId="68A7D887" w14:textId="286D1B62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</w:rPr>
              <w:t>1ml de adrenalina em 9 ml de SF a 0,9%</w:t>
            </w:r>
          </w:p>
        </w:tc>
        <w:tc>
          <w:tcPr>
            <w:tcW w:w="2129" w:type="dxa"/>
          </w:tcPr>
          <w:p w14:paraId="0A2A96A0" w14:textId="6ABFCF20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SF a 0,9%</w:t>
            </w:r>
          </w:p>
        </w:tc>
      </w:tr>
      <w:tr w:rsidR="00D52A88" w:rsidRPr="005D4400" w14:paraId="0665FE66" w14:textId="77777777" w:rsidTr="004237B9">
        <w:tc>
          <w:tcPr>
            <w:tcW w:w="2129" w:type="dxa"/>
          </w:tcPr>
          <w:p w14:paraId="419FCA1B" w14:textId="693165F6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Preparo</w:t>
            </w:r>
            <w:proofErr w:type="spellEnd"/>
          </w:p>
        </w:tc>
        <w:tc>
          <w:tcPr>
            <w:tcW w:w="2129" w:type="dxa"/>
          </w:tcPr>
          <w:p w14:paraId="2A194660" w14:textId="7CC04F12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5 ml</w:t>
            </w:r>
          </w:p>
        </w:tc>
        <w:tc>
          <w:tcPr>
            <w:tcW w:w="2129" w:type="dxa"/>
          </w:tcPr>
          <w:p w14:paraId="26AD9F2D" w14:textId="78A668E3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1ml</w:t>
            </w:r>
          </w:p>
        </w:tc>
        <w:tc>
          <w:tcPr>
            <w:tcW w:w="2129" w:type="dxa"/>
          </w:tcPr>
          <w:p w14:paraId="6DC05411" w14:textId="2312B657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2x (20 ml)</w:t>
            </w:r>
          </w:p>
        </w:tc>
      </w:tr>
      <w:tr w:rsidR="00D52A88" w:rsidRPr="005D4400" w14:paraId="27935880" w14:textId="77777777" w:rsidTr="004237B9">
        <w:tc>
          <w:tcPr>
            <w:tcW w:w="2129" w:type="dxa"/>
          </w:tcPr>
          <w:p w14:paraId="11DD4A07" w14:textId="272184FB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Dose</w:t>
            </w:r>
          </w:p>
        </w:tc>
        <w:tc>
          <w:tcPr>
            <w:tcW w:w="2129" w:type="dxa"/>
          </w:tcPr>
          <w:p w14:paraId="716DA025" w14:textId="4F1D4FAB" w:rsidR="00D52A88" w:rsidRPr="005D4400" w:rsidRDefault="000C36E8" w:rsidP="005D44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5D4400">
              <w:rPr>
                <w:rFonts w:ascii="Arial" w:hAnsi="Arial" w:cs="Arial"/>
              </w:rPr>
              <w:t>0,5 - 1,0</w:t>
            </w:r>
            <w:r w:rsidR="00D52A88" w:rsidRPr="005D4400">
              <w:rPr>
                <w:rFonts w:ascii="Arial" w:hAnsi="Arial" w:cs="Arial"/>
              </w:rPr>
              <w:t>mL/kg</w:t>
            </w:r>
          </w:p>
        </w:tc>
        <w:tc>
          <w:tcPr>
            <w:tcW w:w="2129" w:type="dxa"/>
          </w:tcPr>
          <w:p w14:paraId="15A58EB9" w14:textId="63A52670" w:rsidR="00D52A88" w:rsidRPr="005D4400" w:rsidRDefault="000C36E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>0,1 - 0,3</w:t>
            </w:r>
            <w:r w:rsidR="00D52A88" w:rsidRPr="005D4400">
              <w:rPr>
                <w:rFonts w:ascii="Arial" w:hAnsi="Arial" w:cs="Arial"/>
                <w:sz w:val="20"/>
                <w:szCs w:val="20"/>
              </w:rPr>
              <w:t>mL/kg</w:t>
            </w:r>
          </w:p>
        </w:tc>
        <w:tc>
          <w:tcPr>
            <w:tcW w:w="2129" w:type="dxa"/>
          </w:tcPr>
          <w:p w14:paraId="0B611C9D" w14:textId="65DDBA02" w:rsidR="00D52A88" w:rsidRPr="005D4400" w:rsidRDefault="00D52A88" w:rsidP="005D44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5D4400">
              <w:rPr>
                <w:rFonts w:ascii="Arial" w:hAnsi="Arial" w:cs="Arial"/>
              </w:rPr>
              <w:t xml:space="preserve">10 </w:t>
            </w:r>
            <w:proofErr w:type="spellStart"/>
            <w:r w:rsidRPr="005D4400">
              <w:rPr>
                <w:rFonts w:ascii="Arial" w:hAnsi="Arial" w:cs="Arial"/>
              </w:rPr>
              <w:t>mL</w:t>
            </w:r>
            <w:proofErr w:type="spellEnd"/>
            <w:r w:rsidRPr="005D4400">
              <w:rPr>
                <w:rFonts w:ascii="Arial" w:hAnsi="Arial" w:cs="Arial"/>
              </w:rPr>
              <w:t>/kg EV</w:t>
            </w:r>
          </w:p>
        </w:tc>
      </w:tr>
      <w:tr w:rsidR="00D52A88" w:rsidRPr="005D4400" w14:paraId="4D7130C7" w14:textId="77777777" w:rsidTr="004237B9">
        <w:tc>
          <w:tcPr>
            <w:tcW w:w="2129" w:type="dxa"/>
          </w:tcPr>
          <w:p w14:paraId="5AB6F972" w14:textId="4929FF2E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Peso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ao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nascer</w:t>
            </w:r>
            <w:proofErr w:type="spellEnd"/>
          </w:p>
        </w:tc>
        <w:tc>
          <w:tcPr>
            <w:tcW w:w="2129" w:type="dxa"/>
          </w:tcPr>
          <w:p w14:paraId="388C672D" w14:textId="77777777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129" w:type="dxa"/>
          </w:tcPr>
          <w:p w14:paraId="7D5EFE3D" w14:textId="77777777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129" w:type="dxa"/>
          </w:tcPr>
          <w:p w14:paraId="404C62A5" w14:textId="77777777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7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</w:tr>
      <w:tr w:rsidR="00D52A88" w:rsidRPr="005D4400" w14:paraId="62ACAB6B" w14:textId="77777777" w:rsidTr="004237B9">
        <w:tc>
          <w:tcPr>
            <w:tcW w:w="2129" w:type="dxa"/>
          </w:tcPr>
          <w:p w14:paraId="0A691E29" w14:textId="6B2F72C8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1Kg</w:t>
            </w:r>
          </w:p>
        </w:tc>
        <w:tc>
          <w:tcPr>
            <w:tcW w:w="2129" w:type="dxa"/>
          </w:tcPr>
          <w:p w14:paraId="7DB6B287" w14:textId="13D99790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0,5 - 1,0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64EBE89D" w14:textId="16BC1D5A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0,1 - 0,3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4947CDBD" w14:textId="27F02EB5" w:rsidR="00D52A88" w:rsidRPr="005D4400" w:rsidRDefault="00B073F0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</w:tr>
      <w:tr w:rsidR="00D52A88" w:rsidRPr="005D4400" w14:paraId="5549D21D" w14:textId="77777777" w:rsidTr="004237B9">
        <w:tc>
          <w:tcPr>
            <w:tcW w:w="2129" w:type="dxa"/>
          </w:tcPr>
          <w:p w14:paraId="153906F5" w14:textId="16535227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2Kg</w:t>
            </w:r>
          </w:p>
        </w:tc>
        <w:tc>
          <w:tcPr>
            <w:tcW w:w="2129" w:type="dxa"/>
          </w:tcPr>
          <w:p w14:paraId="47CCABBC" w14:textId="3CD6B48F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1,0 - 2,0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11E5371F" w14:textId="49BEC456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0,2 - 0,6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2180625A" w14:textId="5DEB3850" w:rsidR="00D52A88" w:rsidRPr="005D4400" w:rsidRDefault="00B073F0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20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</w:tr>
      <w:tr w:rsidR="00D52A88" w:rsidRPr="005D4400" w14:paraId="136423D3" w14:textId="77777777" w:rsidTr="004237B9">
        <w:tc>
          <w:tcPr>
            <w:tcW w:w="2129" w:type="dxa"/>
          </w:tcPr>
          <w:p w14:paraId="0C0E7DF3" w14:textId="15836070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3Kg</w:t>
            </w:r>
          </w:p>
        </w:tc>
        <w:tc>
          <w:tcPr>
            <w:tcW w:w="2129" w:type="dxa"/>
          </w:tcPr>
          <w:p w14:paraId="23029DD5" w14:textId="5E56A3CC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1,5 - 3,0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366DC3F4" w14:textId="367EEB63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0,3 - 0,9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2C033DBC" w14:textId="53394BFC" w:rsidR="00D52A88" w:rsidRPr="005D4400" w:rsidRDefault="00B073F0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30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</w:tr>
      <w:tr w:rsidR="00D52A88" w:rsidRPr="005D4400" w14:paraId="5434B6A3" w14:textId="77777777" w:rsidTr="004237B9">
        <w:tc>
          <w:tcPr>
            <w:tcW w:w="2129" w:type="dxa"/>
          </w:tcPr>
          <w:p w14:paraId="7DC9772C" w14:textId="070F1FD0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4Kg</w:t>
            </w:r>
          </w:p>
        </w:tc>
        <w:tc>
          <w:tcPr>
            <w:tcW w:w="2129" w:type="dxa"/>
          </w:tcPr>
          <w:p w14:paraId="34EDDBCE" w14:textId="48A7899A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2,0 - 4,0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24163B64" w14:textId="623FE7AC" w:rsidR="00D52A88" w:rsidRPr="005D4400" w:rsidRDefault="00D52A88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0,4 – 1,2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  <w:tc>
          <w:tcPr>
            <w:tcW w:w="2129" w:type="dxa"/>
          </w:tcPr>
          <w:p w14:paraId="03F11EBC" w14:textId="1789A643" w:rsidR="00D52A88" w:rsidRPr="005D4400" w:rsidRDefault="00B073F0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D4400">
              <w:rPr>
                <w:rFonts w:ascii="Arial" w:hAnsi="Arial" w:cs="Arial"/>
                <w:sz w:val="20"/>
                <w:szCs w:val="20"/>
              </w:rPr>
              <w:t xml:space="preserve">40 </w:t>
            </w:r>
            <w:proofErr w:type="spellStart"/>
            <w:r w:rsidRPr="005D4400">
              <w:rPr>
                <w:rFonts w:ascii="Arial" w:hAnsi="Arial" w:cs="Arial"/>
                <w:sz w:val="20"/>
                <w:szCs w:val="20"/>
              </w:rPr>
              <w:t>mL</w:t>
            </w:r>
            <w:proofErr w:type="spellEnd"/>
          </w:p>
        </w:tc>
      </w:tr>
      <w:tr w:rsidR="00D52A88" w:rsidRPr="005D4400" w14:paraId="3FE31E53" w14:textId="77777777" w:rsidTr="004237B9">
        <w:tc>
          <w:tcPr>
            <w:tcW w:w="2129" w:type="dxa"/>
          </w:tcPr>
          <w:p w14:paraId="2557AA36" w14:textId="39C4AF22" w:rsidR="00D52A88" w:rsidRPr="005D4400" w:rsidRDefault="00B073F0" w:rsidP="005D440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Velocidade</w:t>
            </w:r>
            <w:proofErr w:type="spellEnd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/</w:t>
            </w:r>
            <w:proofErr w:type="spellStart"/>
            <w:r w:rsidRPr="005D4400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Precauções</w:t>
            </w:r>
            <w:proofErr w:type="spellEnd"/>
          </w:p>
        </w:tc>
        <w:tc>
          <w:tcPr>
            <w:tcW w:w="2129" w:type="dxa"/>
          </w:tcPr>
          <w:p w14:paraId="2F299962" w14:textId="0635D232" w:rsidR="00D52A88" w:rsidRPr="005D4400" w:rsidRDefault="00B073F0" w:rsidP="005D44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5D4400">
              <w:rPr>
                <w:rFonts w:ascii="Arial" w:hAnsi="Arial" w:cs="Arial"/>
              </w:rPr>
              <w:t xml:space="preserve">Infundir diretamente na </w:t>
            </w:r>
            <w:proofErr w:type="spellStart"/>
            <w:r w:rsidRPr="005D4400">
              <w:rPr>
                <w:rFonts w:ascii="Arial" w:hAnsi="Arial" w:cs="Arial"/>
              </w:rPr>
              <w:t>cânula</w:t>
            </w:r>
            <w:proofErr w:type="spellEnd"/>
            <w:r w:rsidRPr="005D4400">
              <w:rPr>
                <w:rFonts w:ascii="Arial" w:hAnsi="Arial" w:cs="Arial"/>
              </w:rPr>
              <w:t xml:space="preserve"> traqueal e ventilar a seguir. USO ÚNICO</w:t>
            </w:r>
          </w:p>
        </w:tc>
        <w:tc>
          <w:tcPr>
            <w:tcW w:w="2129" w:type="dxa"/>
          </w:tcPr>
          <w:p w14:paraId="69EE0E2E" w14:textId="59CD781E" w:rsidR="00D52A88" w:rsidRPr="005D4400" w:rsidRDefault="00B073F0" w:rsidP="005D44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5D4400">
              <w:rPr>
                <w:rFonts w:ascii="Arial" w:hAnsi="Arial" w:cs="Arial"/>
              </w:rPr>
              <w:t xml:space="preserve">Infundir rápido na veia umbilical e, a seguir, infundir 0,5-1,0 </w:t>
            </w:r>
            <w:proofErr w:type="spellStart"/>
            <w:r w:rsidRPr="005D4400">
              <w:rPr>
                <w:rFonts w:ascii="Arial" w:hAnsi="Arial" w:cs="Arial"/>
              </w:rPr>
              <w:t>mL</w:t>
            </w:r>
            <w:proofErr w:type="spellEnd"/>
            <w:r w:rsidRPr="005D4400">
              <w:rPr>
                <w:rFonts w:ascii="Arial" w:hAnsi="Arial" w:cs="Arial"/>
              </w:rPr>
              <w:t xml:space="preserve"> de SF 0,9%.</w:t>
            </w:r>
          </w:p>
        </w:tc>
        <w:tc>
          <w:tcPr>
            <w:tcW w:w="2129" w:type="dxa"/>
          </w:tcPr>
          <w:p w14:paraId="6CA2E2C9" w14:textId="3A85FA54" w:rsidR="00D52A88" w:rsidRPr="005D4400" w:rsidRDefault="00B073F0" w:rsidP="005D44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 w:rsidRPr="005D4400">
              <w:rPr>
                <w:rFonts w:ascii="Arial" w:hAnsi="Arial" w:cs="Arial"/>
              </w:rPr>
              <w:t>Infundir o expansor de volume na veia umbilical lentamente, em 5 a 10 minutos</w:t>
            </w:r>
          </w:p>
        </w:tc>
      </w:tr>
    </w:tbl>
    <w:p w14:paraId="7A32FB36" w14:textId="0306D61D" w:rsidR="00D52A88" w:rsidRPr="005D4400" w:rsidRDefault="007D047B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Tabela 4: </w:t>
      </w:r>
      <w:r w:rsidR="004237B9" w:rsidRPr="005D4400">
        <w:rPr>
          <w:rFonts w:ascii="Arial" w:hAnsi="Arial" w:cs="Arial"/>
          <w:color w:val="auto"/>
          <w:sz w:val="20"/>
          <w:szCs w:val="20"/>
        </w:rPr>
        <w:t>Preparo e doses das medicações disponíveis para uso em sala de parto.</w:t>
      </w:r>
    </w:p>
    <w:p w14:paraId="3850C118" w14:textId="77777777" w:rsidR="007D047B" w:rsidRPr="005D4400" w:rsidRDefault="007D047B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1844EAC" w14:textId="5FCA1C18" w:rsidR="00124B1D" w:rsidRPr="005D4400" w:rsidRDefault="00124B1D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b/>
          <w:bCs/>
          <w:color w:val="auto"/>
          <w:sz w:val="20"/>
          <w:szCs w:val="20"/>
        </w:rPr>
        <w:t>Aspectos éticos da assistência ao recém-nascido ≥</w:t>
      </w:r>
      <w:r w:rsidR="00D52A88"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b/>
          <w:bCs/>
          <w:color w:val="auto"/>
          <w:sz w:val="20"/>
          <w:szCs w:val="20"/>
        </w:rPr>
        <w:t xml:space="preserve">34 semanas na sala de parto </w:t>
      </w:r>
    </w:p>
    <w:p w14:paraId="15D6EEA0" w14:textId="598412F5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O primeiro aspecto ético controverso refere-se </w:t>
      </w:r>
      <w:r w:rsidR="000C36E8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decisão de não iniciar a reanimação na sala de parto. Para o RN ≥</w:t>
      </w:r>
      <w:r w:rsidR="00D52A88" w:rsidRPr="005D4400">
        <w:rPr>
          <w:rFonts w:ascii="Arial" w:hAnsi="Arial" w:cs="Arial"/>
          <w:color w:val="auto"/>
          <w:sz w:val="20"/>
          <w:szCs w:val="20"/>
        </w:rPr>
        <w:t xml:space="preserve"> 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34 semanas, essa questão só se coloca diante de malformações congênitas letais ou potencialmente letais. </w:t>
      </w:r>
      <w:r w:rsidR="004812B2" w:rsidRPr="005D4400">
        <w:rPr>
          <w:rFonts w:ascii="Arial" w:hAnsi="Arial" w:cs="Arial"/>
          <w:color w:val="auto"/>
          <w:sz w:val="20"/>
          <w:szCs w:val="20"/>
        </w:rPr>
        <w:t>É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necessário ter a comprovação diagnóstica </w:t>
      </w:r>
      <w:proofErr w:type="spellStart"/>
      <w:r w:rsidRPr="005D4400">
        <w:rPr>
          <w:rFonts w:ascii="Arial" w:hAnsi="Arial" w:cs="Arial"/>
          <w:color w:val="auto"/>
          <w:sz w:val="20"/>
          <w:szCs w:val="20"/>
        </w:rPr>
        <w:t>antenatal</w:t>
      </w:r>
      <w:proofErr w:type="spellEnd"/>
      <w:r w:rsidRPr="005D4400">
        <w:rPr>
          <w:rFonts w:ascii="Arial" w:hAnsi="Arial" w:cs="Arial"/>
          <w:color w:val="auto"/>
          <w:sz w:val="20"/>
          <w:szCs w:val="20"/>
        </w:rPr>
        <w:t xml:space="preserve"> e considerar a vontade dos pais e os avanços terapêuticos existentes para decidir quanto à conduta em sala de parto. Se não houver certeza quanto à decisão de não reanimar o RN, todos os procedimentos necessários devem ser feitos de acordo com o fluxograma da reanimação neonatal. </w:t>
      </w:r>
    </w:p>
    <w:p w14:paraId="718D3E7F" w14:textId="1333B7FC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Outro aspecto ético controverso refere-se </w:t>
      </w:r>
      <w:proofErr w:type="gramStart"/>
      <w:r w:rsidR="000C36E8" w:rsidRPr="005D4400">
        <w:rPr>
          <w:rFonts w:ascii="Arial" w:hAnsi="Arial" w:cs="Arial"/>
          <w:color w:val="auto"/>
          <w:sz w:val="20"/>
          <w:szCs w:val="20"/>
        </w:rPr>
        <w:t>a</w:t>
      </w:r>
      <w:proofErr w:type="gramEnd"/>
      <w:r w:rsidRPr="005D4400">
        <w:rPr>
          <w:rFonts w:ascii="Arial" w:hAnsi="Arial" w:cs="Arial"/>
          <w:color w:val="auto"/>
          <w:sz w:val="20"/>
          <w:szCs w:val="20"/>
        </w:rPr>
        <w:t xml:space="preserve"> interrupção da reanimação em sala de parto. A presença de assistolia aos 10 minutos de vida, </w:t>
      </w:r>
      <w:r w:rsidR="001A68C9" w:rsidRPr="005D4400">
        <w:rPr>
          <w:rFonts w:ascii="Arial" w:hAnsi="Arial" w:cs="Arial"/>
          <w:color w:val="auto"/>
          <w:sz w:val="20"/>
          <w:szCs w:val="20"/>
        </w:rPr>
        <w:t xml:space="preserve">já é </w:t>
      </w:r>
      <w:proofErr w:type="spellStart"/>
      <w:r w:rsidR="001A68C9" w:rsidRPr="005D4400">
        <w:rPr>
          <w:rFonts w:ascii="Arial" w:hAnsi="Arial" w:cs="Arial"/>
          <w:color w:val="auto"/>
          <w:sz w:val="20"/>
          <w:szCs w:val="20"/>
        </w:rPr>
        <w:t>reconecido</w:t>
      </w:r>
      <w:proofErr w:type="spellEnd"/>
      <w:r w:rsidR="001A68C9" w:rsidRPr="005D4400">
        <w:rPr>
          <w:rFonts w:ascii="Arial" w:hAnsi="Arial" w:cs="Arial"/>
          <w:color w:val="auto"/>
          <w:sz w:val="20"/>
          <w:szCs w:val="20"/>
        </w:rPr>
        <w:t xml:space="preserve"> cientificamente como forte preditor positivo para a interrupção da reanimação</w:t>
      </w:r>
      <w:r w:rsidR="00D52A88" w:rsidRPr="005D4400">
        <w:rPr>
          <w:rFonts w:ascii="Arial" w:hAnsi="Arial" w:cs="Arial"/>
          <w:color w:val="auto"/>
          <w:sz w:val="20"/>
          <w:szCs w:val="20"/>
        </w:rPr>
        <w:t>.</w:t>
      </w:r>
      <w:r w:rsidRPr="005D4400">
        <w:rPr>
          <w:rFonts w:ascii="Arial" w:hAnsi="Arial" w:cs="Arial"/>
          <w:color w:val="auto"/>
          <w:position w:val="5"/>
          <w:sz w:val="20"/>
          <w:szCs w:val="20"/>
        </w:rPr>
        <w:t xml:space="preserve"> </w:t>
      </w:r>
    </w:p>
    <w:p w14:paraId="52A38E30" w14:textId="4494A3EC" w:rsidR="00124B1D" w:rsidRPr="005D4400" w:rsidRDefault="00124B1D" w:rsidP="000B12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5D4400">
        <w:rPr>
          <w:rFonts w:ascii="Arial" w:hAnsi="Arial" w:cs="Arial"/>
          <w:color w:val="auto"/>
          <w:sz w:val="20"/>
          <w:szCs w:val="20"/>
        </w:rPr>
        <w:t xml:space="preserve">Qualquer decisão quanto </w:t>
      </w:r>
      <w:r w:rsidR="000C36E8" w:rsidRPr="005D4400">
        <w:rPr>
          <w:rFonts w:ascii="Arial" w:hAnsi="Arial" w:cs="Arial"/>
          <w:color w:val="auto"/>
          <w:sz w:val="20"/>
          <w:szCs w:val="20"/>
        </w:rPr>
        <w:t>a</w:t>
      </w:r>
      <w:r w:rsidRPr="005D4400">
        <w:rPr>
          <w:rFonts w:ascii="Arial" w:hAnsi="Arial" w:cs="Arial"/>
          <w:color w:val="auto"/>
          <w:sz w:val="20"/>
          <w:szCs w:val="20"/>
        </w:rPr>
        <w:t xml:space="preserve"> reanimação neonatal tomada na sala de parto deve ser reportada de modo fidedigno no prontuário médico materno e/ou do recém-nascido. </w:t>
      </w:r>
    </w:p>
    <w:p w14:paraId="761574EF" w14:textId="77777777" w:rsidR="00625442" w:rsidRPr="005D4400" w:rsidRDefault="0062544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p w14:paraId="40107E1F" w14:textId="486BF943" w:rsidR="00625442" w:rsidRPr="005D4400" w:rsidRDefault="00625442" w:rsidP="005D4400">
      <w:p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5D4400">
        <w:rPr>
          <w:rFonts w:ascii="Arial" w:eastAsia="Times New Roman" w:hAnsi="Arial" w:cs="Arial"/>
          <w:noProof/>
          <w:color w:val="auto"/>
          <w:sz w:val="20"/>
          <w:szCs w:val="20"/>
        </w:rPr>
        <w:lastRenderedPageBreak/>
        <w:drawing>
          <wp:inline distT="0" distB="0" distL="0" distR="0" wp14:anchorId="71466863" wp14:editId="48A96288">
            <wp:extent cx="5270500" cy="70148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de reanimaçã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DF2" w14:textId="77777777" w:rsidR="00625442" w:rsidRPr="005D4400" w:rsidRDefault="00625442" w:rsidP="005D440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124B2889" w14:textId="77777777" w:rsidR="00824CC9" w:rsidRPr="005D4400" w:rsidRDefault="00824CC9" w:rsidP="005D4400">
      <w:pPr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B861F5B" w14:textId="71B1EB73" w:rsidR="004949A1" w:rsidRPr="000B1272" w:rsidRDefault="000B1272" w:rsidP="000B1272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</w:rPr>
      </w:pPr>
      <w:r w:rsidRPr="000B1272">
        <w:rPr>
          <w:rFonts w:ascii="Arial" w:hAnsi="Arial" w:cs="Arial"/>
          <w:b/>
        </w:rPr>
        <w:t>Referências:</w:t>
      </w:r>
    </w:p>
    <w:p w14:paraId="41C507EA" w14:textId="746EA5F5" w:rsidR="004949A1" w:rsidRPr="00964F34" w:rsidRDefault="004949A1" w:rsidP="00964F34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auto"/>
          <w:sz w:val="20"/>
          <w:szCs w:val="20"/>
        </w:rPr>
      </w:pPr>
      <w:r w:rsidRPr="00964F34">
        <w:rPr>
          <w:rFonts w:ascii="Arial" w:hAnsi="Arial" w:cs="Arial"/>
          <w:color w:val="auto"/>
          <w:sz w:val="20"/>
          <w:szCs w:val="20"/>
        </w:rPr>
        <w:t xml:space="preserve">Sociedade Brasileira de Pediatria. </w:t>
      </w:r>
      <w:proofErr w:type="spellStart"/>
      <w:r w:rsidRPr="00964F34">
        <w:rPr>
          <w:rFonts w:ascii="Arial" w:eastAsiaTheme="minorEastAsia" w:hAnsi="Arial" w:cs="Arial"/>
          <w:color w:val="auto"/>
          <w:sz w:val="20"/>
          <w:szCs w:val="20"/>
        </w:rPr>
        <w:t>Reanimação</w:t>
      </w:r>
      <w:proofErr w:type="spellEnd"/>
      <w:r w:rsidRPr="00964F34">
        <w:rPr>
          <w:rFonts w:ascii="Arial" w:eastAsiaTheme="minorEastAsia" w:hAnsi="Arial" w:cs="Arial"/>
          <w:color w:val="auto"/>
          <w:sz w:val="20"/>
          <w:szCs w:val="20"/>
        </w:rPr>
        <w:t xml:space="preserve"> do </w:t>
      </w:r>
      <w:proofErr w:type="spellStart"/>
      <w:r w:rsidRPr="00964F34">
        <w:rPr>
          <w:rFonts w:ascii="Arial" w:eastAsiaTheme="minorEastAsia" w:hAnsi="Arial" w:cs="Arial"/>
          <w:color w:val="auto"/>
          <w:sz w:val="20"/>
          <w:szCs w:val="20"/>
        </w:rPr>
        <w:t>recém-nascido</w:t>
      </w:r>
      <w:proofErr w:type="spellEnd"/>
      <w:r w:rsidRPr="00964F34">
        <w:rPr>
          <w:rFonts w:ascii="Arial" w:eastAsiaTheme="minorEastAsia" w:hAnsi="Arial" w:cs="Arial"/>
          <w:color w:val="auto"/>
          <w:sz w:val="20"/>
          <w:szCs w:val="20"/>
        </w:rPr>
        <w:t xml:space="preserve"> ≥ 34 semanas em sala de parto: Diretrizes 2016 da Sociedade Brasileira de Pediatria</w:t>
      </w:r>
      <w:r w:rsidRPr="00964F34">
        <w:rPr>
          <w:rFonts w:ascii="Arial" w:hAnsi="Arial" w:cs="Arial"/>
          <w:color w:val="auto"/>
          <w:sz w:val="20"/>
          <w:szCs w:val="20"/>
        </w:rPr>
        <w:t>, 2016</w:t>
      </w:r>
    </w:p>
    <w:p w14:paraId="782D02E1" w14:textId="3ECD788B" w:rsidR="004949A1" w:rsidRPr="00964F34" w:rsidRDefault="004949A1" w:rsidP="00964F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64F34">
        <w:rPr>
          <w:rFonts w:ascii="Arial" w:eastAsiaTheme="minorEastAsia" w:hAnsi="Arial" w:cs="Arial"/>
          <w:color w:val="auto"/>
          <w:sz w:val="20"/>
          <w:szCs w:val="20"/>
          <w:lang w:eastAsia="en-US"/>
        </w:rPr>
        <w:t xml:space="preserve">www.sbp.com.br/reanimacao </w:t>
      </w:r>
    </w:p>
    <w:p w14:paraId="2EC21849" w14:textId="77777777" w:rsidR="004949A1" w:rsidRPr="005D4400" w:rsidRDefault="004949A1" w:rsidP="005D4400">
      <w:pPr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4A469925" w14:textId="2F5B6E7F" w:rsidR="004949A1" w:rsidRPr="005D4400" w:rsidRDefault="009873BB" w:rsidP="00964F3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64F34">
        <w:rPr>
          <w:rFonts w:ascii="Arial" w:hAnsi="Arial" w:cs="Arial"/>
          <w:bCs/>
          <w:sz w:val="20"/>
          <w:szCs w:val="20"/>
        </w:rPr>
        <w:t xml:space="preserve">Responsáveis </w:t>
      </w:r>
      <w:r w:rsidR="00964F34">
        <w:rPr>
          <w:rFonts w:ascii="Arial" w:hAnsi="Arial" w:cs="Arial"/>
          <w:bCs/>
          <w:sz w:val="20"/>
          <w:szCs w:val="20"/>
        </w:rPr>
        <w:t>p</w:t>
      </w:r>
      <w:r w:rsidRPr="00964F34">
        <w:rPr>
          <w:rFonts w:ascii="Arial" w:hAnsi="Arial" w:cs="Arial"/>
          <w:bCs/>
          <w:sz w:val="20"/>
          <w:szCs w:val="20"/>
        </w:rPr>
        <w:t xml:space="preserve">ela </w:t>
      </w:r>
      <w:r w:rsidR="00964F34">
        <w:rPr>
          <w:rFonts w:ascii="Arial" w:hAnsi="Arial" w:cs="Arial"/>
          <w:bCs/>
          <w:sz w:val="20"/>
          <w:szCs w:val="20"/>
        </w:rPr>
        <w:t>e</w:t>
      </w:r>
      <w:r w:rsidRPr="00964F34">
        <w:rPr>
          <w:rFonts w:ascii="Arial" w:hAnsi="Arial" w:cs="Arial"/>
          <w:bCs/>
          <w:sz w:val="20"/>
          <w:szCs w:val="20"/>
        </w:rPr>
        <w:t xml:space="preserve">laboração </w:t>
      </w:r>
      <w:r w:rsidR="00964F34">
        <w:rPr>
          <w:rFonts w:ascii="Arial" w:hAnsi="Arial" w:cs="Arial"/>
          <w:bCs/>
          <w:sz w:val="20"/>
          <w:szCs w:val="20"/>
        </w:rPr>
        <w:t>d</w:t>
      </w:r>
      <w:r w:rsidRPr="00964F34">
        <w:rPr>
          <w:rFonts w:ascii="Arial" w:hAnsi="Arial" w:cs="Arial"/>
          <w:bCs/>
          <w:sz w:val="20"/>
          <w:szCs w:val="20"/>
        </w:rPr>
        <w:t xml:space="preserve">a </w:t>
      </w:r>
      <w:r w:rsidR="00964F34">
        <w:rPr>
          <w:rFonts w:ascii="Arial" w:hAnsi="Arial" w:cs="Arial"/>
          <w:bCs/>
          <w:sz w:val="20"/>
          <w:szCs w:val="20"/>
        </w:rPr>
        <w:t>r</w:t>
      </w:r>
      <w:r w:rsidRPr="00964F34">
        <w:rPr>
          <w:rFonts w:ascii="Arial" w:hAnsi="Arial" w:cs="Arial"/>
          <w:bCs/>
          <w:sz w:val="20"/>
          <w:szCs w:val="20"/>
        </w:rPr>
        <w:t>otina</w:t>
      </w:r>
      <w:r w:rsidR="004949A1" w:rsidRPr="00964F34">
        <w:rPr>
          <w:rFonts w:ascii="Arial" w:hAnsi="Arial" w:cs="Arial"/>
          <w:sz w:val="20"/>
          <w:szCs w:val="20"/>
        </w:rPr>
        <w:t xml:space="preserve">: </w:t>
      </w:r>
      <w:r w:rsidR="00964F34">
        <w:rPr>
          <w:rFonts w:ascii="Arial" w:hAnsi="Arial" w:cs="Arial"/>
          <w:sz w:val="20"/>
          <w:szCs w:val="20"/>
        </w:rPr>
        <w:t xml:space="preserve">Dr. </w:t>
      </w:r>
      <w:r w:rsidR="004949A1" w:rsidRPr="005D4400">
        <w:rPr>
          <w:rFonts w:ascii="Arial" w:hAnsi="Arial" w:cs="Arial"/>
          <w:sz w:val="20"/>
          <w:szCs w:val="20"/>
        </w:rPr>
        <w:t xml:space="preserve">Carlos Henrique Roriz da Rocha e </w:t>
      </w:r>
      <w:r w:rsidR="00964F34">
        <w:rPr>
          <w:rFonts w:ascii="Arial" w:hAnsi="Arial" w:cs="Arial"/>
          <w:sz w:val="20"/>
          <w:szCs w:val="20"/>
        </w:rPr>
        <w:t xml:space="preserve">Dra. </w:t>
      </w:r>
      <w:r w:rsidR="004949A1" w:rsidRPr="005D4400">
        <w:rPr>
          <w:rFonts w:ascii="Arial" w:hAnsi="Arial" w:cs="Arial"/>
          <w:sz w:val="20"/>
          <w:szCs w:val="20"/>
        </w:rPr>
        <w:t xml:space="preserve">Kátia </w:t>
      </w:r>
      <w:r w:rsidR="00F30C96" w:rsidRPr="005D4400">
        <w:rPr>
          <w:rFonts w:ascii="Arial" w:hAnsi="Arial" w:cs="Arial"/>
          <w:sz w:val="20"/>
          <w:szCs w:val="20"/>
        </w:rPr>
        <w:t xml:space="preserve">Souza </w:t>
      </w:r>
      <w:r w:rsidR="004949A1" w:rsidRPr="005D4400">
        <w:rPr>
          <w:rFonts w:ascii="Arial" w:hAnsi="Arial" w:cs="Arial"/>
          <w:sz w:val="20"/>
          <w:szCs w:val="20"/>
        </w:rPr>
        <w:t>Gonçalves</w:t>
      </w:r>
      <w:r w:rsidR="00F30C96" w:rsidRPr="005D4400">
        <w:rPr>
          <w:rFonts w:ascii="Arial" w:hAnsi="Arial" w:cs="Arial"/>
          <w:sz w:val="20"/>
          <w:szCs w:val="20"/>
        </w:rPr>
        <w:t xml:space="preserve"> Silveira</w:t>
      </w:r>
    </w:p>
    <w:p w14:paraId="6792B19C" w14:textId="77777777" w:rsidR="00B25A71" w:rsidRPr="005D4400" w:rsidRDefault="00B25A71" w:rsidP="005D4400">
      <w:pPr>
        <w:spacing w:line="276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</w:p>
    <w:sectPr w:rsidR="00B25A71" w:rsidRPr="005D4400" w:rsidSect="00B25A71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4DB72" w14:textId="77777777" w:rsidR="00380AB0" w:rsidRDefault="00380AB0">
      <w:r>
        <w:separator/>
      </w:r>
    </w:p>
  </w:endnote>
  <w:endnote w:type="continuationSeparator" w:id="0">
    <w:p w14:paraId="7D7E6D14" w14:textId="77777777" w:rsidR="00380AB0" w:rsidRDefault="0038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D2DE0" w14:textId="77777777" w:rsidR="007D047B" w:rsidRDefault="007D04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0E137" w14:textId="77777777" w:rsidR="00380AB0" w:rsidRDefault="00380AB0">
      <w:r>
        <w:separator/>
      </w:r>
    </w:p>
  </w:footnote>
  <w:footnote w:type="continuationSeparator" w:id="0">
    <w:p w14:paraId="6770B49C" w14:textId="77777777" w:rsidR="00380AB0" w:rsidRDefault="0038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8D7"/>
    <w:multiLevelType w:val="hybridMultilevel"/>
    <w:tmpl w:val="6C682D34"/>
    <w:lvl w:ilvl="0" w:tplc="6E9E2526">
      <w:start w:val="1"/>
      <w:numFmt w:val="decimal"/>
      <w:lvlText w:val="%1."/>
      <w:lvlJc w:val="left"/>
      <w:pPr>
        <w:ind w:left="71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603C01"/>
    <w:multiLevelType w:val="hybridMultilevel"/>
    <w:tmpl w:val="51743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4E0598"/>
    <w:multiLevelType w:val="multilevel"/>
    <w:tmpl w:val="A50EB70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6D14DA2"/>
    <w:multiLevelType w:val="multilevel"/>
    <w:tmpl w:val="E844011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1733617"/>
    <w:multiLevelType w:val="hybridMultilevel"/>
    <w:tmpl w:val="B0FC33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AB1A7E"/>
    <w:multiLevelType w:val="multilevel"/>
    <w:tmpl w:val="2D80FF8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A2B254D"/>
    <w:multiLevelType w:val="hybridMultilevel"/>
    <w:tmpl w:val="7BC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B1D"/>
    <w:rsid w:val="00071AB0"/>
    <w:rsid w:val="000B1272"/>
    <w:rsid w:val="000B1B63"/>
    <w:rsid w:val="000C36E8"/>
    <w:rsid w:val="000D0529"/>
    <w:rsid w:val="000E4B06"/>
    <w:rsid w:val="00124B1D"/>
    <w:rsid w:val="001263EE"/>
    <w:rsid w:val="001379C0"/>
    <w:rsid w:val="001A68C9"/>
    <w:rsid w:val="002E6467"/>
    <w:rsid w:val="00380AB0"/>
    <w:rsid w:val="004237B9"/>
    <w:rsid w:val="0043302F"/>
    <w:rsid w:val="0043544D"/>
    <w:rsid w:val="00471550"/>
    <w:rsid w:val="004812B2"/>
    <w:rsid w:val="004949A1"/>
    <w:rsid w:val="004A4925"/>
    <w:rsid w:val="004F0A7C"/>
    <w:rsid w:val="005D4400"/>
    <w:rsid w:val="00625442"/>
    <w:rsid w:val="007D047B"/>
    <w:rsid w:val="00824CC9"/>
    <w:rsid w:val="00964F34"/>
    <w:rsid w:val="009873BB"/>
    <w:rsid w:val="00987EA9"/>
    <w:rsid w:val="009A0329"/>
    <w:rsid w:val="00A360F9"/>
    <w:rsid w:val="00A551FD"/>
    <w:rsid w:val="00B073F0"/>
    <w:rsid w:val="00B25A71"/>
    <w:rsid w:val="00B61918"/>
    <w:rsid w:val="00BC0E00"/>
    <w:rsid w:val="00C25D73"/>
    <w:rsid w:val="00C47C35"/>
    <w:rsid w:val="00D20AE6"/>
    <w:rsid w:val="00D52A88"/>
    <w:rsid w:val="00DA58F1"/>
    <w:rsid w:val="00E03DBC"/>
    <w:rsid w:val="00E1432D"/>
    <w:rsid w:val="00E33AF9"/>
    <w:rsid w:val="00E95B38"/>
    <w:rsid w:val="00EC65C4"/>
    <w:rsid w:val="00F30C96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C54556"/>
  <w14:defaultImageDpi w14:val="300"/>
  <w15:docId w15:val="{8CAD41EB-CF1A-464C-B960-0BE44C22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4B1D"/>
    <w:rPr>
      <w:rFonts w:ascii="Cambria" w:eastAsia="Cambria" w:hAnsi="Cambria" w:cs="Cambria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4B1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B1D"/>
    <w:rPr>
      <w:rFonts w:ascii="Lucida Grande" w:eastAsia="Cambria" w:hAnsi="Lucida Grande" w:cs="Lucida Grande"/>
      <w:color w:val="000000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124B1D"/>
    <w:pPr>
      <w:ind w:left="720"/>
      <w:contextualSpacing/>
    </w:pPr>
  </w:style>
  <w:style w:type="table" w:styleId="Tabelacomgrade">
    <w:name w:val="Table Grid"/>
    <w:basedOn w:val="Tabelanormal"/>
    <w:uiPriority w:val="59"/>
    <w:rsid w:val="00137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2A88"/>
    <w:pPr>
      <w:spacing w:before="100" w:beforeAutospacing="1" w:after="100" w:afterAutospacing="1"/>
    </w:pPr>
    <w:rPr>
      <w:rFonts w:ascii="Times" w:eastAsiaTheme="minorEastAsia" w:hAnsi="Times" w:cs="Times New Roman"/>
      <w:color w:val="auto"/>
      <w:sz w:val="20"/>
      <w:szCs w:val="20"/>
      <w:lang w:eastAsia="en-US"/>
    </w:rPr>
  </w:style>
  <w:style w:type="character" w:styleId="Hyperlink">
    <w:name w:val="Hyperlink"/>
    <w:uiPriority w:val="99"/>
    <w:rsid w:val="00494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4383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R. ROCHA</dc:creator>
  <cp:lastModifiedBy>RODOLFO ROCHANETO</cp:lastModifiedBy>
  <cp:revision>6</cp:revision>
  <dcterms:created xsi:type="dcterms:W3CDTF">2019-05-02T19:43:00Z</dcterms:created>
  <dcterms:modified xsi:type="dcterms:W3CDTF">2020-05-18T03:19:00Z</dcterms:modified>
</cp:coreProperties>
</file>