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Java 16.2.0.0 -->
  <w:background w:color="ffffff">
    <v:background id="_x0000_s1025" filled="t" fillcolor="white"/>
  </w:background>
  <w:body>
    <w:p>
      <w:pPr>
        <w:spacing w:before="0" w:after="0"/>
        <w:ind w:firstLine="567"/>
        <w:jc w:val="right"/>
        <w:rPr>
          <w:sz w:val="28"/>
          <w:szCs w:val="28"/>
        </w:rPr>
      </w:pPr>
      <w:r>
        <w:rPr>
          <w:rFonts w:ascii="Times New Roman" w:eastAsia="Times New Roman" w:hAnsi="Times New Roman" w:cs="Times New Roman"/>
          <w:sz w:val="28"/>
          <w:szCs w:val="28"/>
          <w:highlight w:val="none"/>
        </w:rPr>
        <w:t>Дело № 5-</w:t>
      </w:r>
      <w:r>
        <w:rPr>
          <w:rFonts w:ascii="Times New Roman" w:eastAsia="Times New Roman" w:hAnsi="Times New Roman" w:cs="Times New Roman"/>
          <w:sz w:val="28"/>
          <w:szCs w:val="28"/>
          <w:highlight w:val="none"/>
        </w:rPr>
        <w:t>0269/2025</w:t>
      </w:r>
    </w:p>
    <w:p>
      <w:pPr>
        <w:spacing w:before="0" w:after="0"/>
        <w:ind w:firstLine="567"/>
        <w:jc w:val="center"/>
        <w:rPr>
          <w:sz w:val="28"/>
          <w:szCs w:val="28"/>
        </w:rPr>
      </w:pPr>
      <w:r>
        <w:rPr>
          <w:rFonts w:ascii="Times New Roman" w:eastAsia="Times New Roman" w:hAnsi="Times New Roman" w:cs="Times New Roman"/>
          <w:b/>
          <w:bCs/>
          <w:sz w:val="28"/>
          <w:szCs w:val="28"/>
          <w:highlight w:val="none"/>
        </w:rPr>
        <w:t>ПОСТАНОВЛЕНИЕ</w:t>
      </w:r>
    </w:p>
    <w:p>
      <w:pPr>
        <w:spacing w:before="0" w:after="0"/>
        <w:ind w:firstLine="567"/>
        <w:jc w:val="both"/>
        <w:rPr>
          <w:sz w:val="28"/>
          <w:szCs w:val="28"/>
        </w:rPr>
      </w:pPr>
    </w:p>
    <w:p>
      <w:pPr>
        <w:spacing w:before="0" w:after="0"/>
        <w:ind w:firstLine="567"/>
        <w:jc w:val="both"/>
        <w:rPr>
          <w:sz w:val="28"/>
          <w:szCs w:val="28"/>
        </w:rPr>
      </w:pPr>
      <w:r>
        <w:rPr>
          <w:rFonts w:ascii="Times New Roman" w:eastAsia="Times New Roman" w:hAnsi="Times New Roman" w:cs="Times New Roman"/>
          <w:b/>
          <w:bCs/>
          <w:sz w:val="28"/>
          <w:szCs w:val="28"/>
          <w:highlight w:val="none"/>
        </w:rPr>
        <w:t>18 марта 2025</w:t>
      </w:r>
      <w:r>
        <w:rPr>
          <w:rFonts w:ascii="Times New Roman" w:eastAsia="Times New Roman" w:hAnsi="Times New Roman" w:cs="Times New Roman"/>
          <w:b/>
          <w:bCs/>
          <w:sz w:val="28"/>
          <w:szCs w:val="28"/>
          <w:highlight w:val="none"/>
        </w:rPr>
        <w:t xml:space="preserve"> года</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Style w:val="cat-Addressgrp-0rplc-0"/>
          <w:rFonts w:ascii="Times New Roman" w:eastAsia="Times New Roman" w:hAnsi="Times New Roman" w:cs="Times New Roman"/>
          <w:b/>
          <w:bCs/>
          <w:sz w:val="28"/>
          <w:szCs w:val="28"/>
          <w:highlight w:val="none"/>
        </w:rPr>
        <w:t>адрес</w:t>
      </w:r>
    </w:p>
    <w:p>
      <w:pPr>
        <w:spacing w:before="0" w:after="0"/>
        <w:ind w:firstLine="567"/>
        <w:jc w:val="both"/>
        <w:rPr>
          <w:sz w:val="28"/>
          <w:szCs w:val="28"/>
        </w:rPr>
      </w:pP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Судья </w:t>
      </w:r>
      <w:r>
        <w:rPr>
          <w:rFonts w:ascii="Times New Roman" w:eastAsia="Times New Roman" w:hAnsi="Times New Roman" w:cs="Times New Roman"/>
          <w:sz w:val="28"/>
          <w:szCs w:val="28"/>
          <w:highlight w:val="none"/>
        </w:rPr>
        <w:t>Нагатинского</w:t>
      </w:r>
      <w:r>
        <w:rPr>
          <w:rFonts w:ascii="Times New Roman" w:eastAsia="Times New Roman" w:hAnsi="Times New Roman" w:cs="Times New Roman"/>
          <w:sz w:val="28"/>
          <w:szCs w:val="28"/>
          <w:highlight w:val="none"/>
        </w:rPr>
        <w:t xml:space="preserve"> районного суда </w:t>
      </w:r>
      <w:r>
        <w:rPr>
          <w:rStyle w:val="cat-Addressgrp-1rplc-1"/>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рассмотрев в открытом судебном заседании дело об административном правонарушении, предусмотренное ч.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в отношении</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b/>
          <w:bCs/>
          <w:sz w:val="28"/>
          <w:szCs w:val="28"/>
          <w:highlight w:val="none"/>
        </w:rPr>
        <w:t>Вяловой</w:t>
      </w:r>
      <w:r>
        <w:rPr>
          <w:rFonts w:ascii="Times New Roman" w:eastAsia="Times New Roman" w:hAnsi="Times New Roman" w:cs="Times New Roman"/>
          <w:b/>
          <w:bCs/>
          <w:sz w:val="28"/>
          <w:szCs w:val="28"/>
          <w:highlight w:val="none"/>
        </w:rPr>
        <w:t xml:space="preserve"> Елены Павловны</w:t>
      </w:r>
      <w:r>
        <w:rPr>
          <w:rFonts w:ascii="Times New Roman" w:eastAsia="Times New Roman" w:hAnsi="Times New Roman" w:cs="Times New Roman"/>
          <w:b/>
          <w:bCs/>
          <w:sz w:val="28"/>
          <w:szCs w:val="28"/>
          <w:highlight w:val="none"/>
        </w:rPr>
        <w:t>,</w:t>
      </w:r>
      <w:r>
        <w:rPr>
          <w:rFonts w:ascii="Times New Roman" w:eastAsia="Times New Roman" w:hAnsi="Times New Roman" w:cs="Times New Roman"/>
          <w:b/>
          <w:bCs/>
          <w:sz w:val="28"/>
          <w:szCs w:val="28"/>
          <w:highlight w:val="none"/>
        </w:rPr>
        <w:t xml:space="preserve">  </w:t>
      </w:r>
      <w:r>
        <w:rPr>
          <w:rStyle w:val="cat-PassportDatagrp-13rplc-3"/>
          <w:rFonts w:ascii="Times New Roman" w:eastAsia="Times New Roman" w:hAnsi="Times New Roman" w:cs="Times New Roman"/>
          <w:b/>
          <w:bCs/>
          <w:sz w:val="28"/>
          <w:szCs w:val="28"/>
          <w:highlight w:val="none"/>
        </w:rPr>
        <w:t>паспортные данные</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имеющей гражданство </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Российской Федерации, зарегистрированно</w:t>
      </w:r>
      <w:r>
        <w:rPr>
          <w:rFonts w:ascii="Times New Roman" w:eastAsia="Times New Roman" w:hAnsi="Times New Roman" w:cs="Times New Roman"/>
          <w:sz w:val="28"/>
          <w:szCs w:val="28"/>
          <w:highlight w:val="none"/>
        </w:rPr>
        <w:t xml:space="preserve">й </w:t>
      </w:r>
      <w:r>
        <w:rPr>
          <w:rFonts w:ascii="Times New Roman" w:eastAsia="Times New Roman" w:hAnsi="Times New Roman" w:cs="Times New Roman"/>
          <w:sz w:val="28"/>
          <w:szCs w:val="28"/>
          <w:highlight w:val="none"/>
        </w:rPr>
        <w:t xml:space="preserve">по адресу: </w:t>
      </w:r>
      <w:r>
        <w:rPr>
          <w:rStyle w:val="cat-Addressgrp-2rplc-4"/>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не работающей и не учащейся, </w:t>
      </w:r>
      <w:r>
        <w:rPr>
          <w:rFonts w:ascii="Times New Roman" w:eastAsia="Times New Roman" w:hAnsi="Times New Roman" w:cs="Times New Roman"/>
          <w:sz w:val="28"/>
          <w:szCs w:val="28"/>
          <w:highlight w:val="none"/>
        </w:rPr>
        <w:t xml:space="preserve">ранее </w:t>
      </w:r>
      <w:r>
        <w:rPr>
          <w:rFonts w:ascii="Times New Roman" w:eastAsia="Times New Roman" w:hAnsi="Times New Roman" w:cs="Times New Roman"/>
          <w:sz w:val="28"/>
          <w:szCs w:val="28"/>
          <w:highlight w:val="none"/>
        </w:rPr>
        <w:t xml:space="preserve">не </w:t>
      </w:r>
      <w:r>
        <w:rPr>
          <w:rFonts w:ascii="Times New Roman" w:eastAsia="Times New Roman" w:hAnsi="Times New Roman" w:cs="Times New Roman"/>
          <w:sz w:val="28"/>
          <w:szCs w:val="28"/>
          <w:highlight w:val="none"/>
        </w:rPr>
        <w:t>привлекавшийся</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к административной ответственности</w:t>
      </w:r>
    </w:p>
    <w:p>
      <w:pPr>
        <w:spacing w:before="0" w:after="0"/>
        <w:ind w:firstLine="567"/>
        <w:jc w:val="center"/>
        <w:rPr>
          <w:sz w:val="28"/>
          <w:szCs w:val="28"/>
        </w:rPr>
      </w:pPr>
      <w:r>
        <w:rPr>
          <w:rFonts w:ascii="Times New Roman" w:eastAsia="Times New Roman" w:hAnsi="Times New Roman" w:cs="Times New Roman"/>
          <w:sz w:val="28"/>
          <w:szCs w:val="28"/>
          <w:highlight w:val="none"/>
        </w:rPr>
        <w:t>УСТАНОВИЛ:</w:t>
      </w:r>
    </w:p>
    <w:p>
      <w:pPr>
        <w:spacing w:before="0" w:after="0"/>
        <w:ind w:firstLine="567"/>
        <w:jc w:val="both"/>
        <w:rPr>
          <w:sz w:val="28"/>
          <w:szCs w:val="28"/>
        </w:rPr>
      </w:pP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w:t>
      </w:r>
      <w:r>
        <w:rPr>
          <w:rFonts w:ascii="Times New Roman" w:eastAsia="Times New Roman" w:hAnsi="Times New Roman" w:cs="Times New Roman"/>
          <w:sz w:val="28"/>
          <w:szCs w:val="28"/>
          <w:highlight w:val="none"/>
        </w:rPr>
        <w:t xml:space="preserve">совершила административное правонарушение, предусмотренное ч. 1 ст.20.3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так </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21» января 2025 года в период времени с 14 часов 00</w:t>
      </w:r>
      <w:r>
        <w:rPr>
          <w:rFonts w:ascii="Times New Roman" w:eastAsia="Times New Roman" w:hAnsi="Times New Roman" w:cs="Times New Roman"/>
          <w:sz w:val="28"/>
          <w:szCs w:val="28"/>
          <w:highlight w:val="none"/>
        </w:rPr>
        <w:t xml:space="preserve"> минут по 14 часов 30 минут</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по адресу: </w:t>
      </w:r>
      <w:r>
        <w:rPr>
          <w:rStyle w:val="cat-Addressgrp-3rplc-6"/>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установлено, что гражданка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используя ИТКС Интернет, на сайте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являясь пользователем страницы </w:t>
      </w:r>
      <w:r>
        <w:rPr>
          <w:rFonts w:ascii="Times New Roman" w:eastAsia="Times New Roman" w:hAnsi="Times New Roman" w:cs="Times New Roman"/>
          <w:sz w:val="28"/>
          <w:szCs w:val="28"/>
          <w:highlight w:val="none"/>
        </w:rPr>
        <w:t>«Елена Пономарева» электронный адрес: https://vk.com</w:t>
      </w:r>
      <w:r>
        <w:rPr>
          <w:rFonts w:ascii="Times New Roman" w:eastAsia="Times New Roman" w:hAnsi="Times New Roman" w:cs="Times New Roman"/>
          <w:sz w:val="28"/>
          <w:szCs w:val="28"/>
          <w:highlight w:val="none"/>
        </w:rPr>
        <w:t>/l.vyalova99(id196686953) разместила на своей странице в категории «С</w:t>
      </w:r>
      <w:r>
        <w:rPr>
          <w:rFonts w:ascii="Times New Roman" w:eastAsia="Times New Roman" w:hAnsi="Times New Roman" w:cs="Times New Roman"/>
          <w:sz w:val="28"/>
          <w:szCs w:val="28"/>
          <w:highlight w:val="none"/>
        </w:rPr>
        <w:t xml:space="preserve">охраненные </w:t>
      </w:r>
      <w:r>
        <w:rPr>
          <w:rFonts w:ascii="Times New Roman" w:eastAsia="Times New Roman" w:hAnsi="Times New Roman" w:cs="Times New Roman"/>
          <w:sz w:val="28"/>
          <w:szCs w:val="28"/>
          <w:highlight w:val="none"/>
        </w:rPr>
        <w:t>фото» (https://vk.com/album196686953_000) изображение флага интернационального</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символа</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ЛГБТсообщества,</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а</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именно</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Радужный</w:t>
      </w:r>
      <w:r>
        <w:rPr>
          <w:rFonts w:ascii="Times New Roman" w:eastAsia="Times New Roman" w:hAnsi="Times New Roman" w:cs="Times New Roman"/>
          <w:sz w:val="28"/>
          <w:szCs w:val="28"/>
          <w:highlight w:val="none"/>
        </w:rPr>
        <w:t> </w:t>
      </w:r>
      <w:r>
        <w:rPr>
          <w:rFonts w:ascii="Times New Roman" w:eastAsia="Times New Roman" w:hAnsi="Times New Roman" w:cs="Times New Roman"/>
          <w:sz w:val="28"/>
          <w:szCs w:val="28"/>
          <w:highlight w:val="none"/>
        </w:rPr>
        <w:t>Флаг»,</w:t>
      </w:r>
      <w:r>
        <w:rPr>
          <w:rFonts w:ascii="Times New Roman" w:eastAsia="Times New Roman" w:hAnsi="Times New Roman" w:cs="Times New Roman"/>
          <w:sz w:val="28"/>
          <w:szCs w:val="28"/>
          <w:highlight w:val="none"/>
        </w:rPr>
        <w:t>(https://vk.com/album196686953_000?z=photo196686953_433186008%2Falbum196686953_000). 29.08.2016 г. Указанное изображение зафиксировано актом осмотра от 21 января 2025 года.</w:t>
      </w:r>
    </w:p>
    <w:p>
      <w:pPr>
        <w:spacing w:before="0" w:after="0"/>
        <w:jc w:val="both"/>
        <w:rPr>
          <w:sz w:val="28"/>
          <w:szCs w:val="28"/>
        </w:rPr>
      </w:pPr>
      <w:r>
        <w:rPr>
          <w:rFonts w:ascii="Times New Roman" w:eastAsia="Times New Roman" w:hAnsi="Times New Roman" w:cs="Times New Roman"/>
          <w:sz w:val="28"/>
          <w:szCs w:val="28"/>
          <w:highlight w:val="none"/>
        </w:rPr>
        <w:t xml:space="preserve">Решением Верховного суда РФ от № АКПИ-990с от 30.11.2023 года (вступившее в законную силу 10.01.2024 года) международное общественное движение ЛГБТ и его структурные подразделения признаны экстремистскими и запрещена их деятельность на </w:t>
      </w:r>
      <w:r>
        <w:rPr>
          <w:rStyle w:val="cat-Addressgrp-4rplc-8"/>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ЛГБТ движение осуществляет деятельность, направленную на уничтожение фундаментальных российских духовно- нравственных ценностей, в частности традиционных семейных ценностей, на пропаганду исключительности и превосходства либо неполноценности человека по признаку его сексуальной ориентации и гендерной идентичности, что создает реальную угрозу общественным отношениям, возникающим в сфере защиты семьи, материнства, отцовства </w:t>
      </w:r>
      <w:r>
        <w:rPr>
          <w:rFonts w:ascii="Times New Roman" w:eastAsia="Times New Roman" w:hAnsi="Times New Roman" w:cs="Times New Roman"/>
          <w:sz w:val="28"/>
          <w:szCs w:val="28"/>
          <w:highlight w:val="none"/>
        </w:rPr>
        <w:t>и</w:t>
      </w:r>
      <w:r>
        <w:rPr>
          <w:rFonts w:ascii="Times New Roman" w:eastAsia="Times New Roman" w:hAnsi="Times New Roman" w:cs="Times New Roman"/>
          <w:sz w:val="28"/>
          <w:szCs w:val="28"/>
          <w:highlight w:val="none"/>
        </w:rPr>
        <w:t xml:space="preserve"> детства, и основам конституционного строя Российской Федерации, поскольку преследует цель переформирования, фактически уничтожения</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фундаментальных российских духовно-нравственных ценностей, определенных Конституцией Российской Федерации, Концепцией государственной семейной политики в Российской Федерации на период до 2025 года, утвержденной распоряжением Правительства Российской Федерации от 25 августа 2014 г. № 1618-р, Стратегией национальной безопасности Российской Федерации, утвержденной Указом Президента Российской Федерации от 2 июля 2021 г. № </w:t>
      </w:r>
      <w:r>
        <w:rPr>
          <w:rFonts w:ascii="Times New Roman" w:eastAsia="Times New Roman" w:hAnsi="Times New Roman" w:cs="Times New Roman"/>
          <w:sz w:val="28"/>
          <w:szCs w:val="28"/>
          <w:highlight w:val="none"/>
        </w:rPr>
        <w:t>400, Основами государственной политики по сохранению и укреплению традиционных российских духовно-нравственных ценностей, утвержденными Указом</w:t>
      </w:r>
      <w:r>
        <w:rPr>
          <w:rFonts w:ascii="Times New Roman" w:eastAsia="Times New Roman" w:hAnsi="Times New Roman" w:cs="Times New Roman"/>
          <w:sz w:val="28"/>
          <w:szCs w:val="28"/>
          <w:highlight w:val="none"/>
        </w:rPr>
        <w:t xml:space="preserve"> Президента Российской Федерации от 9 ноября 2022 г. № 809, Стратегией противодействия экстремизму в Российской Федерации, утвержденной Указом Президента Российской Федерации от 29 мая 2020 г. № 344.</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Указанн</w:t>
      </w:r>
      <w:r>
        <w:rPr>
          <w:rFonts w:ascii="Times New Roman" w:eastAsia="Times New Roman" w:hAnsi="Times New Roman" w:cs="Times New Roman"/>
          <w:sz w:val="28"/>
          <w:szCs w:val="28"/>
          <w:highlight w:val="none"/>
        </w:rPr>
        <w:t>ое изображение</w:t>
      </w:r>
      <w:r>
        <w:rPr>
          <w:rFonts w:ascii="Times New Roman" w:eastAsia="Times New Roman" w:hAnsi="Times New Roman" w:cs="Times New Roman"/>
          <w:sz w:val="28"/>
          <w:szCs w:val="28"/>
          <w:highlight w:val="none"/>
        </w:rPr>
        <w:t xml:space="preserve"> наход</w:t>
      </w:r>
      <w:r>
        <w:rPr>
          <w:rFonts w:ascii="Times New Roman" w:eastAsia="Times New Roman" w:hAnsi="Times New Roman" w:cs="Times New Roman"/>
          <w:sz w:val="28"/>
          <w:szCs w:val="28"/>
          <w:highlight w:val="none"/>
        </w:rPr>
        <w:t>и</w:t>
      </w:r>
      <w:r>
        <w:rPr>
          <w:rFonts w:ascii="Times New Roman" w:eastAsia="Times New Roman" w:hAnsi="Times New Roman" w:cs="Times New Roman"/>
          <w:sz w:val="28"/>
          <w:szCs w:val="28"/>
          <w:highlight w:val="none"/>
        </w:rPr>
        <w:t>тся в открытом доступе, доступн</w:t>
      </w:r>
      <w:r>
        <w:rPr>
          <w:rFonts w:ascii="Times New Roman" w:eastAsia="Times New Roman" w:hAnsi="Times New Roman" w:cs="Times New Roman"/>
          <w:sz w:val="28"/>
          <w:szCs w:val="28"/>
          <w:highlight w:val="none"/>
        </w:rPr>
        <w:t>о</w:t>
      </w:r>
      <w:r>
        <w:rPr>
          <w:rFonts w:ascii="Times New Roman" w:eastAsia="Times New Roman" w:hAnsi="Times New Roman" w:cs="Times New Roman"/>
          <w:sz w:val="28"/>
          <w:szCs w:val="28"/>
          <w:highlight w:val="none"/>
        </w:rPr>
        <w:t xml:space="preserve"> неопределенному кругу лиц – пользователей социальной сети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и зафиксировано актом от 21 января 2025</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Таким образом, граждан</w:t>
      </w:r>
      <w:r>
        <w:rPr>
          <w:rFonts w:ascii="Times New Roman" w:eastAsia="Times New Roman" w:hAnsi="Times New Roman" w:cs="Times New Roman"/>
          <w:sz w:val="28"/>
          <w:szCs w:val="28"/>
          <w:highlight w:val="none"/>
        </w:rPr>
        <w:t>ка</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совершил</w:t>
      </w:r>
      <w:r>
        <w:rPr>
          <w:rFonts w:ascii="Times New Roman" w:eastAsia="Times New Roman" w:hAnsi="Times New Roman" w:cs="Times New Roman"/>
          <w:sz w:val="28"/>
          <w:szCs w:val="28"/>
          <w:highlight w:val="none"/>
        </w:rPr>
        <w:t>а</w:t>
      </w:r>
      <w:r>
        <w:rPr>
          <w:rFonts w:ascii="Times New Roman" w:eastAsia="Times New Roman" w:hAnsi="Times New Roman" w:cs="Times New Roman"/>
          <w:sz w:val="28"/>
          <w:szCs w:val="28"/>
          <w:highlight w:val="none"/>
        </w:rPr>
        <w:t xml:space="preserve"> административное правонарушение</w:t>
      </w:r>
      <w:r>
        <w:rPr>
          <w:rFonts w:ascii="Times New Roman" w:eastAsia="Times New Roman" w:hAnsi="Times New Roman" w:cs="Times New Roman"/>
          <w:sz w:val="28"/>
          <w:szCs w:val="28"/>
          <w:highlight w:val="none"/>
        </w:rPr>
        <w:t xml:space="preserve">, выразившееся в публичном демонстрировании символики ЛГБТ, в виде «флага ЛГБТ», </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ответственность</w:t>
      </w:r>
      <w:r>
        <w:rPr>
          <w:rFonts w:ascii="Times New Roman" w:eastAsia="Times New Roman" w:hAnsi="Times New Roman" w:cs="Times New Roman"/>
          <w:sz w:val="28"/>
          <w:szCs w:val="28"/>
          <w:highlight w:val="none"/>
        </w:rPr>
        <w:t xml:space="preserve"> за которое предусмотрена частью 1 статьи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в судебно</w:t>
      </w:r>
      <w:r>
        <w:rPr>
          <w:rFonts w:ascii="Times New Roman" w:eastAsia="Times New Roman" w:hAnsi="Times New Roman" w:cs="Times New Roman"/>
          <w:sz w:val="28"/>
          <w:szCs w:val="28"/>
          <w:highlight w:val="none"/>
        </w:rPr>
        <w:t>м</w:t>
      </w:r>
      <w:r>
        <w:rPr>
          <w:rFonts w:ascii="Times New Roman" w:eastAsia="Times New Roman" w:hAnsi="Times New Roman" w:cs="Times New Roman"/>
          <w:sz w:val="28"/>
          <w:szCs w:val="28"/>
          <w:highlight w:val="none"/>
        </w:rPr>
        <w:t xml:space="preserve"> заседани</w:t>
      </w:r>
      <w:r>
        <w:rPr>
          <w:rFonts w:ascii="Times New Roman" w:eastAsia="Times New Roman" w:hAnsi="Times New Roman" w:cs="Times New Roman"/>
          <w:sz w:val="28"/>
          <w:szCs w:val="28"/>
          <w:highlight w:val="none"/>
        </w:rPr>
        <w:t>и</w:t>
      </w:r>
      <w:r>
        <w:rPr>
          <w:rFonts w:ascii="Times New Roman" w:eastAsia="Times New Roman" w:hAnsi="Times New Roman" w:cs="Times New Roman"/>
          <w:sz w:val="28"/>
          <w:szCs w:val="28"/>
          <w:highlight w:val="none"/>
        </w:rPr>
        <w:t xml:space="preserve"> вину в совершении </w:t>
      </w:r>
      <w:r>
        <w:rPr>
          <w:rFonts w:ascii="Times New Roman" w:eastAsia="Times New Roman" w:hAnsi="Times New Roman" w:cs="Times New Roman"/>
          <w:sz w:val="28"/>
          <w:szCs w:val="28"/>
          <w:highlight w:val="none"/>
        </w:rPr>
        <w:t xml:space="preserve">вмененного ей </w:t>
      </w:r>
      <w:r>
        <w:rPr>
          <w:rFonts w:ascii="Times New Roman" w:eastAsia="Times New Roman" w:hAnsi="Times New Roman" w:cs="Times New Roman"/>
          <w:sz w:val="28"/>
          <w:szCs w:val="28"/>
          <w:highlight w:val="none"/>
        </w:rPr>
        <w:t>административного правонарушения признал</w:t>
      </w:r>
      <w:r>
        <w:rPr>
          <w:rFonts w:ascii="Times New Roman" w:eastAsia="Times New Roman" w:hAnsi="Times New Roman" w:cs="Times New Roman"/>
          <w:sz w:val="28"/>
          <w:szCs w:val="28"/>
          <w:highlight w:val="none"/>
        </w:rPr>
        <w:t>а</w:t>
      </w:r>
      <w:r>
        <w:rPr>
          <w:rFonts w:ascii="Times New Roman" w:eastAsia="Times New Roman" w:hAnsi="Times New Roman" w:cs="Times New Roman"/>
          <w:sz w:val="28"/>
          <w:szCs w:val="28"/>
          <w:highlight w:val="none"/>
        </w:rPr>
        <w:t xml:space="preserve">, обстоятельства, изложенные в протоколе об административном правонарушении, </w:t>
      </w:r>
      <w:r>
        <w:rPr>
          <w:rFonts w:ascii="Times New Roman" w:eastAsia="Times New Roman" w:hAnsi="Times New Roman" w:cs="Times New Roman"/>
          <w:sz w:val="28"/>
          <w:szCs w:val="28"/>
          <w:highlight w:val="none"/>
        </w:rPr>
        <w:t>в полном объеме подтвердила, пояснив, что действительно разместила указанные изображения на своей странице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xml:space="preserve">» еще в 2016 </w:t>
      </w:r>
      <w:r>
        <w:rPr>
          <w:rFonts w:ascii="Times New Roman" w:eastAsia="Times New Roman" w:hAnsi="Times New Roman" w:cs="Times New Roman"/>
          <w:sz w:val="28"/>
          <w:szCs w:val="28"/>
          <w:highlight w:val="none"/>
        </w:rPr>
        <w:t>году</w:t>
      </w:r>
      <w:r>
        <w:rPr>
          <w:rFonts w:ascii="Times New Roman" w:eastAsia="Times New Roman" w:hAnsi="Times New Roman" w:cs="Times New Roman"/>
          <w:sz w:val="28"/>
          <w:szCs w:val="28"/>
          <w:highlight w:val="none"/>
        </w:rPr>
        <w:t xml:space="preserve"> будучи несовершеннолетней, страницей в Интернете давно не пользуется, о размещенном изображении забыла</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Вину признает и раскаивается.</w:t>
      </w:r>
    </w:p>
    <w:p>
      <w:pPr>
        <w:spacing w:before="0" w:after="0"/>
        <w:ind w:firstLine="567"/>
        <w:jc w:val="both"/>
        <w:rPr>
          <w:sz w:val="28"/>
          <w:szCs w:val="28"/>
        </w:rPr>
      </w:pPr>
      <w:r>
        <w:rPr>
          <w:rFonts w:ascii="Times New Roman" w:eastAsia="Times New Roman" w:hAnsi="Times New Roman" w:cs="Times New Roman"/>
          <w:sz w:val="28"/>
          <w:szCs w:val="28"/>
          <w:highlight w:val="none"/>
        </w:rPr>
        <w:t>З</w:t>
      </w:r>
      <w:r>
        <w:rPr>
          <w:rFonts w:ascii="Times New Roman" w:eastAsia="Times New Roman" w:hAnsi="Times New Roman" w:cs="Times New Roman"/>
          <w:sz w:val="28"/>
          <w:szCs w:val="28"/>
          <w:highlight w:val="none"/>
        </w:rPr>
        <w:t xml:space="preserve">ащитник </w:t>
      </w:r>
      <w:r>
        <w:rPr>
          <w:rStyle w:val="cat-FIOgrp-10rplc-11"/>
          <w:rFonts w:ascii="Times New Roman" w:eastAsia="Times New Roman" w:hAnsi="Times New Roman" w:cs="Times New Roman"/>
          <w:sz w:val="28"/>
          <w:szCs w:val="28"/>
          <w:highlight w:val="none"/>
        </w:rPr>
        <w:t>фио</w:t>
      </w:r>
      <w:r>
        <w:rPr>
          <w:rFonts w:ascii="Times New Roman" w:eastAsia="Times New Roman" w:hAnsi="Times New Roman" w:cs="Times New Roman"/>
          <w:sz w:val="28"/>
          <w:szCs w:val="28"/>
          <w:highlight w:val="none"/>
        </w:rPr>
        <w:t xml:space="preserve">, выражая единую позицию защиты со своей подзащитной в отношении вмененного ей административного правонарушения, просил учесть все обстоятельства совершения правонарушения, отсутствие своевременных профилактических мер со стороны правоохранительных органов, просил о снисхождении к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Выслушав объяснения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адвоката </w:t>
      </w:r>
      <w:r>
        <w:rPr>
          <w:rStyle w:val="cat-FIOgrp-10rplc-14"/>
          <w:rFonts w:ascii="Times New Roman" w:eastAsia="Times New Roman" w:hAnsi="Times New Roman" w:cs="Times New Roman"/>
          <w:sz w:val="28"/>
          <w:szCs w:val="28"/>
          <w:highlight w:val="none"/>
        </w:rPr>
        <w:t>фио</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исследовав письменные материалы дела, оценив все представленные суду доказательства в их совокупности, суд считает, что </w:t>
      </w:r>
      <w:r>
        <w:rPr>
          <w:rFonts w:ascii="Times New Roman" w:eastAsia="Times New Roman" w:hAnsi="Times New Roman" w:cs="Times New Roman"/>
          <w:sz w:val="28"/>
          <w:szCs w:val="28"/>
          <w:highlight w:val="none"/>
        </w:rPr>
        <w:t xml:space="preserve">вина </w:t>
      </w:r>
      <w:r>
        <w:rPr>
          <w:rFonts w:ascii="Times New Roman" w:eastAsia="Times New Roman" w:hAnsi="Times New Roman" w:cs="Times New Roman"/>
          <w:sz w:val="28"/>
          <w:szCs w:val="28"/>
          <w:highlight w:val="none"/>
        </w:rPr>
        <w:t>Вялов</w:t>
      </w:r>
      <w:r>
        <w:rPr>
          <w:rFonts w:ascii="Times New Roman" w:eastAsia="Times New Roman" w:hAnsi="Times New Roman" w:cs="Times New Roman"/>
          <w:sz w:val="28"/>
          <w:szCs w:val="28"/>
          <w:highlight w:val="none"/>
        </w:rPr>
        <w:t>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в совершении вменяемого административного правонарушения полностью установлена и доказана.</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Так вина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подтверждается письменными материалами дела:</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 протоколом об административном правонарушении </w:t>
      </w:r>
      <w:r>
        <w:rPr>
          <w:rFonts w:ascii="Times New Roman" w:eastAsia="Times New Roman" w:hAnsi="Times New Roman" w:cs="Times New Roman"/>
          <w:sz w:val="28"/>
          <w:szCs w:val="28"/>
          <w:highlight w:val="none"/>
        </w:rPr>
        <w:t>№ 0210307</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от </w:t>
      </w:r>
      <w:r>
        <w:rPr>
          <w:rFonts w:ascii="Times New Roman" w:eastAsia="Times New Roman" w:hAnsi="Times New Roman" w:cs="Times New Roman"/>
          <w:sz w:val="28"/>
          <w:szCs w:val="28"/>
          <w:highlight w:val="none"/>
        </w:rPr>
        <w:t>18.03.2025</w:t>
      </w:r>
      <w:r>
        <w:rPr>
          <w:rFonts w:ascii="Times New Roman" w:eastAsia="Times New Roman" w:hAnsi="Times New Roman" w:cs="Times New Roman"/>
          <w:sz w:val="28"/>
          <w:szCs w:val="28"/>
          <w:highlight w:val="none"/>
        </w:rPr>
        <w:t xml:space="preserve"> г</w:t>
      </w:r>
      <w:r>
        <w:rPr>
          <w:rFonts w:ascii="Times New Roman" w:eastAsia="Times New Roman" w:hAnsi="Times New Roman" w:cs="Times New Roman"/>
          <w:sz w:val="28"/>
          <w:szCs w:val="28"/>
          <w:highlight w:val="none"/>
        </w:rPr>
        <w:t xml:space="preserve">., согласно которому </w:t>
      </w:r>
      <w:r>
        <w:rPr>
          <w:rFonts w:ascii="Times New Roman" w:eastAsia="Times New Roman" w:hAnsi="Times New Roman" w:cs="Times New Roman"/>
          <w:sz w:val="28"/>
          <w:szCs w:val="28"/>
          <w:highlight w:val="none"/>
        </w:rPr>
        <w:t>«21» января 2025 года в период времени с 14 часов 00 минут по 14 часов 30 минут</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по адресу: </w:t>
      </w:r>
      <w:r>
        <w:rPr>
          <w:rStyle w:val="cat-Addressgrp-3rplc-17"/>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установлено, что гражданка </w:t>
      </w:r>
      <w:r>
        <w:rPr>
          <w:rFonts w:ascii="Times New Roman" w:eastAsia="Times New Roman" w:hAnsi="Times New Roman" w:cs="Times New Roman"/>
          <w:sz w:val="28"/>
          <w:szCs w:val="28"/>
          <w:highlight w:val="none"/>
        </w:rPr>
        <w:t>Вялова</w:t>
      </w:r>
      <w:r>
        <w:rPr>
          <w:rFonts w:ascii="Times New Roman" w:eastAsia="Times New Roman" w:hAnsi="Times New Roman" w:cs="Times New Roman"/>
          <w:sz w:val="28"/>
          <w:szCs w:val="28"/>
          <w:highlight w:val="none"/>
        </w:rPr>
        <w:t xml:space="preserve"> Е.П. используя ИТКС Интернет, на сайте «</w:t>
      </w:r>
      <w:r>
        <w:rPr>
          <w:rFonts w:ascii="Times New Roman" w:eastAsia="Times New Roman" w:hAnsi="Times New Roman" w:cs="Times New Roman"/>
          <w:sz w:val="28"/>
          <w:szCs w:val="28"/>
          <w:highlight w:val="none"/>
        </w:rPr>
        <w:t>ВКонтакте</w:t>
      </w:r>
      <w:r>
        <w:rPr>
          <w:rFonts w:ascii="Times New Roman" w:eastAsia="Times New Roman" w:hAnsi="Times New Roman" w:cs="Times New Roman"/>
          <w:sz w:val="28"/>
          <w:szCs w:val="28"/>
          <w:highlight w:val="none"/>
        </w:rPr>
        <w:t>», являясь пользователем страницы «Елена Пономарева» электронный адрес: https://vk.com/l.vyalova99(id196686953</w:t>
      </w:r>
      <w:r>
        <w:rPr>
          <w:rFonts w:ascii="Times New Roman" w:eastAsia="Times New Roman" w:hAnsi="Times New Roman" w:cs="Times New Roman"/>
          <w:sz w:val="28"/>
          <w:szCs w:val="28"/>
          <w:highlight w:val="none"/>
        </w:rPr>
        <w:t>) разместила на своей странице в категории «Сохраненные фото» (https://vk.com/album196686953_000) изображение флага интернационального</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символа </w:t>
      </w:r>
      <w:r>
        <w:rPr>
          <w:rFonts w:ascii="Times New Roman" w:eastAsia="Times New Roman" w:hAnsi="Times New Roman" w:cs="Times New Roman"/>
          <w:sz w:val="28"/>
          <w:szCs w:val="28"/>
          <w:highlight w:val="none"/>
        </w:rPr>
        <w:t>ЛГБТсообщества</w:t>
      </w:r>
      <w:r>
        <w:rPr>
          <w:rFonts w:ascii="Times New Roman" w:eastAsia="Times New Roman" w:hAnsi="Times New Roman" w:cs="Times New Roman"/>
          <w:sz w:val="28"/>
          <w:szCs w:val="28"/>
          <w:highlight w:val="none"/>
        </w:rPr>
        <w:t xml:space="preserve">, а именно Радужный </w:t>
      </w:r>
      <w:r>
        <w:rPr>
          <w:rFonts w:ascii="Times New Roman" w:eastAsia="Times New Roman" w:hAnsi="Times New Roman" w:cs="Times New Roman"/>
          <w:sz w:val="28"/>
          <w:szCs w:val="28"/>
          <w:highlight w:val="none"/>
        </w:rPr>
        <w:t>Ф</w:t>
      </w:r>
      <w:r>
        <w:rPr>
          <w:rFonts w:ascii="Times New Roman" w:eastAsia="Times New Roman" w:hAnsi="Times New Roman" w:cs="Times New Roman"/>
          <w:sz w:val="28"/>
          <w:szCs w:val="28"/>
          <w:highlight w:val="none"/>
        </w:rPr>
        <w:t>лаг»,(https://vk.com/album196686953_000?z=photo196686953_433186008%2Falbum196686953_000). 29.08.2016 г. Указанное изображение зафиксировано актом</w:t>
      </w:r>
      <w:r>
        <w:rPr>
          <w:rFonts w:ascii="Times New Roman" w:eastAsia="Times New Roman" w:hAnsi="Times New Roman" w:cs="Times New Roman"/>
          <w:sz w:val="28"/>
          <w:szCs w:val="28"/>
          <w:highlight w:val="none"/>
        </w:rPr>
        <w:t xml:space="preserve"> осмотра от 21 января 2025 года;</w:t>
      </w:r>
    </w:p>
    <w:p>
      <w:pPr>
        <w:spacing w:before="0" w:after="0"/>
        <w:ind w:firstLine="567"/>
        <w:jc w:val="both"/>
        <w:rPr>
          <w:sz w:val="28"/>
          <w:szCs w:val="28"/>
        </w:rPr>
      </w:pPr>
      <w:r>
        <w:rPr>
          <w:rFonts w:ascii="Times New Roman" w:eastAsia="Times New Roman" w:hAnsi="Times New Roman" w:cs="Times New Roman"/>
          <w:sz w:val="28"/>
          <w:szCs w:val="28"/>
          <w:highlight w:val="none"/>
        </w:rPr>
        <w:t>- рапорт</w:t>
      </w:r>
      <w:r>
        <w:rPr>
          <w:rFonts w:ascii="Times New Roman" w:eastAsia="Times New Roman" w:hAnsi="Times New Roman" w:cs="Times New Roman"/>
          <w:sz w:val="28"/>
          <w:szCs w:val="28"/>
          <w:highlight w:val="none"/>
        </w:rPr>
        <w:t>ом</w:t>
      </w:r>
      <w:r>
        <w:rPr>
          <w:rFonts w:ascii="Times New Roman" w:eastAsia="Times New Roman" w:hAnsi="Times New Roman" w:cs="Times New Roman"/>
          <w:sz w:val="28"/>
          <w:szCs w:val="28"/>
          <w:highlight w:val="none"/>
        </w:rPr>
        <w:t xml:space="preserve"> сотрудник</w:t>
      </w:r>
      <w:r>
        <w:rPr>
          <w:rFonts w:ascii="Times New Roman" w:eastAsia="Times New Roman" w:hAnsi="Times New Roman" w:cs="Times New Roman"/>
          <w:sz w:val="28"/>
          <w:szCs w:val="28"/>
          <w:highlight w:val="none"/>
        </w:rPr>
        <w:t>а</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оперуполномоченного ЦПЭ </w:t>
      </w:r>
      <w:r>
        <w:rPr>
          <w:rFonts w:ascii="Times New Roman" w:eastAsia="Times New Roman" w:hAnsi="Times New Roman" w:cs="Times New Roman"/>
          <w:sz w:val="28"/>
          <w:szCs w:val="28"/>
          <w:highlight w:val="none"/>
        </w:rPr>
        <w:t xml:space="preserve">УВД по </w:t>
      </w:r>
      <w:r>
        <w:rPr>
          <w:rStyle w:val="cat-Addressgrp-6rplc-19"/>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 xml:space="preserve">ГУ МВД России по </w:t>
      </w:r>
      <w:r>
        <w:rPr>
          <w:rStyle w:val="cat-Addressgrp-5rplc-20"/>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r>
        <w:rPr>
          <w:rFonts w:ascii="Times New Roman" w:eastAsia="Times New Roman" w:hAnsi="Times New Roman" w:cs="Times New Roman"/>
          <w:sz w:val="28"/>
          <w:szCs w:val="28"/>
          <w:highlight w:val="none"/>
        </w:rPr>
        <w:t xml:space="preserve"> фотоматериалами, актом осмотра сайта,</w:t>
      </w:r>
      <w:r>
        <w:rPr>
          <w:rFonts w:ascii="Times New Roman" w:eastAsia="Times New Roman" w:hAnsi="Times New Roman" w:cs="Times New Roman"/>
          <w:sz w:val="28"/>
          <w:szCs w:val="28"/>
          <w:highlight w:val="none"/>
        </w:rPr>
        <w:t xml:space="preserve"> иными материалами дела. </w:t>
      </w:r>
    </w:p>
    <w:p>
      <w:pPr>
        <w:spacing w:before="0" w:after="0"/>
        <w:ind w:firstLine="567"/>
        <w:jc w:val="both"/>
        <w:rPr>
          <w:sz w:val="28"/>
          <w:szCs w:val="28"/>
        </w:rPr>
      </w:pPr>
      <w:r>
        <w:rPr>
          <w:rFonts w:ascii="Times New Roman" w:eastAsia="Times New Roman" w:hAnsi="Times New Roman" w:cs="Times New Roman"/>
          <w:sz w:val="28"/>
          <w:szCs w:val="28"/>
          <w:highlight w:val="none"/>
        </w:rPr>
        <w:t>Суд признает данные доказательства в их совокупности достоверными и допустимыми, поскольку они согласуются друг с д</w:t>
      </w:r>
      <w:r>
        <w:rPr>
          <w:rFonts w:ascii="Times New Roman" w:eastAsia="Times New Roman" w:hAnsi="Times New Roman" w:cs="Times New Roman"/>
          <w:sz w:val="28"/>
          <w:szCs w:val="28"/>
          <w:highlight w:val="none"/>
        </w:rPr>
        <w:t>ругом, противоречий не содержат, не оспаривались при их составлении.</w:t>
      </w:r>
      <w:r>
        <w:rPr>
          <w:rFonts w:ascii="Times New Roman" w:eastAsia="Times New Roman" w:hAnsi="Times New Roman" w:cs="Times New Roman"/>
          <w:sz w:val="28"/>
          <w:szCs w:val="28"/>
          <w:highlight w:val="none"/>
        </w:rPr>
        <w:t xml:space="preserve"> </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Суд доверяет признательным показаниям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в судебном заседании, поскольку ее показания согласуются со всей совокупностью письменных доказательств по делу, оснований для самооговора у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не установлено.</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Частью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предусмотрена административная ответственность за пропаганду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w:t>
      </w:r>
    </w:p>
    <w:p>
      <w:pPr>
        <w:spacing w:before="0" w:after="0"/>
        <w:ind w:firstLine="567"/>
        <w:jc w:val="both"/>
        <w:rPr>
          <w:sz w:val="28"/>
          <w:szCs w:val="28"/>
        </w:rPr>
      </w:pPr>
      <w:r>
        <w:rPr>
          <w:rFonts w:ascii="Times New Roman" w:eastAsia="Times New Roman" w:hAnsi="Times New Roman" w:cs="Times New Roman"/>
          <w:sz w:val="28"/>
          <w:szCs w:val="28"/>
          <w:highlight w:val="none"/>
        </w:rPr>
        <w:t>Согласно ст. 1 Федерального закона от 25.07.2002 N 114-ФЗ "О противодействии экстремисткой деятельности" под экстремистской деятельностью (экстремизм) понимается, в том числе использование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за исключением случаев использования нацистской атрибутики или символики, либо атрибутики или символики, сходных с нацистской</w:t>
      </w:r>
      <w:r>
        <w:rPr>
          <w:rFonts w:ascii="Times New Roman" w:eastAsia="Times New Roman" w:hAnsi="Times New Roman" w:cs="Times New Roman"/>
          <w:sz w:val="28"/>
          <w:szCs w:val="28"/>
          <w:highlight w:val="none"/>
        </w:rPr>
        <w:t xml:space="preserve"> атрибутикой или символикой до степени смешения, либо атрибутики или символики экстремистских организаций, при которых формируется негативное отношение к идеологии нацизма и </w:t>
      </w:r>
      <w:r>
        <w:rPr>
          <w:rFonts w:ascii="Times New Roman" w:eastAsia="Times New Roman" w:hAnsi="Times New Roman" w:cs="Times New Roman"/>
          <w:sz w:val="28"/>
          <w:szCs w:val="28"/>
          <w:highlight w:val="none"/>
        </w:rPr>
        <w:t>экстремизма</w:t>
      </w:r>
      <w:r>
        <w:rPr>
          <w:rFonts w:ascii="Times New Roman" w:eastAsia="Times New Roman" w:hAnsi="Times New Roman" w:cs="Times New Roman"/>
          <w:sz w:val="28"/>
          <w:szCs w:val="28"/>
          <w:highlight w:val="none"/>
        </w:rPr>
        <w:t xml:space="preserve"> и отсутствуют признаки пропаганды или оправдания нацистской и экстремистской идеологии.</w:t>
      </w:r>
    </w:p>
    <w:p>
      <w:pPr>
        <w:spacing w:before="0" w:after="0"/>
        <w:ind w:firstLine="567"/>
        <w:jc w:val="both"/>
        <w:rPr>
          <w:sz w:val="28"/>
          <w:szCs w:val="28"/>
        </w:rPr>
      </w:pPr>
      <w:r>
        <w:rPr>
          <w:rFonts w:ascii="Times New Roman" w:eastAsia="Times New Roman" w:hAnsi="Times New Roman" w:cs="Times New Roman"/>
          <w:sz w:val="28"/>
          <w:szCs w:val="28"/>
          <w:highlight w:val="none"/>
        </w:rPr>
        <w:t>Под демонстрацией экстремистской символики и атрибутики понимается ее публичное выставление, показ, ношение, вывешивание, изображение, воспроизведение на страницах печатных изданий или в фото-, кино- и видеоматериалах, тиражирование и другие действия, делающие ее восприятие доступным.</w:t>
      </w:r>
    </w:p>
    <w:p>
      <w:pPr>
        <w:spacing w:before="0" w:after="0"/>
        <w:ind w:firstLine="567"/>
        <w:jc w:val="both"/>
        <w:rPr>
          <w:sz w:val="28"/>
          <w:szCs w:val="28"/>
        </w:rPr>
      </w:pPr>
      <w:r>
        <w:rPr>
          <w:rFonts w:ascii="Times New Roman" w:eastAsia="Times New Roman" w:hAnsi="Times New Roman" w:cs="Times New Roman"/>
          <w:sz w:val="28"/>
          <w:szCs w:val="28"/>
          <w:highlight w:val="none"/>
        </w:rPr>
        <w:t>Пропаганда либо публичное демонстрирование нацистской атрибутики или символики, либо атрибутики или символики, сходных с нацистской атрибутикой или символикой до степени смешения, либо атрибутики или символики экстремистских организаций, либо иных атрибутики или символики, пропаганда либо публичное демонстрирование которых запрещены федеральными законами, образует состав административного правонарушения, предусмотренного ч. 1 ст. 20.3 Кодекса Российской Федерации об административных правонарушениях.</w:t>
      </w:r>
    </w:p>
    <w:p>
      <w:pPr>
        <w:spacing w:before="0" w:after="0"/>
        <w:ind w:firstLine="567"/>
        <w:jc w:val="both"/>
        <w:rPr>
          <w:sz w:val="28"/>
          <w:szCs w:val="28"/>
        </w:rPr>
      </w:pPr>
      <w:r>
        <w:rPr>
          <w:rFonts w:ascii="Times New Roman" w:eastAsia="Times New Roman" w:hAnsi="Times New Roman" w:cs="Times New Roman"/>
          <w:sz w:val="28"/>
          <w:szCs w:val="28"/>
          <w:highlight w:val="none"/>
        </w:rPr>
        <w:t>В соответствии со статьей 24 Федерального закона от 25.07.2002 N 114-ФЗ "О противодействии экстремисткой деятельности" в Российской Федерации запрещаются создание и деятельность организаций, цели или действия которых направлены на пропаганду, оправдание и поддержку терроризма.</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Решением Верховного суда РФ от № АКПИ-990с от 30.11.2023 года (вступившее в законную силу 10.01.2024 года) международное общественное движение ЛГБТ и его структурные подразделения признаны экстремистскими и запрещена их деятельность на </w:t>
      </w:r>
      <w:r>
        <w:rPr>
          <w:rStyle w:val="cat-Addressgrp-4rplc-23"/>
          <w:rFonts w:ascii="Times New Roman" w:eastAsia="Times New Roman" w:hAnsi="Times New Roman" w:cs="Times New Roman"/>
          <w:sz w:val="28"/>
          <w:szCs w:val="28"/>
          <w:highlight w:val="none"/>
        </w:rPr>
        <w:t>адрес</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Обстоятельствами, смягчающими административную ответственность, в соответствии со ст. 4.2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суд признает раскаяние лица, совершившего административное правонарушение, полное признание вины</w:t>
      </w:r>
      <w:r>
        <w:rPr>
          <w:rFonts w:ascii="Times New Roman" w:eastAsia="Times New Roman" w:hAnsi="Times New Roman" w:cs="Times New Roman"/>
          <w:sz w:val="28"/>
          <w:szCs w:val="28"/>
          <w:highlight w:val="none"/>
        </w:rPr>
        <w:t>, состояние ее здоровья</w:t>
      </w:r>
      <w:r>
        <w:rPr>
          <w:rFonts w:ascii="Times New Roman" w:eastAsia="Times New Roman" w:hAnsi="Times New Roman" w:cs="Times New Roman"/>
          <w:sz w:val="28"/>
          <w:szCs w:val="28"/>
          <w:highlight w:val="none"/>
        </w:rPr>
        <w:t>.</w:t>
      </w:r>
    </w:p>
    <w:p>
      <w:pPr>
        <w:spacing w:before="0" w:after="0"/>
        <w:ind w:firstLine="567"/>
        <w:jc w:val="both"/>
        <w:rPr>
          <w:sz w:val="28"/>
          <w:szCs w:val="28"/>
        </w:rPr>
      </w:pPr>
      <w:r>
        <w:rPr>
          <w:rFonts w:ascii="Times New Roman" w:eastAsia="Times New Roman" w:hAnsi="Times New Roman" w:cs="Times New Roman"/>
          <w:sz w:val="28"/>
          <w:szCs w:val="28"/>
          <w:highlight w:val="none"/>
        </w:rPr>
        <w:t>Обстоятельства, отягчающие административную ответственность</w:t>
      </w:r>
      <w:r>
        <w:rPr>
          <w:rFonts w:ascii="Times New Roman" w:eastAsia="Times New Roman" w:hAnsi="Times New Roman" w:cs="Times New Roman"/>
          <w:sz w:val="28"/>
          <w:szCs w:val="28"/>
          <w:highlight w:val="none"/>
        </w:rPr>
        <w:t xml:space="preserve">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предусмотренные ст. 4.3.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в суде не </w:t>
      </w:r>
      <w:r>
        <w:rPr>
          <w:rFonts w:ascii="Times New Roman" w:eastAsia="Times New Roman" w:hAnsi="Times New Roman" w:cs="Times New Roman"/>
          <w:sz w:val="28"/>
          <w:szCs w:val="28"/>
          <w:highlight w:val="none"/>
        </w:rPr>
        <w:t>установлены</w:t>
      </w:r>
      <w:r>
        <w:rPr>
          <w:rFonts w:ascii="Times New Roman" w:eastAsia="Times New Roman" w:hAnsi="Times New Roman" w:cs="Times New Roman"/>
          <w:sz w:val="28"/>
          <w:szCs w:val="28"/>
          <w:highlight w:val="none"/>
        </w:rPr>
        <w:t>.</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 xml:space="preserve">При назначении наказания суд учитывает обстоятельства, характер и степень общественной опасности совершенного административного правонарушения, личность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w:t>
      </w:r>
      <w:r>
        <w:rPr>
          <w:rFonts w:ascii="Times New Roman" w:eastAsia="Times New Roman" w:hAnsi="Times New Roman" w:cs="Times New Roman"/>
          <w:sz w:val="28"/>
          <w:szCs w:val="28"/>
          <w:highlight w:val="none"/>
        </w:rPr>
        <w:t xml:space="preserve">, конкретные обстоятельства дела, </w:t>
      </w:r>
      <w:r>
        <w:rPr>
          <w:rFonts w:ascii="Times New Roman" w:eastAsia="Times New Roman" w:hAnsi="Times New Roman" w:cs="Times New Roman"/>
          <w:sz w:val="28"/>
          <w:szCs w:val="28"/>
          <w:highlight w:val="none"/>
        </w:rPr>
        <w:t xml:space="preserve">и считает необходимым назначить </w:t>
      </w:r>
      <w:r>
        <w:rPr>
          <w:rFonts w:ascii="Times New Roman" w:eastAsia="Times New Roman" w:hAnsi="Times New Roman" w:cs="Times New Roman"/>
          <w:sz w:val="28"/>
          <w:szCs w:val="28"/>
          <w:highlight w:val="none"/>
        </w:rPr>
        <w:t>Вяловой</w:t>
      </w:r>
      <w:r>
        <w:rPr>
          <w:rFonts w:ascii="Times New Roman" w:eastAsia="Times New Roman" w:hAnsi="Times New Roman" w:cs="Times New Roman"/>
          <w:sz w:val="28"/>
          <w:szCs w:val="28"/>
          <w:highlight w:val="none"/>
        </w:rPr>
        <w:t xml:space="preserve"> Е.П. наказание в виде административного ареста, поскольку, по мнению суда, назначение более мягкого вида наказания не будет отвечать </w:t>
      </w:r>
      <w:r>
        <w:rPr>
          <w:rFonts w:ascii="Times New Roman" w:eastAsia="Times New Roman" w:hAnsi="Times New Roman" w:cs="Times New Roman"/>
          <w:sz w:val="28"/>
          <w:szCs w:val="28"/>
          <w:highlight w:val="none"/>
        </w:rPr>
        <w:t xml:space="preserve">в данном случае </w:t>
      </w:r>
      <w:r>
        <w:rPr>
          <w:rFonts w:ascii="Times New Roman" w:eastAsia="Times New Roman" w:hAnsi="Times New Roman" w:cs="Times New Roman"/>
          <w:sz w:val="28"/>
          <w:szCs w:val="28"/>
          <w:highlight w:val="none"/>
        </w:rPr>
        <w:t>целям и задачам законодательства об административных правонарушениях.</w:t>
      </w:r>
    </w:p>
    <w:p>
      <w:pPr>
        <w:spacing w:before="0" w:after="0"/>
        <w:ind w:firstLine="567"/>
        <w:jc w:val="both"/>
        <w:rPr>
          <w:sz w:val="28"/>
          <w:szCs w:val="28"/>
        </w:rPr>
      </w:pPr>
      <w:r>
        <w:rPr>
          <w:rFonts w:ascii="Times New Roman" w:eastAsia="Times New Roman" w:hAnsi="Times New Roman" w:cs="Times New Roman"/>
          <w:sz w:val="28"/>
          <w:szCs w:val="28"/>
          <w:highlight w:val="none"/>
        </w:rPr>
        <w:t xml:space="preserve">На основании </w:t>
      </w:r>
      <w:r>
        <w:rPr>
          <w:rFonts w:ascii="Times New Roman" w:eastAsia="Times New Roman" w:hAnsi="Times New Roman" w:cs="Times New Roman"/>
          <w:sz w:val="28"/>
          <w:szCs w:val="28"/>
          <w:highlight w:val="none"/>
        </w:rPr>
        <w:t>изложенного</w:t>
      </w:r>
      <w:r>
        <w:rPr>
          <w:rFonts w:ascii="Times New Roman" w:eastAsia="Times New Roman" w:hAnsi="Times New Roman" w:cs="Times New Roman"/>
          <w:sz w:val="28"/>
          <w:szCs w:val="28"/>
          <w:highlight w:val="none"/>
        </w:rPr>
        <w:t xml:space="preserve"> и руководствуясь </w:t>
      </w:r>
      <w:r>
        <w:rPr>
          <w:rFonts w:ascii="Times New Roman" w:eastAsia="Times New Roman" w:hAnsi="Times New Roman" w:cs="Times New Roman"/>
          <w:sz w:val="28"/>
          <w:szCs w:val="28"/>
          <w:highlight w:val="none"/>
        </w:rPr>
        <w:t>ст.ст</w:t>
      </w:r>
      <w:r>
        <w:rPr>
          <w:rFonts w:ascii="Times New Roman" w:eastAsia="Times New Roman" w:hAnsi="Times New Roman" w:cs="Times New Roman"/>
          <w:sz w:val="28"/>
          <w:szCs w:val="28"/>
          <w:highlight w:val="none"/>
        </w:rPr>
        <w:t xml:space="preserve">. 29.9-29.11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суд </w:t>
      </w:r>
    </w:p>
    <w:p>
      <w:pPr>
        <w:spacing w:before="0" w:after="0"/>
        <w:ind w:firstLine="567"/>
        <w:jc w:val="center"/>
        <w:rPr>
          <w:sz w:val="28"/>
          <w:szCs w:val="28"/>
        </w:rPr>
      </w:pPr>
      <w:r>
        <w:rPr>
          <w:rFonts w:ascii="Times New Roman" w:eastAsia="Times New Roman" w:hAnsi="Times New Roman" w:cs="Times New Roman"/>
          <w:b/>
          <w:bCs/>
          <w:sz w:val="28"/>
          <w:szCs w:val="28"/>
          <w:highlight w:val="none"/>
        </w:rPr>
        <w:t>ПОСТАНОВИЛ:</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Вялову</w:t>
      </w:r>
      <w:r>
        <w:rPr>
          <w:rFonts w:ascii="Times New Roman" w:eastAsia="Times New Roman" w:hAnsi="Times New Roman" w:cs="Times New Roman"/>
          <w:b/>
          <w:bCs/>
          <w:sz w:val="28"/>
          <w:szCs w:val="28"/>
          <w:highlight w:val="none"/>
        </w:rPr>
        <w:t xml:space="preserve"> Елену Павловну,</w:t>
      </w:r>
      <w:r>
        <w:rPr>
          <w:rFonts w:ascii="Times New Roman" w:eastAsia="Times New Roman" w:hAnsi="Times New Roman" w:cs="Times New Roman"/>
          <w:b/>
          <w:bCs/>
          <w:sz w:val="28"/>
          <w:szCs w:val="28"/>
          <w:highlight w:val="none"/>
        </w:rPr>
        <w:t xml:space="preserve">  </w:t>
      </w:r>
      <w:r>
        <w:rPr>
          <w:rStyle w:val="cat-PassportDatagrp-14rplc-28"/>
          <w:rFonts w:ascii="Times New Roman" w:eastAsia="Times New Roman" w:hAnsi="Times New Roman" w:cs="Times New Roman"/>
          <w:b/>
          <w:bCs/>
          <w:sz w:val="28"/>
          <w:szCs w:val="28"/>
          <w:highlight w:val="none"/>
        </w:rPr>
        <w:t>паспортные данные</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sz w:val="28"/>
          <w:szCs w:val="28"/>
          <w:highlight w:val="none"/>
        </w:rPr>
        <w:t>признать виновн</w:t>
      </w:r>
      <w:r>
        <w:rPr>
          <w:rFonts w:ascii="Times New Roman" w:eastAsia="Times New Roman" w:hAnsi="Times New Roman" w:cs="Times New Roman"/>
          <w:sz w:val="28"/>
          <w:szCs w:val="28"/>
          <w:highlight w:val="none"/>
        </w:rPr>
        <w:t>ой</w:t>
      </w:r>
      <w:r>
        <w:rPr>
          <w:rFonts w:ascii="Times New Roman" w:eastAsia="Times New Roman" w:hAnsi="Times New Roman" w:cs="Times New Roman"/>
          <w:sz w:val="28"/>
          <w:szCs w:val="28"/>
          <w:highlight w:val="none"/>
        </w:rPr>
        <w:t xml:space="preserve"> в совершении административного правонарушения, предусмотренного ч. 1 ст. 20.3 </w:t>
      </w:r>
      <w:r>
        <w:rPr>
          <w:rFonts w:ascii="Times New Roman" w:eastAsia="Times New Roman" w:hAnsi="Times New Roman" w:cs="Times New Roman"/>
          <w:sz w:val="28"/>
          <w:szCs w:val="28"/>
          <w:highlight w:val="none"/>
        </w:rPr>
        <w:t>КРФоАП</w:t>
      </w:r>
      <w:r>
        <w:rPr>
          <w:rFonts w:ascii="Times New Roman" w:eastAsia="Times New Roman" w:hAnsi="Times New Roman" w:cs="Times New Roman"/>
          <w:sz w:val="28"/>
          <w:szCs w:val="28"/>
          <w:highlight w:val="none"/>
        </w:rPr>
        <w:t xml:space="preserve">, и </w:t>
      </w:r>
      <w:r>
        <w:rPr>
          <w:rFonts w:ascii="Times New Roman" w:eastAsia="Times New Roman" w:hAnsi="Times New Roman" w:cs="Times New Roman"/>
          <w:sz w:val="28"/>
          <w:szCs w:val="28"/>
          <w:highlight w:val="none"/>
        </w:rPr>
        <w:t>назначить административное наказание в виде административного ареста сроком на 10 суток.</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 xml:space="preserve">Срок отбытия наказания </w:t>
      </w:r>
      <w:r>
        <w:rPr>
          <w:rFonts w:ascii="Times New Roman" w:eastAsia="Times New Roman" w:hAnsi="Times New Roman" w:cs="Times New Roman"/>
          <w:b/>
          <w:bCs/>
          <w:sz w:val="28"/>
          <w:szCs w:val="28"/>
          <w:highlight w:val="none"/>
        </w:rPr>
        <w:t>Вяловой</w:t>
      </w:r>
      <w:r>
        <w:rPr>
          <w:rFonts w:ascii="Times New Roman" w:eastAsia="Times New Roman" w:hAnsi="Times New Roman" w:cs="Times New Roman"/>
          <w:b/>
          <w:bCs/>
          <w:sz w:val="28"/>
          <w:szCs w:val="28"/>
          <w:highlight w:val="none"/>
        </w:rPr>
        <w:t xml:space="preserve"> Е.П. исчислять с 14 час. 00 минут 18 марта 2025 года</w:t>
      </w:r>
      <w:r>
        <w:rPr>
          <w:rFonts w:ascii="Times New Roman" w:eastAsia="Times New Roman" w:hAnsi="Times New Roman" w:cs="Times New Roman"/>
          <w:sz w:val="28"/>
          <w:szCs w:val="28"/>
          <w:highlight w:val="none"/>
        </w:rPr>
        <w:t>.</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Постановление подлежит немедленному исполнению.</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 xml:space="preserve">Поручить немедленное исполнение данного постановления начальнику </w:t>
      </w:r>
      <w:r>
        <w:rPr>
          <w:rStyle w:val="cat-Addressgrp-7rplc-30"/>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Москворечье-</w:t>
      </w:r>
      <w:r>
        <w:rPr>
          <w:rFonts w:ascii="Times New Roman" w:eastAsia="Times New Roman" w:hAnsi="Times New Roman" w:cs="Times New Roman"/>
          <w:b/>
          <w:bCs/>
          <w:sz w:val="28"/>
          <w:szCs w:val="28"/>
          <w:highlight w:val="none"/>
        </w:rPr>
        <w:t>Сабурово</w:t>
      </w:r>
      <w:r>
        <w:rPr>
          <w:rFonts w:ascii="Times New Roman" w:eastAsia="Times New Roman" w:hAnsi="Times New Roman" w:cs="Times New Roman"/>
          <w:b/>
          <w:bCs/>
          <w:sz w:val="28"/>
          <w:szCs w:val="28"/>
          <w:highlight w:val="none"/>
        </w:rPr>
        <w:t xml:space="preserve">  </w:t>
      </w:r>
      <w:r>
        <w:rPr>
          <w:rStyle w:val="cat-Addressgrp-5rplc-31"/>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w:t>
      </w:r>
      <w:r>
        <w:rPr>
          <w:rFonts w:ascii="Times New Roman" w:eastAsia="Times New Roman" w:hAnsi="Times New Roman" w:cs="Times New Roman"/>
          <w:b/>
          <w:bCs/>
          <w:sz w:val="28"/>
          <w:szCs w:val="28"/>
          <w:highlight w:val="none"/>
        </w:rPr>
        <w:t xml:space="preserve">  </w:t>
      </w:r>
    </w:p>
    <w:p>
      <w:pPr>
        <w:widowControl w:val="0"/>
        <w:spacing w:before="0" w:after="0"/>
        <w:ind w:firstLine="567"/>
        <w:jc w:val="both"/>
        <w:rPr>
          <w:sz w:val="28"/>
          <w:szCs w:val="28"/>
        </w:rPr>
      </w:pPr>
      <w:r>
        <w:rPr>
          <w:rFonts w:ascii="Times New Roman" w:eastAsia="Times New Roman" w:hAnsi="Times New Roman" w:cs="Times New Roman"/>
          <w:b/>
          <w:bCs/>
          <w:sz w:val="28"/>
          <w:szCs w:val="28"/>
          <w:highlight w:val="none"/>
        </w:rPr>
        <w:t>Поручить</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начальнику </w:t>
      </w:r>
      <w:r>
        <w:rPr>
          <w:rStyle w:val="cat-Addressgrp-7rplc-32"/>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Москворечье-</w:t>
      </w:r>
      <w:r>
        <w:rPr>
          <w:rFonts w:ascii="Times New Roman" w:eastAsia="Times New Roman" w:hAnsi="Times New Roman" w:cs="Times New Roman"/>
          <w:b/>
          <w:bCs/>
          <w:sz w:val="28"/>
          <w:szCs w:val="28"/>
          <w:highlight w:val="none"/>
        </w:rPr>
        <w:t>Сабурово</w:t>
      </w:r>
      <w:r>
        <w:rPr>
          <w:rFonts w:ascii="Times New Roman" w:eastAsia="Times New Roman" w:hAnsi="Times New Roman" w:cs="Times New Roman"/>
          <w:b/>
          <w:bCs/>
          <w:sz w:val="28"/>
          <w:szCs w:val="28"/>
          <w:highlight w:val="none"/>
        </w:rPr>
        <w:t xml:space="preserve">  </w:t>
      </w:r>
      <w:r>
        <w:rPr>
          <w:rStyle w:val="cat-Addressgrp-5rplc-33"/>
          <w:rFonts w:ascii="Times New Roman" w:eastAsia="Times New Roman" w:hAnsi="Times New Roman" w:cs="Times New Roman"/>
          <w:b/>
          <w:bCs/>
          <w:sz w:val="28"/>
          <w:szCs w:val="28"/>
          <w:highlight w:val="none"/>
        </w:rPr>
        <w:t>адрес</w:t>
      </w:r>
      <w:r>
        <w:rPr>
          <w:rFonts w:ascii="Times New Roman" w:eastAsia="Times New Roman" w:hAnsi="Times New Roman" w:cs="Times New Roman"/>
          <w:b/>
          <w:bCs/>
          <w:sz w:val="28"/>
          <w:szCs w:val="28"/>
          <w:highlight w:val="none"/>
        </w:rPr>
        <w:t xml:space="preserve"> немедленное</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уведомление об исполнении данного постановления с указанием наименования учреждения, в которое </w:t>
      </w:r>
      <w:r>
        <w:rPr>
          <w:rFonts w:ascii="Times New Roman" w:eastAsia="Times New Roman" w:hAnsi="Times New Roman" w:cs="Times New Roman"/>
          <w:b/>
          <w:bCs/>
          <w:sz w:val="28"/>
          <w:szCs w:val="28"/>
          <w:highlight w:val="none"/>
        </w:rPr>
        <w:t>направлен</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Вялова</w:t>
      </w:r>
      <w:r>
        <w:rPr>
          <w:rFonts w:ascii="Times New Roman" w:eastAsia="Times New Roman" w:hAnsi="Times New Roman" w:cs="Times New Roman"/>
          <w:b/>
          <w:bCs/>
          <w:sz w:val="28"/>
          <w:szCs w:val="28"/>
          <w:highlight w:val="none"/>
        </w:rPr>
        <w:t xml:space="preserve"> Е.П. для отбытия административного наказания.</w:t>
      </w:r>
    </w:p>
    <w:p>
      <w:pPr>
        <w:widowControl w:val="0"/>
        <w:spacing w:before="0" w:after="0"/>
        <w:ind w:firstLine="567"/>
        <w:jc w:val="both"/>
        <w:rPr>
          <w:sz w:val="28"/>
          <w:szCs w:val="28"/>
        </w:rPr>
      </w:pPr>
      <w:r>
        <w:rPr>
          <w:rFonts w:ascii="Times New Roman" w:eastAsia="Times New Roman" w:hAnsi="Times New Roman" w:cs="Times New Roman"/>
          <w:sz w:val="28"/>
          <w:szCs w:val="28"/>
          <w:highlight w:val="none"/>
        </w:rPr>
        <w:t>На основании ст. 30.1 КоАП РФ постановление может быть обжаловано в течение 10 суток в Московский городской суд с момента вручения копии постановления.</w:t>
      </w:r>
    </w:p>
    <w:p>
      <w:pPr>
        <w:spacing w:before="0" w:after="0"/>
        <w:ind w:firstLine="567"/>
        <w:jc w:val="both"/>
        <w:rPr>
          <w:sz w:val="28"/>
          <w:szCs w:val="28"/>
        </w:rPr>
      </w:pPr>
    </w:p>
    <w:p>
      <w:pPr>
        <w:spacing w:before="0" w:after="0"/>
        <w:ind w:firstLine="567"/>
        <w:jc w:val="both"/>
        <w:rPr>
          <w:sz w:val="28"/>
          <w:szCs w:val="28"/>
        </w:rPr>
      </w:pPr>
      <w:r>
        <w:rPr>
          <w:rFonts w:ascii="Times New Roman" w:eastAsia="Times New Roman" w:hAnsi="Times New Roman" w:cs="Times New Roman"/>
          <w:b/>
          <w:bCs/>
          <w:sz w:val="28"/>
          <w:szCs w:val="28"/>
          <w:highlight w:val="none"/>
        </w:rPr>
        <w:t> </w:t>
      </w:r>
      <w:r>
        <w:rPr>
          <w:rFonts w:ascii="Times New Roman" w:eastAsia="Times New Roman" w:hAnsi="Times New Roman" w:cs="Times New Roman"/>
          <w:b/>
          <w:bCs/>
          <w:sz w:val="28"/>
          <w:szCs w:val="28"/>
          <w:highlight w:val="none"/>
        </w:rPr>
        <w:t>Судья</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                                 </w:t>
      </w:r>
      <w:r>
        <w:rPr>
          <w:rFonts w:ascii="Times New Roman" w:eastAsia="Times New Roman" w:hAnsi="Times New Roman" w:cs="Times New Roman"/>
          <w:b/>
          <w:bCs/>
          <w:sz w:val="28"/>
          <w:szCs w:val="28"/>
          <w:highlight w:val="none"/>
        </w:rPr>
        <w:t xml:space="preserve">Л.А. </w:t>
      </w:r>
      <w:r>
        <w:rPr>
          <w:rFonts w:ascii="Times New Roman" w:eastAsia="Times New Roman" w:hAnsi="Times New Roman" w:cs="Times New Roman"/>
          <w:b/>
          <w:bCs/>
          <w:sz w:val="28"/>
          <w:szCs w:val="28"/>
          <w:highlight w:val="none"/>
        </w:rPr>
        <w:t>Крутовская</w:t>
      </w:r>
      <w:r>
        <w:rPr>
          <w:rFonts w:ascii="Times New Roman" w:eastAsia="Times New Roman" w:hAnsi="Times New Roman" w:cs="Times New Roman"/>
          <w:b/>
          <w:bCs/>
          <w:sz w:val="28"/>
          <w:szCs w:val="28"/>
          <w:highlight w:val="none"/>
        </w:rPr>
        <w:t xml:space="preserve"> </w:t>
      </w:r>
    </w:p>
    <w:sectPr>
      <w:headerReference w:type="default" r:id="rId4"/>
      <w:pgMar w:header="708" w:footer="708"/>
      <w:cols w:space="708"/>
      <w:titlePg/>
    </w:sectPr>
  </w:body>
</w:document>
</file>

<file path=word/fontTable.xml><?xml version="1.0" encoding="utf-8"?>
<w:fonts xmlns:r="http://schemas.openxmlformats.org/officeDocument/2006/relationships" xmlns:w="http://schemas.openxmlformats.org/wordprocessingml/2006/main"/>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0" w:after="0"/>
      <w:jc w:val="center"/>
      <w:rPr>
        <w:sz w:val="20"/>
        <w:szCs w:val="20"/>
      </w:rPr>
    </w:pPr>
    <w:r>
      <w:rPr>
        <w:sz w:val="20"/>
        <w:szCs w:val="20"/>
      </w:rPr>
      <w:fldChar w:fldCharType="begin"/>
    </w:r>
    <w:r>
      <w:rPr>
        <w:sz w:val="20"/>
        <w:szCs w:val="20"/>
        <w:highlight w:val="none"/>
      </w:rPr>
      <w:instrText>PAGE   \* MERGEFORMAT</w:instrText>
    </w:r>
    <w:r>
      <w:rPr>
        <w:sz w:val="20"/>
        <w:szCs w:val="20"/>
      </w:rPr>
      <w:fldChar w:fldCharType="separate"/>
    </w:r>
    <w:r>
      <w:rPr>
        <w:rFonts w:ascii="Times New Roman" w:eastAsia="Times New Roman" w:hAnsi="Times New Roman" w:cs="Times New Roman"/>
        <w:sz w:val="20"/>
        <w:szCs w:val="20"/>
        <w:highlight w:val="none"/>
      </w:rPr>
      <w:t>1</w:t>
    </w:r>
    <w:r>
      <w:rPr>
        <w:rFonts w:ascii="Times New Roman" w:eastAsia="Times New Roman" w:hAnsi="Times New Roman" w:cs="Times New Roman"/>
        <w:sz w:val="20"/>
        <w:szCs w:val="20"/>
      </w:rPr>
      <w:fldChar w:fldCharType="end"/>
    </w:r>
  </w:p>
  <w:p>
    <w:pPr>
      <w:spacing w:before="0" w:after="0"/>
      <w:rPr>
        <w:sz w:val="20"/>
        <w:szCs w:val="20"/>
      </w:rPr>
    </w:pPr>
  </w:p>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view w:val="normal"/>
  <w:zoom w:percent="100"/>
  <w:displayBackgroundShape/>
  <w:defaultTabStop w:val="720"/>
  <w:noPunctuationKerning/>
  <w:characterSpacingControl w:val="doNotCompress"/>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r="http://schemas.openxmlformats.org/officeDocument/2006/relationships" xmlns:w="http://schemas.openxmlformats.org/wordprocessingml/2006/main">
  <w:docDefaults>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805BCE"/>
    <w:rPr>
      <w:sz w:val="24"/>
      <w:szCs w:val="24"/>
    </w:rPr>
  </w:style>
  <w:style w:type="paragraph" w:styleId="Heading1">
    <w:name w:val="heading 1"/>
    <w:basedOn w:val="Normal"/>
    <w:next w:val="Normal"/>
    <w:qFormat/>
    <w:rsid w:val="00EF7B96"/>
    <w:pPr>
      <w:keepNext/>
      <w:spacing w:before="240" w:after="60"/>
      <w:outlineLvl w:val="0"/>
    </w:pPr>
    <w:rPr>
      <w:rFonts w:ascii="Times New Roman" w:eastAsia="Times New Roman" w:hAnsi="Times New Roman" w:cs="Times New Roman"/>
      <w:b/>
      <w:bCs/>
      <w:i w:val="0"/>
      <w:kern w:val="36"/>
      <w:sz w:val="48"/>
      <w:szCs w:val="48"/>
    </w:rPr>
  </w:style>
  <w:style w:type="paragraph" w:styleId="Heading2">
    <w:name w:val="heading 2"/>
    <w:basedOn w:val="Normal"/>
    <w:next w:val="Normal"/>
    <w:qFormat/>
    <w:rsid w:val="00EF7B96"/>
    <w:pPr>
      <w:keepNext/>
      <w:spacing w:before="240" w:after="60"/>
      <w:outlineLvl w:val="1"/>
    </w:pPr>
    <w:rPr>
      <w:rFonts w:ascii="Times New Roman" w:eastAsia="Times New Roman" w:hAnsi="Times New Roman" w:cs="Times New Roman"/>
      <w:b/>
      <w:bCs/>
      <w:i w:val="0"/>
      <w:iCs/>
      <w:sz w:val="36"/>
      <w:szCs w:val="36"/>
    </w:rPr>
  </w:style>
  <w:style w:type="paragraph" w:styleId="Heading3">
    <w:name w:val="heading 3"/>
    <w:basedOn w:val="Normal"/>
    <w:next w:val="Normal"/>
    <w:qFormat/>
    <w:rsid w:val="00EF7B96"/>
    <w:pPr>
      <w:keepNext/>
      <w:spacing w:before="240" w:after="60"/>
      <w:outlineLvl w:val="2"/>
    </w:pPr>
    <w:rPr>
      <w:rFonts w:ascii="Times New Roman" w:eastAsia="Times New Roman" w:hAnsi="Times New Roman" w:cs="Times New Roman"/>
      <w:b/>
      <w:bCs/>
      <w:i w:val="0"/>
      <w:sz w:val="28"/>
      <w:szCs w:val="28"/>
    </w:rPr>
  </w:style>
  <w:style w:type="paragraph" w:styleId="Heading4">
    <w:name w:val="heading 4"/>
    <w:basedOn w:val="Normal"/>
    <w:next w:val="Normal"/>
    <w:qFormat/>
    <w:rsid w:val="00EF7B96"/>
    <w:pPr>
      <w:keepNext/>
      <w:spacing w:before="240" w:after="60"/>
      <w:outlineLvl w:val="3"/>
    </w:pPr>
    <w:rPr>
      <w:rFonts w:ascii="Times New Roman" w:eastAsia="Times New Roman" w:hAnsi="Times New Roman" w:cs="Times New Roman"/>
      <w:b/>
      <w:bCs/>
      <w:i w:val="0"/>
      <w:sz w:val="24"/>
      <w:szCs w:val="24"/>
    </w:rPr>
  </w:style>
  <w:style w:type="paragraph" w:styleId="Heading5">
    <w:name w:val="heading 5"/>
    <w:basedOn w:val="Normal"/>
    <w:next w:val="Normal"/>
    <w:qFormat/>
    <w:rsid w:val="00EF7B96"/>
    <w:pPr>
      <w:spacing w:before="240" w:after="60"/>
      <w:outlineLvl w:val="4"/>
    </w:pPr>
    <w:rPr>
      <w:rFonts w:ascii="Times New Roman" w:eastAsia="Times New Roman" w:hAnsi="Times New Roman" w:cs="Times New Roman"/>
      <w:b/>
      <w:bCs/>
      <w:i w:val="0"/>
      <w:iCs/>
      <w:sz w:val="20"/>
      <w:szCs w:val="20"/>
    </w:rPr>
  </w:style>
  <w:style w:type="paragraph" w:styleId="Heading6">
    <w:name w:val="heading 6"/>
    <w:basedOn w:val="Normal"/>
    <w:next w:val="Normal"/>
    <w:qFormat/>
    <w:rsid w:val="00EF7B96"/>
    <w:pPr>
      <w:spacing w:before="240" w:after="60"/>
      <w:outlineLvl w:val="5"/>
    </w:pPr>
    <w:rPr>
      <w:rFonts w:ascii="Times New Roman" w:eastAsia="Times New Roman" w:hAnsi="Times New Roman" w:cs="Times New Roman"/>
      <w:b/>
      <w:bCs/>
      <w:i w:val="0"/>
      <w:sz w:val="16"/>
      <w:szCs w:val="16"/>
    </w:rPr>
  </w:style>
  <w:style w:type="character" w:default="1" w:styleId="DefaultParagraphFont">
    <w:name w:val="Default Paragraph Font"/>
    <w:semiHidden/>
  </w:style>
  <w:style w:type="character" w:customStyle="1" w:styleId="cat-Addressgrp-0rplc-0">
    <w:name w:val="cat-Address grp-0 rplc-0"/>
    <w:basedOn w:val="DefaultParagraphFont"/>
  </w:style>
  <w:style w:type="character" w:customStyle="1" w:styleId="cat-Addressgrp-1rplc-1">
    <w:name w:val="cat-Address grp-1 rplc-1"/>
    <w:basedOn w:val="DefaultParagraphFont"/>
  </w:style>
  <w:style w:type="character" w:customStyle="1" w:styleId="cat-PassportDatagrp-13rplc-3">
    <w:name w:val="cat-PassportData grp-13 rplc-3"/>
    <w:basedOn w:val="DefaultParagraphFont"/>
  </w:style>
  <w:style w:type="character" w:customStyle="1" w:styleId="cat-Addressgrp-2rplc-4">
    <w:name w:val="cat-Address grp-2 rplc-4"/>
    <w:basedOn w:val="DefaultParagraphFont"/>
  </w:style>
  <w:style w:type="character" w:customStyle="1" w:styleId="cat-Addressgrp-3rplc-6">
    <w:name w:val="cat-Address grp-3 rplc-6"/>
    <w:basedOn w:val="DefaultParagraphFont"/>
  </w:style>
  <w:style w:type="character" w:customStyle="1" w:styleId="cat-Addressgrp-4rplc-8">
    <w:name w:val="cat-Address grp-4 rplc-8"/>
    <w:basedOn w:val="DefaultParagraphFont"/>
  </w:style>
  <w:style w:type="character" w:customStyle="1" w:styleId="cat-FIOgrp-10rplc-11">
    <w:name w:val="cat-FIO grp-10 rplc-11"/>
    <w:basedOn w:val="DefaultParagraphFont"/>
  </w:style>
  <w:style w:type="character" w:customStyle="1" w:styleId="cat-FIOgrp-10rplc-14">
    <w:name w:val="cat-FIO grp-10 rplc-14"/>
    <w:basedOn w:val="DefaultParagraphFont"/>
  </w:style>
  <w:style w:type="character" w:customStyle="1" w:styleId="cat-Addressgrp-3rplc-17">
    <w:name w:val="cat-Address grp-3 rplc-17"/>
    <w:basedOn w:val="DefaultParagraphFont"/>
  </w:style>
  <w:style w:type="character" w:customStyle="1" w:styleId="cat-Addressgrp-6rplc-19">
    <w:name w:val="cat-Address grp-6 rplc-19"/>
    <w:basedOn w:val="DefaultParagraphFont"/>
  </w:style>
  <w:style w:type="character" w:customStyle="1" w:styleId="cat-Addressgrp-5rplc-20">
    <w:name w:val="cat-Address grp-5 rplc-20"/>
    <w:basedOn w:val="DefaultParagraphFont"/>
  </w:style>
  <w:style w:type="character" w:customStyle="1" w:styleId="cat-Addressgrp-4rplc-23">
    <w:name w:val="cat-Address grp-4 rplc-23"/>
    <w:basedOn w:val="DefaultParagraphFont"/>
  </w:style>
  <w:style w:type="character" w:customStyle="1" w:styleId="cat-PassportDatagrp-14rplc-28">
    <w:name w:val="cat-PassportData grp-14 rplc-28"/>
    <w:basedOn w:val="DefaultParagraphFont"/>
  </w:style>
  <w:style w:type="character" w:customStyle="1" w:styleId="cat-Addressgrp-7rplc-30">
    <w:name w:val="cat-Address grp-7 rplc-30"/>
    <w:basedOn w:val="DefaultParagraphFont"/>
  </w:style>
  <w:style w:type="character" w:customStyle="1" w:styleId="cat-Addressgrp-5rplc-31">
    <w:name w:val="cat-Address grp-5 rplc-31"/>
    <w:basedOn w:val="DefaultParagraphFont"/>
  </w:style>
  <w:style w:type="character" w:customStyle="1" w:styleId="cat-Addressgrp-7rplc-32">
    <w:name w:val="cat-Address grp-7 rplc-32"/>
    <w:basedOn w:val="DefaultParagraphFont"/>
  </w:style>
  <w:style w:type="character" w:customStyle="1" w:styleId="cat-Addressgrp-5rplc-33">
    <w:name w:val="cat-Address grp-5 rplc-33"/>
    <w:basedOn w:val="DefaultParagraphFont"/>
  </w:style>
</w:styles>
</file>

<file path=word/webSettings.xml><?xml version="1.0" encoding="utf-8"?>
<w:webSettings xmlns:r="http://schemas.openxmlformats.org/officeDocument/2006/relationships" xmlns:w="http://schemas.openxmlformats.org/wordprocessingml/2006/main"/>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TotalTime>0</TotalTime>
  <Pages>0</Pages>
  <Words>0</Words>
  <Characters>0</Characters>
  <Application>Microsoft Office Word</Application>
  <DocSecurity>0</DocSecurity>
  <Lines>0</Lines>
  <Paragraphs>0</Paragraphs>
  <ScaleCrop>false</ScaleCrop>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0</cp:revision>
</cp:coreProperties>
</file>