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tif" ContentType="image/tiff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DC3DCD" w14:textId="77777777" w:rsidR="00275A9B" w:rsidRPr="00CC5876" w:rsidRDefault="00275A9B" w:rsidP="00275A9B">
      <w:r w:rsidRPr="00CC5876">
        <w:t>Processamento de Imagens Digitais</w:t>
      </w:r>
    </w:p>
    <w:p w14:paraId="723BB2EB" w14:textId="77777777" w:rsidR="00275A9B" w:rsidRPr="00CC5876" w:rsidRDefault="00275A9B" w:rsidP="00275A9B">
      <w:r w:rsidRPr="00CC5876">
        <w:t>PPGIA – DEINFO – UFRPE</w:t>
      </w:r>
    </w:p>
    <w:p w14:paraId="774BCC37" w14:textId="77777777" w:rsidR="00275A9B" w:rsidRDefault="00275A9B" w:rsidP="00275A9B">
      <w:r>
        <w:t>Prof. Filipe Cordeiro</w:t>
      </w:r>
    </w:p>
    <w:p w14:paraId="31E65B15" w14:textId="77777777" w:rsidR="00275A9B" w:rsidRPr="00CC5876" w:rsidRDefault="00275A9B" w:rsidP="00275A9B"/>
    <w:p w14:paraId="6D410D44" w14:textId="3E513650" w:rsidR="00275A9B" w:rsidRDefault="00275A9B" w:rsidP="00275A9B">
      <w:pPr>
        <w:jc w:val="center"/>
      </w:pPr>
      <w:r w:rsidRPr="00CC5876">
        <w:t>Lista de Exer</w:t>
      </w:r>
      <w:r w:rsidR="00C87F29">
        <w:t>cícios – Capítulo 3</w:t>
      </w:r>
      <w:r>
        <w:t xml:space="preserve"> – </w:t>
      </w:r>
      <w:r w:rsidR="00C87F29">
        <w:t>Realce de Imagens no Domínio Espacial</w:t>
      </w:r>
    </w:p>
    <w:p w14:paraId="73A6E555" w14:textId="77777777" w:rsidR="00275A9B" w:rsidRDefault="00275A9B" w:rsidP="00275A9B">
      <w:pPr>
        <w:jc w:val="center"/>
      </w:pPr>
    </w:p>
    <w:p w14:paraId="745D7DD6" w14:textId="63241C64" w:rsidR="001A3E57" w:rsidRDefault="00307348" w:rsidP="00C87F29">
      <w:pPr>
        <w:pStyle w:val="PargrafodaLista"/>
        <w:numPr>
          <w:ilvl w:val="0"/>
          <w:numId w:val="4"/>
        </w:numPr>
      </w:pPr>
      <w:r>
        <w:t>Calcule o histograma e a equalização do histograma da imagem abaixo.</w:t>
      </w:r>
    </w:p>
    <w:p w14:paraId="6712E074" w14:textId="09AFDCA3" w:rsidR="00E0033F" w:rsidRDefault="00E0033F" w:rsidP="00E0033F">
      <w:pPr>
        <w:pStyle w:val="PargrafodaLista"/>
        <w:ind w:left="1068"/>
      </w:pPr>
    </w:p>
    <w:p w14:paraId="73746C10" w14:textId="729E7CBB" w:rsidR="00E0033F" w:rsidRDefault="00E0033F" w:rsidP="00E0033F">
      <w:pPr>
        <w:pStyle w:val="PargrafodaLista"/>
        <w:ind w:left="1068"/>
      </w:pPr>
      <w:r w:rsidRPr="009414A1">
        <w:rPr>
          <w:noProof/>
          <w:lang w:eastAsia="pt-BR"/>
        </w:rPr>
        <w:drawing>
          <wp:inline distT="0" distB="0" distL="0" distR="0" wp14:anchorId="64CEFDB7" wp14:editId="1334C1E9">
            <wp:extent cx="2286000" cy="2032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2323" w14:textId="77777777" w:rsidR="00E0033F" w:rsidRDefault="00E0033F" w:rsidP="00E0033F">
      <w:pPr>
        <w:pStyle w:val="PargrafodaLista"/>
        <w:ind w:left="1068"/>
      </w:pPr>
    </w:p>
    <w:p w14:paraId="28B0FB2C" w14:textId="0DD36097" w:rsidR="00275A9B" w:rsidRDefault="0056697A" w:rsidP="00AC6BC8">
      <w:pPr>
        <w:pStyle w:val="PargrafodaLista"/>
        <w:numPr>
          <w:ilvl w:val="0"/>
          <w:numId w:val="4"/>
        </w:numPr>
        <w:jc w:val="both"/>
      </w:pPr>
      <w:r>
        <w:t>As três imagens mostradas aqui foram borradas utilizando máscaras de média quadradas de tamanhos n=23, 25 e 45, respectivamente. As barras verticais na parte inferior esquerda de (a) e (c) estão borradas, mas há uma clara separação entre elas. Contudo, as barras na imagem (b) acabaram</w:t>
      </w:r>
      <w:r w:rsidR="00AC6BC8">
        <w:t xml:space="preserve"> se mesclando, apesar do fato de a máscara que produziu essa imagem ser significativamente menor do que a máscara que produziu a imagem (c). Explique por que isso acontece.</w:t>
      </w:r>
    </w:p>
    <w:p w14:paraId="628F51DA" w14:textId="5CD634D3" w:rsidR="00AC6BC8" w:rsidRPr="00CC5876" w:rsidRDefault="00AC6BC8" w:rsidP="00AC6BC8">
      <w:pPr>
        <w:jc w:val="both"/>
      </w:pPr>
      <w:r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 wp14:anchorId="3BEE8FDB" wp14:editId="6B450170">
            <wp:simplePos x="0" y="0"/>
            <wp:positionH relativeFrom="column">
              <wp:posOffset>690299</wp:posOffset>
            </wp:positionH>
            <wp:positionV relativeFrom="paragraph">
              <wp:posOffset>151657</wp:posOffset>
            </wp:positionV>
            <wp:extent cx="1828908" cy="1828908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P0321(a).t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633" cy="1832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59264" behindDoc="1" locked="0" layoutInCell="1" allowOverlap="1" wp14:anchorId="74DCD012" wp14:editId="4EE1E4B5">
            <wp:simplePos x="0" y="0"/>
            <wp:positionH relativeFrom="column">
              <wp:posOffset>3200034</wp:posOffset>
            </wp:positionH>
            <wp:positionV relativeFrom="paragraph">
              <wp:posOffset>151656</wp:posOffset>
            </wp:positionV>
            <wp:extent cx="1829165" cy="1829165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P0321(b).t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711" cy="18327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E02551" w14:textId="42AFF9B1" w:rsidR="00AC6BC8" w:rsidRDefault="00AC6BC8"/>
    <w:p w14:paraId="3E048E69" w14:textId="243B9AC6" w:rsidR="00AC6BC8" w:rsidRDefault="00AC6BC8"/>
    <w:p w14:paraId="4FD820E5" w14:textId="63E4C779" w:rsidR="00AC6BC8" w:rsidRDefault="00AC6BC8"/>
    <w:p w14:paraId="3172C75C" w14:textId="7FC5DEED" w:rsidR="00AC6BC8" w:rsidRDefault="00AC6BC8"/>
    <w:p w14:paraId="1B56E9EB" w14:textId="0B25191C" w:rsidR="00AC6BC8" w:rsidRDefault="00AC6BC8"/>
    <w:p w14:paraId="70589983" w14:textId="476EDD2F" w:rsidR="00AC6BC8" w:rsidRDefault="00AC6BC8"/>
    <w:p w14:paraId="120618D3" w14:textId="77777777" w:rsidR="00AC6BC8" w:rsidRDefault="00AC6BC8"/>
    <w:p w14:paraId="0EF30F3A" w14:textId="47B8817F" w:rsidR="00AC6BC8" w:rsidRDefault="00AC6BC8"/>
    <w:p w14:paraId="1D9BDCDE" w14:textId="203F9325" w:rsidR="00AC6BC8" w:rsidRDefault="00AC6BC8"/>
    <w:p w14:paraId="7F74FE58" w14:textId="032D39E4" w:rsidR="00AC6BC8" w:rsidRDefault="00AC6BC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5AF77B" wp14:editId="594AE1C4">
                <wp:simplePos x="0" y="0"/>
                <wp:positionH relativeFrom="column">
                  <wp:posOffset>4002405</wp:posOffset>
                </wp:positionH>
                <wp:positionV relativeFrom="paragraph">
                  <wp:posOffset>120015</wp:posOffset>
                </wp:positionV>
                <wp:extent cx="459740" cy="340360"/>
                <wp:effectExtent l="0" t="0" r="0" b="0"/>
                <wp:wrapSquare wrapText="bothSides"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740" cy="34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C16290" w14:textId="51BDE3FC" w:rsidR="00AC6BC8" w:rsidRPr="00AC6BC8" w:rsidRDefault="00AC6BC8" w:rsidP="00AC6BC8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(b</w:t>
                            </w:r>
                            <w:r w:rsidRPr="00AC6BC8">
                              <w:rPr>
                                <w:sz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5AF77B" id="_x0000_t202" coordsize="21600,21600" o:spt="202" path="m0,0l0,21600,21600,21600,21600,0xe">
                <v:stroke joinstyle="miter"/>
                <v:path gradientshapeok="t" o:connecttype="rect"/>
              </v:shapetype>
              <v:shape id="Caixa de Texto 6" o:spid="_x0000_s1026" type="#_x0000_t202" style="position:absolute;margin-left:315.15pt;margin-top:9.45pt;width:36.2pt;height:26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L/pnnsCAABeBQAADgAAAGRycy9lMm9Eb2MueG1srFTBbtswDL0P2D8Iui9O2jRdgzpFliLDgKIt&#10;1g49K7LUCJNFTWJiZ18/SnbSrNulwy42RT5S5COpy6u2tmyrQjTgSj4aDDlTTkJl3HPJvz0uP3zk&#10;LKJwlbDgVMl3KvKr2ft3l42fqhNYg61UYBTExWnjS75G9NOiiHKtahEH4JUjo4ZQC6RjeC6qIBqK&#10;XtviZDicFA2EygeQKkbSXndGPsvxtVYS77SOCpktOeWG+Rvyd5W+xexSTJ+D8Gsj+zTEP2RRC+Po&#10;0kOoa4GCbYL5I1RtZIAIGgcS6gK0NlLlGqia0fBVNQ9r4VWuhciJ/kBT/H9h5e32PjBTlXzCmRM1&#10;tWghTCtYpdijahHYJHHU+Dgl6IMnMLafoKVe7/WRlKn0Voc6/akoRnZie3dgmCIxScrx2cX5mCyS&#10;TKfj4ekkd6B4cfYh4mcFNUtCyQM1MPMqtjcRKRGC7iHpLgdLY21uonW/KQjYaVSegt471dHlmyXc&#10;WZW8rPuqNLGQ006KPH9qYQPbCpocIaVymCvOcQmdUJrufotjj0+uXVZvcT545JvB4cG5Ng5CZulV&#10;2tX3fcq6wxN/R3UnEdtV2/d3BdWO2hugW5Lo5dJQE25ExHsRaCuob7TpeEcfbaEpOfQSZ2sIP/+m&#10;T3gaVrJy1tCWlTz+2IigOLNfHI3xxWicxgHzYXx2fkKHcGxZHVvcpl4AtWNEb4qXWUx4tHtRB6if&#10;6EGYp1vJJJyku0uOe3GB3e7TgyLVfJ5BtIhe4I178DKFTvSmEXtsn0Tw/RwiDfAt7PdRTF+NY4dN&#10;ng7mGwRt8qwmgjtWe+JpifMI9w9OeiWOzxn18izOfgEAAP//AwBQSwMEFAAGAAgAAAAhAJi2Ndfd&#10;AAAACQEAAA8AAABkcnMvZG93bnJldi54bWxMj01PwzAMhu9I/IfISNyYQ8e+StMJgbiCGB8St6zx&#10;2orGqZpsLf8ec4KbrffR68fFdvKdOtEQ28AGrmcaFHEVXMu1gbfXx6s1qJgsO9sFJgPfFGFbnp8V&#10;Nndh5Bc67VKtpIRjbg00KfU5Yqwa8jbOQk8s2SEM3iZZhxrdYEcp9x1mWi/R25blQmN7um+o+tod&#10;vYH3p8Pnx41+rh/8oh/DpJH9Bo25vJjubkElmtIfDL/6og6lOO3DkV1UnYHlXM8FlWC9ASXASmcr&#10;UHsZsgVgWeD/D8ofAAAA//8DAFBLAQItABQABgAIAAAAIQDkmcPA+wAAAOEBAAATAAAAAAAAAAAA&#10;AAAAAAAAAABbQ29udGVudF9UeXBlc10ueG1sUEsBAi0AFAAGAAgAAAAhACOyauHXAAAAlAEAAAsA&#10;AAAAAAAAAAAAAAAALAEAAF9yZWxzLy5yZWxzUEsBAi0AFAAGAAgAAAAhAFS/6Z57AgAAXgUAAA4A&#10;AAAAAAAAAAAAAAAALAIAAGRycy9lMm9Eb2MueG1sUEsBAi0AFAAGAAgAAAAhAJi2NdfdAAAACQEA&#10;AA8AAAAAAAAAAAAAAAAA0wQAAGRycy9kb3ducmV2LnhtbFBLBQYAAAAABAAEAPMAAADdBQAAAAA=&#10;" filled="f" stroked="f">
                <v:textbox>
                  <w:txbxContent>
                    <w:p w14:paraId="5FC16290" w14:textId="51BDE3FC" w:rsidR="00AC6BC8" w:rsidRPr="00AC6BC8" w:rsidRDefault="00AC6BC8" w:rsidP="00AC6BC8">
                      <w:pPr>
                        <w:rPr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(b</w:t>
                      </w:r>
                      <w:r w:rsidRPr="00AC6BC8">
                        <w:rPr>
                          <w:sz w:val="28"/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157C03" wp14:editId="793AAD47">
                <wp:simplePos x="0" y="0"/>
                <wp:positionH relativeFrom="column">
                  <wp:posOffset>1367790</wp:posOffset>
                </wp:positionH>
                <wp:positionV relativeFrom="paragraph">
                  <wp:posOffset>122555</wp:posOffset>
                </wp:positionV>
                <wp:extent cx="459740" cy="340360"/>
                <wp:effectExtent l="0" t="0" r="0" b="0"/>
                <wp:wrapSquare wrapText="bothSides"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740" cy="34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95283B" w14:textId="6D226F71" w:rsidR="00AC6BC8" w:rsidRPr="00AC6BC8" w:rsidRDefault="00AC6BC8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  <w:r w:rsidRPr="00AC6BC8">
                              <w:rPr>
                                <w:sz w:val="28"/>
                                <w:lang w:val="en-US"/>
                              </w:rPr>
                              <w:t>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57C03" id="Caixa de Texto 5" o:spid="_x0000_s1027" type="#_x0000_t202" style="position:absolute;margin-left:107.7pt;margin-top:9.65pt;width:36.2pt;height:26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6YCj3wCAABlBQAADgAAAGRycy9lMm9Eb2MueG1srFRLTxsxEL5X6n+wfC+bQAIlygalQakqIUCF&#10;irPjtYlVr8e1J9lNf33H3k1IaS9UveyOZ755P6ZXbW3ZVoVowJV8eDLgTDkJlXHPJf/2uPzwkbOI&#10;wlXCglMl36nIr2bv300bP1GnsAZbqcDIiIuTxpd8jegnRRHlWtUinoBXjoQaQi2QnuG5qIJoyHpt&#10;i9PB4LxoIFQ+gFQxEve6E/JZtq+1knindVTIbMkpNszfkL+r9C1mUzF5DsKvjezDEP8QRS2MI6cH&#10;U9cCBdsE84ep2sgAETSeSKgL0NpIlXOgbIaDV9k8rIVXORcqTvSHMsX/Z1bebu8DM1XJx5w5UVOL&#10;FsK0glWKPaoWgY1TjRofJwR98ATG9hO01Os9PxIzpd7qUKc/JcVITtXeHSpMlpgk5mh8eTEiiSTR&#10;2Whwdp47ULwo+xDxs4KaJaLkgRqY6yq2NxEpEILuIcmXg6WxNjfRut8YBOw4Kk9Br53y6OLNFO6s&#10;SlrWfVWaqpDDTow8f2phA9sKmhwhpXKYM852CZ1Qmny/RbHHJ9UuqrcoHzSyZ3B4UK6Ng5Cr9Crs&#10;6vs+ZN3hqX5HeScS21Wb239o5wqqHXU5QLcr0culoV7ciIj3ItByUPto4fGOPtpCU3LoKc7WEH7+&#10;jZ/wNLMk5ayhZSt5/LERQXFmvzia5svhKE0F5sdofHFKj3AsWR1L3KZeAHVlSKfFy0wmPNo9qQPU&#10;T3QX5skriYST5LvkuCcX2J0AuitSzecZRPvoBd64By+T6VTlNGmP7ZMIvh9HpDm+hf1aismrqeyw&#10;SdPBfIOgTR7ZVOeuqn39aZfzJPd3Jx2L43dGvVzH2S8AAAD//wMAUEsDBBQABgAIAAAAIQAoqrVV&#10;3gAAAAkBAAAPAAAAZHJzL2Rvd25yZXYueG1sTI9BT8JAEIXvJvyHzZhwk10KCK3dEqPxqhGVhNvS&#10;HdqG7mzTXWj9944nPU7elzffy7eja8UV+9B40jCfKRBIpbcNVRo+P17uNiBCNGRN6wk1fGOAbTG5&#10;yU1m/UDveN3FSnAJhcxoqGPsMilDWaMzYeY7JM5Ovncm8tlX0vZm4HLXykSpe+lMQ/yhNh0+1Vie&#10;dxen4ev1dNgv1Vv17Fbd4EclyaVS6+nt+PgAIuIY/2D41Wd1KNjp6C9kg2g1JPPVklEO0gUIBpLN&#10;mrccNayTFGSRy/8Lih8AAAD//wMAUEsBAi0AFAAGAAgAAAAhAOSZw8D7AAAA4QEAABMAAAAAAAAA&#10;AAAAAAAAAAAAAFtDb250ZW50X1R5cGVzXS54bWxQSwECLQAUAAYACAAAACEAI7Jq4dcAAACUAQAA&#10;CwAAAAAAAAAAAAAAAAAsAQAAX3JlbHMvLnJlbHNQSwECLQAUAAYACAAAACEAZ6YCj3wCAABlBQAA&#10;DgAAAAAAAAAAAAAAAAAsAgAAZHJzL2Uyb0RvYy54bWxQSwECLQAUAAYACAAAACEAKKq1Vd4AAAAJ&#10;AQAADwAAAAAAAAAAAAAAAADUBAAAZHJzL2Rvd25yZXYueG1sUEsFBgAAAAAEAAQA8wAAAN8FAAAA&#10;AA==&#10;" filled="f" stroked="f">
                <v:textbox>
                  <w:txbxContent>
                    <w:p w14:paraId="5395283B" w14:textId="6D226F71" w:rsidR="00AC6BC8" w:rsidRPr="00AC6BC8" w:rsidRDefault="00AC6BC8">
                      <w:pPr>
                        <w:rPr>
                          <w:sz w:val="28"/>
                          <w:lang w:val="en-US"/>
                        </w:rPr>
                      </w:pPr>
                      <w:r w:rsidRPr="00AC6BC8">
                        <w:rPr>
                          <w:sz w:val="28"/>
                          <w:lang w:val="en-US"/>
                        </w:rPr>
                        <w:t>(a)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64E8408" w14:textId="7912977F" w:rsidR="00AC6BC8" w:rsidRDefault="00AC6BC8">
      <w:r>
        <w:rPr>
          <w:noProof/>
          <w:lang w:eastAsia="pt-BR"/>
        </w:rPr>
        <w:drawing>
          <wp:anchor distT="0" distB="0" distL="114300" distR="114300" simplePos="0" relativeHeight="251660288" behindDoc="1" locked="0" layoutInCell="1" allowOverlap="1" wp14:anchorId="69E152EB" wp14:editId="0E4AABD9">
            <wp:simplePos x="0" y="0"/>
            <wp:positionH relativeFrom="column">
              <wp:posOffset>1943046</wp:posOffset>
            </wp:positionH>
            <wp:positionV relativeFrom="paragraph">
              <wp:posOffset>50800</wp:posOffset>
            </wp:positionV>
            <wp:extent cx="1824301" cy="1824301"/>
            <wp:effectExtent l="0" t="0" r="5080" b="508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P0321(c).t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301" cy="1824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2C0FBB" w14:textId="037EF6C4" w:rsidR="00AC6BC8" w:rsidRDefault="00AC6BC8"/>
    <w:p w14:paraId="2E645732" w14:textId="5A1FA08F" w:rsidR="00AC6BC8" w:rsidRDefault="00AC6BC8"/>
    <w:p w14:paraId="5A71DFF8" w14:textId="245F78C4" w:rsidR="00AC6BC8" w:rsidRDefault="00AC6BC8"/>
    <w:p w14:paraId="5DAA1FE2" w14:textId="6B95871B" w:rsidR="00AC6BC8" w:rsidRDefault="00AC6BC8"/>
    <w:p w14:paraId="6296056E" w14:textId="7E9F18D3" w:rsidR="00AC6BC8" w:rsidRDefault="00AC6BC8"/>
    <w:p w14:paraId="305B2F1E" w14:textId="75C1B2F8" w:rsidR="00AC6BC8" w:rsidRDefault="00AC6BC8"/>
    <w:p w14:paraId="45432BDB" w14:textId="2CB4D80D" w:rsidR="00AC6BC8" w:rsidRDefault="00AC6BC8"/>
    <w:p w14:paraId="36753D76" w14:textId="10CAA041" w:rsidR="00AC6BC8" w:rsidRDefault="00AC6BC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F5F578" wp14:editId="08CBACF1">
                <wp:simplePos x="0" y="0"/>
                <wp:positionH relativeFrom="column">
                  <wp:posOffset>3769833</wp:posOffset>
                </wp:positionH>
                <wp:positionV relativeFrom="paragraph">
                  <wp:posOffset>7147</wp:posOffset>
                </wp:positionV>
                <wp:extent cx="459740" cy="340360"/>
                <wp:effectExtent l="0" t="0" r="0" b="0"/>
                <wp:wrapSquare wrapText="bothSides"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740" cy="34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FE9CBF" w14:textId="68B43C61" w:rsidR="00AC6BC8" w:rsidRPr="00AC6BC8" w:rsidRDefault="00AC6BC8" w:rsidP="00AC6BC8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sz w:val="28"/>
                                <w:lang w:val="en-US"/>
                              </w:rPr>
                              <w:t>c</w:t>
                            </w:r>
                            <w:r w:rsidRPr="00AC6BC8">
                              <w:rPr>
                                <w:sz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5F578" id="Caixa de Texto 7" o:spid="_x0000_s1028" type="#_x0000_t202" style="position:absolute;margin-left:296.85pt;margin-top:.55pt;width:36.2pt;height:26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08WfXwCAABlBQAADgAAAGRycy9lMm9Eb2MueG1srFRLbxoxEL5X6n+wfG8WCAkNYokoUapKURIV&#10;qpyN1w5WbY9rG3bpr+/Yu0to2kuqXnbHM9+8H7PrxmiyFz4osCUdng0oEZZDpexzSb+tbz98pCRE&#10;ZiumwYqSHkSg1/P372a1m4oRbEFXwhM0YsO0diXdxuimRRH4VhgWzsAJi0IJ3rCIT/9cVJ7VaN3o&#10;YjQYXBY1+Mp54CIE5N60QjrP9qUUPD5IGUQkuqQYW8xfn7+b9C3mMzZ99sxtFe/CYP8QhWHKotOj&#10;qRsWGdl59Ycpo7iHADKecTAFSKm4yDlgNsPBq2xWW+ZEzgWLE9yxTOH/meX3+0dPVFXSCSWWGWzR&#10;kqmGkUqQtWgikEmqUe3CFKErh+DYfIIGe93zAzJT6o30Jv0xKYJyrPbhWGG0RDgyxxdXkzFKOIrO&#10;x4Pzy9yB4kXZ+RA/CzAkESX12MBcV7a/CxEDQWgPSb4s3CqtcxO1/Y2BwJYj8hR02imPNt5MxYMW&#10;SUvbr0JiFXLYiZHnTyy1J3uGk8M4FzbmjLNdRCeURN9vUezwSbWN6i3KR43sGWw8KhtlwecqvQq7&#10;+t6HLFs81u8k70TGZtPk9o/6dm6gOmCXPbS7Ehy/VdiLOxbiI/O4HNg+XPj4gB+poS4pdBQlW/A/&#10;/8ZPeJxZlFJS47KVNPzYMS8o0V8sTvPVcJymIubH+GIywoc/lWxOJXZnloBdGeJpcTyTCR91T0oP&#10;5gnvwiJ5RRGzHH2XNPbkMrYnAO8KF4tFBuE+Ohbv7MrxZDpVOU3aunli3nXjGHGO76FfSzZ9NZUt&#10;NmlaWOwiSJVHNtW5rWpXf9zlPMnd3UnH4vSdUS/Xcf4LAAD//wMAUEsDBBQABgAIAAAAIQApXyk9&#10;3AAAAAgBAAAPAAAAZHJzL2Rvd25yZXYueG1sTI9NT8MwDIbvSPyHyEjcmDPYOlaaTgjEFbTxIXHL&#10;Gq+taJyqydby7zEnuNl6Xr1+XGwm36kTDbENbGA+06CIq+Barg28vT5d3YKKybKzXWAy8E0RNuX5&#10;WWFzF0be0mmXaiUlHHNroEmpzxFj1ZC3cRZ6YmGHMHibZB1qdIMdpdx3eK11ht62LBca29NDQ9XX&#10;7ugNvD8fPj8W+qV+9Mt+DJNG9ms05vJiur8DlWhKf2H41Rd1KMVpH47souoMLNc3K4kKmIMSnmWZ&#10;DHsBixVgWeD/B8ofAAAA//8DAFBLAQItABQABgAIAAAAIQDkmcPA+wAAAOEBAAATAAAAAAAAAAAA&#10;AAAAAAAAAABbQ29udGVudF9UeXBlc10ueG1sUEsBAi0AFAAGAAgAAAAhACOyauHXAAAAlAEAAAsA&#10;AAAAAAAAAAAAAAAALAEAAF9yZWxzLy5yZWxzUEsBAi0AFAAGAAgAAAAhAJ9PFn18AgAAZQUAAA4A&#10;AAAAAAAAAAAAAAAALAIAAGRycy9lMm9Eb2MueG1sUEsBAi0AFAAGAAgAAAAhAClfKT3cAAAACAEA&#10;AA8AAAAAAAAAAAAAAAAA1AQAAGRycy9kb3ducmV2LnhtbFBLBQYAAAAABAAEAPMAAADdBQAAAAA=&#10;" filled="f" stroked="f">
                <v:textbox>
                  <w:txbxContent>
                    <w:p w14:paraId="0AFE9CBF" w14:textId="68B43C61" w:rsidR="00AC6BC8" w:rsidRPr="00AC6BC8" w:rsidRDefault="00AC6BC8" w:rsidP="00AC6BC8">
                      <w:pPr>
                        <w:rPr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(</w:t>
                      </w:r>
                      <w:r>
                        <w:rPr>
                          <w:sz w:val="28"/>
                          <w:lang w:val="en-US"/>
                        </w:rPr>
                        <w:t>c</w:t>
                      </w:r>
                      <w:r w:rsidRPr="00AC6BC8">
                        <w:rPr>
                          <w:sz w:val="28"/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755E61" w14:textId="3D779242" w:rsidR="00CD3222" w:rsidRDefault="00D24764" w:rsidP="00C13DCB">
      <w:pPr>
        <w:pStyle w:val="PargrafodaLista"/>
        <w:numPr>
          <w:ilvl w:val="0"/>
          <w:numId w:val="4"/>
        </w:numPr>
        <w:jc w:val="both"/>
      </w:pPr>
      <w:r>
        <w:lastRenderedPageBreak/>
        <w:t>As imagens mostradas a seguir são bastante diferentes, mas seus histogramas são idênticos</w:t>
      </w:r>
      <w:r w:rsidR="00CD3222">
        <w:t>. Suponha que cada imagem seja borrada com um filtro de média 3x3. Os histogramas das imagens borradas continuariam iguais? Explique.</w:t>
      </w:r>
    </w:p>
    <w:p w14:paraId="205D1870" w14:textId="77777777" w:rsidR="00CD3222" w:rsidRDefault="00CD3222" w:rsidP="00CD3222">
      <w:pPr>
        <w:pStyle w:val="PargrafodaLista"/>
        <w:ind w:left="1068"/>
      </w:pPr>
    </w:p>
    <w:p w14:paraId="2F32D381" w14:textId="405F3ABC" w:rsidR="00CD3222" w:rsidRDefault="00CD3222" w:rsidP="00CD3222">
      <w:pPr>
        <w:ind w:left="1068"/>
      </w:pPr>
      <w:r>
        <w:rPr>
          <w:noProof/>
          <w:lang w:eastAsia="pt-BR"/>
        </w:rPr>
        <w:drawing>
          <wp:inline distT="0" distB="0" distL="0" distR="0" wp14:anchorId="3F00A25B" wp14:editId="2F3E4801">
            <wp:extent cx="914400" cy="9144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P0314(a).t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  <w:lang w:eastAsia="pt-BR"/>
        </w:rPr>
        <w:drawing>
          <wp:inline distT="0" distB="0" distL="0" distR="0" wp14:anchorId="47BDBE42" wp14:editId="7CF0E3C7">
            <wp:extent cx="914400" cy="9144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P0314(b).t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539F" w14:textId="77777777" w:rsidR="00CD3222" w:rsidRDefault="00CD3222" w:rsidP="00CD3222"/>
    <w:p w14:paraId="7217DA71" w14:textId="0F1B6975" w:rsidR="00CD3222" w:rsidRDefault="006D1DA7" w:rsidP="00C13DCB">
      <w:pPr>
        <w:pStyle w:val="PargrafodaLista"/>
        <w:numPr>
          <w:ilvl w:val="0"/>
          <w:numId w:val="4"/>
        </w:numPr>
        <w:jc w:val="both"/>
      </w:pPr>
      <w:r>
        <w:t>Em uma dada aplicação, um filtro de média é aplicado a imagens de entrada para reduzir o ruído, e um filtro laplaciano é aplicado para realçar pequenos detalhes. O resultado seria o mesmo se a ordem dessas operações fosse invertida? Justifique.</w:t>
      </w:r>
    </w:p>
    <w:p w14:paraId="3CC29002" w14:textId="77777777" w:rsidR="006D1DA7" w:rsidRDefault="006D1DA7" w:rsidP="006D1DA7"/>
    <w:p w14:paraId="77FD115F" w14:textId="3A4856D0" w:rsidR="006D1DA7" w:rsidRDefault="006D1DA7" w:rsidP="00914B6F"/>
    <w:p w14:paraId="228FE5D6" w14:textId="77777777" w:rsidR="00914B6F" w:rsidRDefault="00914B6F" w:rsidP="00914B6F">
      <w:pPr>
        <w:ind w:firstLine="708"/>
        <w:rPr>
          <w:b/>
          <w:color w:val="000000" w:themeColor="text1"/>
        </w:rPr>
      </w:pPr>
      <w:r w:rsidRPr="005E45C5">
        <w:rPr>
          <w:b/>
          <w:color w:val="000000" w:themeColor="text1"/>
        </w:rPr>
        <w:t>P. Exercícios de programação</w:t>
      </w:r>
    </w:p>
    <w:p w14:paraId="67BEA105" w14:textId="77777777" w:rsidR="00A03168" w:rsidRDefault="00A03168" w:rsidP="00914B6F">
      <w:pPr>
        <w:ind w:firstLine="708"/>
        <w:rPr>
          <w:b/>
          <w:color w:val="000000" w:themeColor="text1"/>
        </w:rPr>
      </w:pPr>
    </w:p>
    <w:p w14:paraId="17341DA0" w14:textId="2B94CB42" w:rsidR="00A03168" w:rsidRPr="00A03168" w:rsidRDefault="00A03168" w:rsidP="00C13DCB">
      <w:pPr>
        <w:ind w:firstLine="708"/>
        <w:jc w:val="both"/>
        <w:rPr>
          <w:color w:val="000000" w:themeColor="text1"/>
        </w:rPr>
      </w:pPr>
      <w:proofErr w:type="spellStart"/>
      <w:r w:rsidRPr="00A03168">
        <w:rPr>
          <w:color w:val="000000" w:themeColor="text1"/>
        </w:rPr>
        <w:t>Obs</w:t>
      </w:r>
      <w:proofErr w:type="spellEnd"/>
      <w:r w:rsidRPr="00A03168">
        <w:rPr>
          <w:color w:val="000000" w:themeColor="text1"/>
        </w:rPr>
        <w:t>:</w:t>
      </w:r>
      <w:r>
        <w:rPr>
          <w:color w:val="000000" w:themeColor="text1"/>
        </w:rPr>
        <w:t xml:space="preserve"> todos os exercícios deverão ser feitos sem auxílio de nenhuma função de bibliotecas de processamento de imagens. Com exceção de operações de leitura/escrita.</w:t>
      </w:r>
    </w:p>
    <w:p w14:paraId="31304C94" w14:textId="77777777" w:rsidR="00914B6F" w:rsidRDefault="00914B6F" w:rsidP="00914B6F">
      <w:pPr>
        <w:ind w:firstLine="708"/>
        <w:rPr>
          <w:b/>
          <w:color w:val="000000" w:themeColor="text1"/>
        </w:rPr>
      </w:pPr>
    </w:p>
    <w:p w14:paraId="24F6A3AE" w14:textId="09C4703D" w:rsidR="00914B6F" w:rsidRDefault="00914B6F" w:rsidP="00C13DCB">
      <w:pPr>
        <w:ind w:firstLine="708"/>
        <w:jc w:val="both"/>
        <w:rPr>
          <w:color w:val="000000" w:themeColor="text1"/>
        </w:rPr>
      </w:pPr>
      <w:r w:rsidRPr="002D00C2">
        <w:rPr>
          <w:b/>
          <w:color w:val="000000" w:themeColor="text1"/>
        </w:rPr>
        <w:t xml:space="preserve">P.1. </w:t>
      </w:r>
      <w:r w:rsidR="000439BF">
        <w:rPr>
          <w:color w:val="000000" w:themeColor="text1"/>
        </w:rPr>
        <w:t>Baixe a figura “Fig0308.tif” e experimente transformações de intensidade para melhorar a imagem:</w:t>
      </w:r>
    </w:p>
    <w:p w14:paraId="23EB0250" w14:textId="461F6573" w:rsidR="000439BF" w:rsidRDefault="000439BF" w:rsidP="00C13DCB">
      <w:pPr>
        <w:ind w:firstLine="708"/>
        <w:jc w:val="both"/>
        <w:rPr>
          <w:color w:val="000000" w:themeColor="text1"/>
        </w:rPr>
      </w:pPr>
      <w:proofErr w:type="gramStart"/>
      <w:r>
        <w:rPr>
          <w:color w:val="000000" w:themeColor="text1"/>
        </w:rPr>
        <w:t>a) Faça</w:t>
      </w:r>
      <w:proofErr w:type="gramEnd"/>
      <w:r>
        <w:rPr>
          <w:color w:val="000000" w:themeColor="text1"/>
        </w:rPr>
        <w:t xml:space="preserve"> uma transformação de log baseada na equação 1:</w:t>
      </w:r>
    </w:p>
    <w:p w14:paraId="5A8547C6" w14:textId="49BC54BA" w:rsidR="000439BF" w:rsidRDefault="00743263" w:rsidP="00C13DCB">
      <w:pPr>
        <w:ind w:firstLine="708"/>
        <w:jc w:val="both"/>
        <w:rPr>
          <w:color w:val="000000" w:themeColor="text1"/>
        </w:rPr>
      </w:pPr>
      <w:r>
        <w:rPr>
          <w:rFonts w:eastAsiaTheme="minorEastAsia"/>
          <w:color w:val="000000" w:themeColor="text1"/>
        </w:rPr>
        <w:tab/>
      </w:r>
      <w:r>
        <w:rPr>
          <w:rFonts w:eastAsiaTheme="minorEastAsia"/>
          <w:color w:val="000000" w:themeColor="text1"/>
        </w:rPr>
        <w:tab/>
      </w:r>
      <w:r>
        <w:rPr>
          <w:rFonts w:eastAsiaTheme="minorEastAsia"/>
          <w:color w:val="000000" w:themeColor="text1"/>
        </w:rPr>
        <w:tab/>
      </w:r>
      <w:r>
        <w:rPr>
          <w:rFonts w:eastAsiaTheme="minorEastAsia"/>
          <w:color w:val="000000" w:themeColor="text1"/>
        </w:rPr>
        <w:tab/>
      </w:r>
      <m:oMath>
        <m:r>
          <w:rPr>
            <w:rFonts w:ascii="Cambria Math" w:hAnsi="Cambria Math"/>
            <w:color w:val="000000" w:themeColor="text1"/>
          </w:rPr>
          <m:t>s=c log(1+r)</m:t>
        </m:r>
      </m:oMath>
      <w:r>
        <w:rPr>
          <w:rFonts w:eastAsiaTheme="minorEastAsia"/>
          <w:color w:val="000000" w:themeColor="text1"/>
        </w:rPr>
        <w:t xml:space="preserve">                             (1)</w:t>
      </w:r>
    </w:p>
    <w:p w14:paraId="21F62E25" w14:textId="24065375" w:rsidR="000439BF" w:rsidRDefault="000439BF" w:rsidP="00C13DCB">
      <w:pPr>
        <w:ind w:firstLine="708"/>
        <w:jc w:val="both"/>
        <w:rPr>
          <w:color w:val="000000" w:themeColor="text1"/>
        </w:rPr>
      </w:pPr>
      <w:proofErr w:type="gramStart"/>
      <w:r>
        <w:rPr>
          <w:color w:val="000000" w:themeColor="text1"/>
        </w:rPr>
        <w:t>onde</w:t>
      </w:r>
      <w:proofErr w:type="gramEnd"/>
      <w:r>
        <w:rPr>
          <w:color w:val="000000" w:themeColor="text1"/>
        </w:rPr>
        <w:t xml:space="preserve"> </w:t>
      </w:r>
      <w:r w:rsidRPr="000439BF">
        <w:rPr>
          <w:i/>
          <w:color w:val="000000" w:themeColor="text1"/>
        </w:rPr>
        <w:t>c</w:t>
      </w:r>
      <w:r>
        <w:rPr>
          <w:color w:val="000000" w:themeColor="text1"/>
        </w:rPr>
        <w:t xml:space="preserve"> é uma constante, </w:t>
      </w:r>
      <w:r w:rsidRPr="000439BF">
        <w:rPr>
          <w:i/>
          <w:color w:val="000000" w:themeColor="text1"/>
        </w:rPr>
        <w:t>r</w:t>
      </w:r>
      <w:r>
        <w:rPr>
          <w:color w:val="000000" w:themeColor="text1"/>
        </w:rPr>
        <w:t xml:space="preserve"> é o valor do </w:t>
      </w:r>
      <w:r w:rsidRPr="000439BF">
        <w:rPr>
          <w:i/>
          <w:color w:val="000000" w:themeColor="text1"/>
        </w:rPr>
        <w:t>pixel</w:t>
      </w:r>
      <w:r>
        <w:rPr>
          <w:color w:val="000000" w:themeColor="text1"/>
        </w:rPr>
        <w:t xml:space="preserve"> de entrada e </w:t>
      </w:r>
      <w:r w:rsidRPr="000439BF">
        <w:rPr>
          <w:i/>
          <w:color w:val="000000" w:themeColor="text1"/>
        </w:rPr>
        <w:t>s</w:t>
      </w:r>
      <w:r>
        <w:rPr>
          <w:color w:val="000000" w:themeColor="text1"/>
        </w:rPr>
        <w:t xml:space="preserve"> é o valor do </w:t>
      </w:r>
      <w:r w:rsidRPr="000439BF">
        <w:rPr>
          <w:i/>
          <w:color w:val="000000" w:themeColor="text1"/>
        </w:rPr>
        <w:t>pixel</w:t>
      </w:r>
      <w:r>
        <w:rPr>
          <w:color w:val="000000" w:themeColor="text1"/>
        </w:rPr>
        <w:t xml:space="preserve"> de saída.</w:t>
      </w:r>
    </w:p>
    <w:p w14:paraId="21BC715E" w14:textId="11590DE3" w:rsidR="000439BF" w:rsidRDefault="000439BF" w:rsidP="00C13DCB">
      <w:pPr>
        <w:ind w:firstLine="708"/>
        <w:jc w:val="both"/>
        <w:rPr>
          <w:color w:val="000000" w:themeColor="text1"/>
        </w:rPr>
      </w:pPr>
      <w:proofErr w:type="gramStart"/>
      <w:r>
        <w:rPr>
          <w:color w:val="000000" w:themeColor="text1"/>
        </w:rPr>
        <w:t>b) Faça</w:t>
      </w:r>
      <w:proofErr w:type="gramEnd"/>
      <w:r>
        <w:rPr>
          <w:color w:val="000000" w:themeColor="text1"/>
        </w:rPr>
        <w:t xml:space="preserve"> uma transformação da forma de potência, conforme a equação 2:</w:t>
      </w:r>
    </w:p>
    <w:p w14:paraId="161DD3F5" w14:textId="220E567D" w:rsidR="000439BF" w:rsidRDefault="00743263" w:rsidP="00C13DCB">
      <w:pPr>
        <w:ind w:firstLine="708"/>
        <w:jc w:val="both"/>
        <w:rPr>
          <w:color w:val="000000" w:themeColor="text1"/>
        </w:rPr>
      </w:pPr>
      <w:r>
        <w:rPr>
          <w:rFonts w:eastAsiaTheme="minorEastAsia"/>
          <w:color w:val="000000" w:themeColor="text1"/>
        </w:rPr>
        <w:tab/>
      </w:r>
      <w:r>
        <w:rPr>
          <w:rFonts w:eastAsiaTheme="minorEastAsia"/>
          <w:color w:val="000000" w:themeColor="text1"/>
        </w:rPr>
        <w:tab/>
      </w:r>
      <w:r>
        <w:rPr>
          <w:rFonts w:eastAsiaTheme="minorEastAsia"/>
          <w:color w:val="000000" w:themeColor="text1"/>
        </w:rPr>
        <w:tab/>
      </w:r>
      <w:r>
        <w:rPr>
          <w:rFonts w:eastAsiaTheme="minorEastAsia"/>
          <w:color w:val="000000" w:themeColor="text1"/>
        </w:rPr>
        <w:tab/>
      </w:r>
      <w:r>
        <w:rPr>
          <w:rFonts w:eastAsiaTheme="minorEastAsia"/>
          <w:color w:val="000000" w:themeColor="text1"/>
        </w:rPr>
        <w:tab/>
      </w:r>
      <m:oMath>
        <m:r>
          <w:rPr>
            <w:rFonts w:ascii="Cambria Math" w:hAnsi="Cambria Math"/>
            <w:color w:val="000000" w:themeColor="text1"/>
          </w:rPr>
          <m:t xml:space="preserve">s=c </m:t>
        </m:r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r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γ</m:t>
            </m:r>
          </m:sup>
        </m:sSup>
      </m:oMath>
      <w:r>
        <w:rPr>
          <w:rFonts w:eastAsiaTheme="minorEastAsia"/>
          <w:color w:val="000000" w:themeColor="text1"/>
        </w:rPr>
        <w:t xml:space="preserve">                              (2)</w:t>
      </w:r>
    </w:p>
    <w:p w14:paraId="5555F006" w14:textId="227D78A1" w:rsidR="000439BF" w:rsidRDefault="000439BF" w:rsidP="00C13DCB">
      <w:pPr>
        <w:ind w:firstLine="708"/>
        <w:jc w:val="both"/>
        <w:rPr>
          <w:rFonts w:eastAsiaTheme="minorEastAsia"/>
          <w:color w:val="000000" w:themeColor="text1"/>
        </w:rPr>
      </w:pPr>
      <w:proofErr w:type="gramStart"/>
      <w:r>
        <w:rPr>
          <w:color w:val="000000" w:themeColor="text1"/>
        </w:rPr>
        <w:t>sendo</w:t>
      </w:r>
      <w:proofErr w:type="gramEnd"/>
      <w:r>
        <w:rPr>
          <w:color w:val="000000" w:themeColor="text1"/>
        </w:rPr>
        <w:t xml:space="preserve"> </w:t>
      </w:r>
      <w:r>
        <w:rPr>
          <w:i/>
          <w:color w:val="000000" w:themeColor="text1"/>
        </w:rPr>
        <w:t>c</w:t>
      </w:r>
      <w:r>
        <w:rPr>
          <w:color w:val="000000" w:themeColor="text1"/>
        </w:rPr>
        <w:t xml:space="preserve"> e </w:t>
      </w:r>
      <m:oMath>
        <m:r>
          <w:rPr>
            <w:rFonts w:ascii="Cambria Math" w:hAnsi="Cambria Math"/>
            <w:color w:val="000000" w:themeColor="text1"/>
          </w:rPr>
          <m:t>γ</m:t>
        </m:r>
      </m:oMath>
      <w:r>
        <w:rPr>
          <w:rFonts w:eastAsiaTheme="minorEastAsia"/>
          <w:color w:val="000000" w:themeColor="text1"/>
        </w:rPr>
        <w:t xml:space="preserve"> constantes positivas.</w:t>
      </w:r>
    </w:p>
    <w:p w14:paraId="2084D21D" w14:textId="77777777" w:rsidR="000439BF" w:rsidRDefault="000439BF" w:rsidP="00C13DCB">
      <w:pPr>
        <w:ind w:firstLine="708"/>
        <w:jc w:val="both"/>
        <w:rPr>
          <w:rFonts w:eastAsiaTheme="minorEastAsia"/>
          <w:color w:val="000000" w:themeColor="text1"/>
        </w:rPr>
      </w:pPr>
    </w:p>
    <w:p w14:paraId="42898703" w14:textId="522F88BF" w:rsidR="000439BF" w:rsidRDefault="000439BF" w:rsidP="00C13DCB">
      <w:pPr>
        <w:ind w:firstLine="708"/>
        <w:jc w:val="both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Em (a), o único parâmetro livre é </w:t>
      </w:r>
      <w:r>
        <w:rPr>
          <w:rFonts w:eastAsiaTheme="minorEastAsia"/>
          <w:i/>
          <w:color w:val="000000" w:themeColor="text1"/>
        </w:rPr>
        <w:t>c</w:t>
      </w:r>
      <w:r>
        <w:rPr>
          <w:rFonts w:eastAsiaTheme="minorEastAsia"/>
          <w:color w:val="000000" w:themeColor="text1"/>
        </w:rPr>
        <w:t xml:space="preserve">, mas em (b) existem dois parâmetros, </w:t>
      </w:r>
      <w:r>
        <w:rPr>
          <w:rFonts w:eastAsiaTheme="minorEastAsia"/>
          <w:i/>
          <w:color w:val="000000" w:themeColor="text1"/>
        </w:rPr>
        <w:t>c</w:t>
      </w:r>
      <w:r>
        <w:rPr>
          <w:rFonts w:eastAsiaTheme="minorEastAsia"/>
          <w:color w:val="000000" w:themeColor="text1"/>
        </w:rPr>
        <w:t xml:space="preserve"> e </w:t>
      </w:r>
      <m:oMath>
        <m:r>
          <w:rPr>
            <w:rFonts w:ascii="Cambria Math" w:hAnsi="Cambria Math"/>
            <w:color w:val="000000" w:themeColor="text1"/>
          </w:rPr>
          <m:t>γ</m:t>
        </m:r>
      </m:oMath>
      <w:r>
        <w:rPr>
          <w:rFonts w:eastAsiaTheme="minorEastAsia"/>
          <w:color w:val="000000" w:themeColor="text1"/>
        </w:rPr>
        <w:t xml:space="preserve"> para quais os valores devem ser selecionados. O objetivo dessa tarefa é obter o melhor aprimoramento da imagem possível com os métodos (a) e (b). Uma vez obtido o melhor ajuste visual (de acordo com seu julgamento) para cada transformação, explique as razões das maiores diferenças entre eles.</w:t>
      </w:r>
    </w:p>
    <w:p w14:paraId="049DEDBE" w14:textId="77777777" w:rsidR="000439BF" w:rsidRDefault="000439BF" w:rsidP="00C13DCB">
      <w:pPr>
        <w:ind w:firstLine="708"/>
        <w:jc w:val="both"/>
        <w:rPr>
          <w:rFonts w:eastAsiaTheme="minorEastAsia"/>
          <w:color w:val="000000" w:themeColor="text1"/>
        </w:rPr>
      </w:pPr>
    </w:p>
    <w:p w14:paraId="4A56DCB6" w14:textId="77777777" w:rsidR="00EF1BBA" w:rsidRPr="002D00C2" w:rsidRDefault="00A03168" w:rsidP="00C13DCB">
      <w:pPr>
        <w:ind w:firstLine="708"/>
        <w:jc w:val="both"/>
        <w:rPr>
          <w:b/>
          <w:color w:val="000000" w:themeColor="text1"/>
        </w:rPr>
      </w:pPr>
      <w:r w:rsidRPr="002D00C2">
        <w:rPr>
          <w:b/>
          <w:color w:val="000000" w:themeColor="text1"/>
        </w:rPr>
        <w:t>P.</w:t>
      </w:r>
      <w:r w:rsidRPr="002D00C2">
        <w:rPr>
          <w:b/>
          <w:color w:val="000000" w:themeColor="text1"/>
        </w:rPr>
        <w:t xml:space="preserve">2. </w:t>
      </w:r>
    </w:p>
    <w:p w14:paraId="24EC9153" w14:textId="2202DFCA" w:rsidR="00914B6F" w:rsidRDefault="00EF1BBA" w:rsidP="00C13DCB">
      <w:pPr>
        <w:ind w:firstLine="708"/>
        <w:jc w:val="both"/>
        <w:rPr>
          <w:color w:val="000000" w:themeColor="text1"/>
        </w:rPr>
      </w:pPr>
      <w:proofErr w:type="gramStart"/>
      <w:r>
        <w:rPr>
          <w:color w:val="000000" w:themeColor="text1"/>
        </w:rPr>
        <w:t xml:space="preserve">a) </w:t>
      </w:r>
      <w:r w:rsidR="00A03168">
        <w:rPr>
          <w:color w:val="000000" w:themeColor="text1"/>
        </w:rPr>
        <w:t>Escreva</w:t>
      </w:r>
      <w:proofErr w:type="gramEnd"/>
      <w:r w:rsidR="00A03168">
        <w:rPr>
          <w:color w:val="000000" w:themeColor="text1"/>
        </w:rPr>
        <w:t xml:space="preserve"> um programa para computar o histograma de uma imagem.</w:t>
      </w:r>
      <w:r>
        <w:rPr>
          <w:color w:val="000000" w:themeColor="text1"/>
        </w:rPr>
        <w:t xml:space="preserve"> Tendo o histograma calculado, você pode usar alguma função de plotagem de gráficos da linguagem utilizada.</w:t>
      </w:r>
    </w:p>
    <w:p w14:paraId="430158A7" w14:textId="7440D324" w:rsidR="00A03168" w:rsidRDefault="00EF1BBA" w:rsidP="00C13DCB">
      <w:pPr>
        <w:ind w:firstLine="708"/>
        <w:jc w:val="both"/>
        <w:rPr>
          <w:color w:val="000000" w:themeColor="text1"/>
        </w:rPr>
      </w:pPr>
      <w:proofErr w:type="gramStart"/>
      <w:r>
        <w:rPr>
          <w:color w:val="000000" w:themeColor="text1"/>
        </w:rPr>
        <w:t>b) I</w:t>
      </w:r>
      <w:r w:rsidR="00A03168">
        <w:rPr>
          <w:color w:val="000000" w:themeColor="text1"/>
        </w:rPr>
        <w:t>mplemente</w:t>
      </w:r>
      <w:proofErr w:type="gramEnd"/>
      <w:r w:rsidR="00A03168">
        <w:rPr>
          <w:color w:val="000000" w:themeColor="text1"/>
        </w:rPr>
        <w:t xml:space="preserve"> a técnica de equalização de histograma discutida na seção 3.3.1 do livro da disciplina.</w:t>
      </w:r>
    </w:p>
    <w:p w14:paraId="64ABEEEF" w14:textId="34A625D6" w:rsidR="00A03168" w:rsidRDefault="00A56B02" w:rsidP="00C13DCB">
      <w:pPr>
        <w:ind w:firstLine="708"/>
        <w:jc w:val="both"/>
        <w:rPr>
          <w:color w:val="000000" w:themeColor="text1"/>
        </w:rPr>
      </w:pPr>
      <w:r>
        <w:rPr>
          <w:color w:val="000000" w:themeColor="text1"/>
        </w:rPr>
        <w:t>Utilize</w:t>
      </w:r>
      <w:r w:rsidR="00A03168">
        <w:rPr>
          <w:color w:val="000000" w:themeColor="text1"/>
        </w:rPr>
        <w:t xml:space="preserve"> a figura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“Fig0308.tif”</w:t>
      </w:r>
      <w:r>
        <w:rPr>
          <w:color w:val="000000" w:themeColor="text1"/>
        </w:rPr>
        <w:t xml:space="preserve"> para realizar a equalização.</w:t>
      </w:r>
      <w:r w:rsidR="00EF1BBA">
        <w:rPr>
          <w:color w:val="000000" w:themeColor="text1"/>
        </w:rPr>
        <w:t xml:space="preserve"> Ao final mostre o histograma da</w:t>
      </w:r>
      <w:r w:rsidR="00DC3005">
        <w:rPr>
          <w:color w:val="000000" w:themeColor="text1"/>
        </w:rPr>
        <w:t xml:space="preserve"> imagem antes e depois da</w:t>
      </w:r>
      <w:r w:rsidR="00EF1BBA">
        <w:rPr>
          <w:color w:val="000000" w:themeColor="text1"/>
        </w:rPr>
        <w:t xml:space="preserve"> equalização, assim como a imagem original e equalizada.</w:t>
      </w:r>
    </w:p>
    <w:p w14:paraId="7C9EF969" w14:textId="77777777" w:rsidR="00DC3005" w:rsidRDefault="00DC3005" w:rsidP="00C13DCB">
      <w:pPr>
        <w:ind w:firstLine="708"/>
        <w:jc w:val="both"/>
        <w:rPr>
          <w:color w:val="000000" w:themeColor="text1"/>
        </w:rPr>
      </w:pPr>
    </w:p>
    <w:p w14:paraId="7B274A70" w14:textId="3519DCE6" w:rsidR="00EF1BBA" w:rsidRDefault="00EF1BBA" w:rsidP="00C13DCB">
      <w:pPr>
        <w:ind w:firstLine="708"/>
        <w:jc w:val="both"/>
      </w:pPr>
      <w:r w:rsidRPr="002D00C2">
        <w:rPr>
          <w:b/>
        </w:rPr>
        <w:t>P.3.</w:t>
      </w:r>
      <w:r w:rsidR="00DC3005" w:rsidRPr="002D00C2">
        <w:rPr>
          <w:b/>
        </w:rPr>
        <w:t xml:space="preserve"> </w:t>
      </w:r>
      <w:r w:rsidR="00DC3005">
        <w:t>Escreva um programa para realizar filtragem espacial em uma imagem (ver seção 3.4 do livro). Você pode definir o tamanho da máscara para 3x3, mas os coeficientes precisam ser variáveis de entrada do programa.</w:t>
      </w:r>
    </w:p>
    <w:p w14:paraId="3C3C42CA" w14:textId="77777777" w:rsidR="00DC3005" w:rsidRDefault="00DC3005" w:rsidP="00C13DCB">
      <w:pPr>
        <w:ind w:firstLine="708"/>
        <w:jc w:val="both"/>
      </w:pPr>
    </w:p>
    <w:p w14:paraId="6EDB140D" w14:textId="59D5C433" w:rsidR="00DC3005" w:rsidRDefault="00DC3005" w:rsidP="00C13DCB">
      <w:pPr>
        <w:ind w:firstLine="708"/>
        <w:jc w:val="both"/>
      </w:pPr>
      <w:r w:rsidRPr="002D00C2">
        <w:rPr>
          <w:b/>
        </w:rPr>
        <w:t>P.4.</w:t>
      </w:r>
      <w:r>
        <w:t xml:space="preserve"> Use o programa feito no exercício anterior para implementar o </w:t>
      </w:r>
      <w:proofErr w:type="gramStart"/>
      <w:r w:rsidR="00BA2D18">
        <w:t xml:space="preserve">aguçamento </w:t>
      </w:r>
      <w:r>
        <w:t xml:space="preserve"> </w:t>
      </w:r>
      <w:r w:rsidR="00BA2D18">
        <w:t>L</w:t>
      </w:r>
      <w:r>
        <w:t>aplaciano</w:t>
      </w:r>
      <w:proofErr w:type="gramEnd"/>
      <w:r w:rsidR="00BA2D18">
        <w:t>, definido pela equação 3 (equação 3.6-7 no livro):</w:t>
      </w:r>
    </w:p>
    <w:p w14:paraId="4BB42AAB" w14:textId="0AE902AC" w:rsidR="00BA2D18" w:rsidRDefault="00743263" w:rsidP="00C13DCB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+c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∇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f(x,y)</m:t>
            </m:r>
          </m:e>
        </m:d>
      </m:oMath>
      <w:r>
        <w:rPr>
          <w:rFonts w:eastAsiaTheme="minorEastAsia"/>
        </w:rPr>
        <w:t xml:space="preserve">                           (3)</w:t>
      </w:r>
    </w:p>
    <w:p w14:paraId="1FCFE887" w14:textId="20709A5D" w:rsidR="00184B22" w:rsidRDefault="00184B22" w:rsidP="00C13DCB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Aplique o algoritmo e mostre os resultados para a figura “Fig0338.tif”.</w:t>
      </w:r>
    </w:p>
    <w:p w14:paraId="1ADE9796" w14:textId="77777777" w:rsidR="00184B22" w:rsidRDefault="00184B22" w:rsidP="00C13DCB">
      <w:pPr>
        <w:ind w:firstLine="708"/>
        <w:jc w:val="both"/>
        <w:rPr>
          <w:rFonts w:eastAsiaTheme="minorEastAsia"/>
        </w:rPr>
      </w:pPr>
    </w:p>
    <w:p w14:paraId="686A1900" w14:textId="603DE951" w:rsidR="00184B22" w:rsidRDefault="00184B22" w:rsidP="00C13DCB">
      <w:pPr>
        <w:ind w:firstLine="708"/>
        <w:jc w:val="both"/>
        <w:rPr>
          <w:rFonts w:eastAsiaTheme="minorEastAsia"/>
        </w:rPr>
      </w:pPr>
      <w:r w:rsidRPr="002D00C2">
        <w:rPr>
          <w:rFonts w:eastAsiaTheme="minorEastAsia"/>
          <w:b/>
        </w:rPr>
        <w:t>P.5.</w:t>
      </w:r>
      <w:r>
        <w:rPr>
          <w:rFonts w:eastAsiaTheme="minorEastAsia"/>
        </w:rPr>
        <w:t xml:space="preserve"> </w:t>
      </w:r>
      <w:r w:rsidR="00CB05C1">
        <w:rPr>
          <w:rFonts w:eastAsiaTheme="minorEastAsia"/>
        </w:rPr>
        <w:t>Use o programa desenvolvido no exercício P.3 para implementar o filtro “high-</w:t>
      </w:r>
      <w:proofErr w:type="spellStart"/>
      <w:r w:rsidR="00CB05C1">
        <w:rPr>
          <w:rFonts w:eastAsiaTheme="minorEastAsia"/>
        </w:rPr>
        <w:t>boost</w:t>
      </w:r>
      <w:proofErr w:type="spellEnd"/>
      <w:r w:rsidR="00CB05C1">
        <w:rPr>
          <w:rFonts w:eastAsiaTheme="minorEastAsia"/>
        </w:rPr>
        <w:t>”</w:t>
      </w:r>
      <w:r w:rsidR="008B2499">
        <w:rPr>
          <w:rFonts w:eastAsiaTheme="minorEastAsia"/>
        </w:rPr>
        <w:t>, conforme mostrado na equação 4 (3.6-9 no livro):</w:t>
      </w:r>
    </w:p>
    <w:p w14:paraId="73D8D3AF" w14:textId="4FBE5786" w:rsidR="008B2499" w:rsidRPr="00050083" w:rsidRDefault="008B2499" w:rsidP="00C13DCB">
      <w:pPr>
        <w:ind w:firstLine="708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+k*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máscara</m:t>
              </m:r>
            </m:sub>
          </m:sSub>
          <m:r>
            <w:rPr>
              <w:rFonts w:ascii="Cambria Math" w:hAnsi="Cambria Math"/>
            </w:rPr>
            <m:t>(x,y)</m:t>
          </m:r>
        </m:oMath>
      </m:oMathPara>
    </w:p>
    <w:p w14:paraId="57CB09F1" w14:textId="72DB06E3" w:rsidR="00050083" w:rsidRDefault="00050083" w:rsidP="00C13DCB">
      <w:pPr>
        <w:ind w:firstLine="708"/>
        <w:jc w:val="both"/>
        <w:rPr>
          <w:rFonts w:eastAsiaTheme="minorEastAsia"/>
        </w:rPr>
      </w:pPr>
      <w:proofErr w:type="gramStart"/>
      <w:r>
        <w:rPr>
          <w:rFonts w:eastAsiaTheme="minorEastAsia"/>
        </w:rPr>
        <w:t>onde</w:t>
      </w:r>
      <w:proofErr w:type="gram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máscara</m:t>
            </m:r>
          </m:sub>
        </m:sSub>
      </m:oMath>
      <w:r>
        <w:rPr>
          <w:rFonts w:eastAsiaTheme="minorEastAsia"/>
        </w:rPr>
        <w:t xml:space="preserve"> é a imagem original subtraída da imagem borrada</w:t>
      </w:r>
      <w:r w:rsidR="00B73A6C">
        <w:rPr>
          <w:rFonts w:eastAsiaTheme="minorEastAsia"/>
        </w:rPr>
        <w:t xml:space="preserve"> e k é uma constante, onde k&gt;1.</w:t>
      </w:r>
    </w:p>
    <w:p w14:paraId="2F2FB589" w14:textId="788C5E05" w:rsidR="00744805" w:rsidRPr="00A03168" w:rsidRDefault="00744805" w:rsidP="00C13DCB">
      <w:pPr>
        <w:ind w:firstLine="708"/>
        <w:jc w:val="both"/>
      </w:pPr>
      <w:r>
        <w:rPr>
          <w:rFonts w:eastAsiaTheme="minorEastAsia"/>
        </w:rPr>
        <w:t>Use a figura “Fig0340.tif” para melhorar a imagem e mostre os resultados obtidos.</w:t>
      </w:r>
    </w:p>
    <w:p w14:paraId="7F3D8E98" w14:textId="702D830E" w:rsidR="00AC6BC8" w:rsidRPr="00A03168" w:rsidRDefault="00AC6BC8" w:rsidP="00C13DCB">
      <w:pPr>
        <w:jc w:val="both"/>
      </w:pPr>
    </w:p>
    <w:p w14:paraId="77945746" w14:textId="580C1E90" w:rsidR="00AC6BC8" w:rsidRDefault="001123D7" w:rsidP="002D00C2">
      <w:pPr>
        <w:ind w:firstLine="708"/>
        <w:jc w:val="both"/>
      </w:pPr>
      <w:r w:rsidRPr="002D00C2">
        <w:rPr>
          <w:b/>
        </w:rPr>
        <w:t>P.6.</w:t>
      </w:r>
      <w:r>
        <w:t xml:space="preserve"> </w:t>
      </w:r>
      <w:r w:rsidR="0037611F">
        <w:t xml:space="preserve">A visibilidade de placas, marcações de faixa e obstáculos na pista são significativamente reduzidos à noite. Para auxiliar na vigilância noturna, nós podemos realizar melhoria de contraste nas imagens capturadas pelas câmeras. Para realizar esse experimento, baixe as imagens </w:t>
      </w:r>
      <w:r w:rsidR="0037611F" w:rsidRPr="0037611F">
        <w:t xml:space="preserve">hw1_dark_road_1.jpg, hw1_dark_road_2.jpg, </w:t>
      </w:r>
      <w:r w:rsidR="0037611F">
        <w:t>e</w:t>
      </w:r>
      <w:r w:rsidR="0037611F" w:rsidRPr="0037611F">
        <w:t xml:space="preserve"> hw1_dark_road_3.jpg</w:t>
      </w:r>
      <w:r w:rsidR="0037611F">
        <w:t>.</w:t>
      </w:r>
    </w:p>
    <w:p w14:paraId="63FD6EF9" w14:textId="77777777" w:rsidR="0037611F" w:rsidRDefault="0037611F"/>
    <w:p w14:paraId="0C973F8B" w14:textId="3B0FE2BA" w:rsidR="0037611F" w:rsidRDefault="0037611F">
      <w:r w:rsidRPr="0037611F">
        <w:drawing>
          <wp:inline distT="0" distB="0" distL="0" distR="0" wp14:anchorId="6B79D1FC" wp14:editId="4CCF944D">
            <wp:extent cx="5396230" cy="317627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2231" w14:textId="77777777" w:rsidR="0037611F" w:rsidRDefault="0037611F"/>
    <w:p w14:paraId="0BE1603C" w14:textId="77777777" w:rsidR="0037611F" w:rsidRDefault="0037611F">
      <w:r>
        <w:t>Para cada imagem:</w:t>
      </w:r>
    </w:p>
    <w:p w14:paraId="252366EA" w14:textId="572056CE" w:rsidR="0037611F" w:rsidRDefault="0037611F" w:rsidP="00C13DCB">
      <w:pPr>
        <w:pStyle w:val="PargrafodaLista"/>
        <w:numPr>
          <w:ilvl w:val="0"/>
          <w:numId w:val="6"/>
        </w:numPr>
        <w:jc w:val="both"/>
      </w:pPr>
      <w:r>
        <w:t>Aplique equalização de histograma global na imagem original. Plote e mostre o histograma da imagem original e modificada. Mostre a imagem resultante e comente os resultados obtidos.</w:t>
      </w:r>
    </w:p>
    <w:p w14:paraId="71FFF7AE" w14:textId="12653629" w:rsidR="0037611F" w:rsidRDefault="0037611F" w:rsidP="00C13DCB">
      <w:pPr>
        <w:pStyle w:val="PargrafodaLista"/>
        <w:numPr>
          <w:ilvl w:val="0"/>
          <w:numId w:val="6"/>
        </w:numPr>
        <w:jc w:val="both"/>
      </w:pPr>
      <w:r>
        <w:t>Aplique equalização adaptativa de histograma na imagem origina</w:t>
      </w:r>
      <w:r w:rsidR="003D02D3">
        <w:t>l</w:t>
      </w:r>
      <w:bookmarkStart w:id="0" w:name="_GoBack"/>
      <w:bookmarkEnd w:id="0"/>
      <w:r>
        <w:t>. Mostre o histograma da imagem original e da equalização, assim como a imagem obtida.</w:t>
      </w:r>
    </w:p>
    <w:p w14:paraId="3EDC51B3" w14:textId="0CF674B4" w:rsidR="0037611F" w:rsidRPr="00A03168" w:rsidRDefault="0037611F" w:rsidP="00C13DCB">
      <w:pPr>
        <w:pStyle w:val="PargrafodaLista"/>
        <w:numPr>
          <w:ilvl w:val="0"/>
          <w:numId w:val="6"/>
        </w:numPr>
        <w:jc w:val="both"/>
      </w:pPr>
      <w:r>
        <w:t>Compare os resultados da aplicação da equalização global e adaptativa.</w:t>
      </w:r>
    </w:p>
    <w:p w14:paraId="10E51497" w14:textId="64F9C68B" w:rsidR="00AC6BC8" w:rsidRPr="00A03168" w:rsidRDefault="00AC6BC8"/>
    <w:p w14:paraId="3F539795" w14:textId="77777777" w:rsidR="00AC6BC8" w:rsidRPr="00A03168" w:rsidRDefault="00AC6BC8"/>
    <w:p w14:paraId="04EB07D9" w14:textId="77777777" w:rsidR="00AC6BC8" w:rsidRPr="00A03168" w:rsidRDefault="00AC6BC8"/>
    <w:p w14:paraId="4798C5B5" w14:textId="77777777" w:rsidR="00AC6BC8" w:rsidRPr="00A03168" w:rsidRDefault="00AC6BC8"/>
    <w:p w14:paraId="4AE57B3B" w14:textId="77777777" w:rsidR="00AC6BC8" w:rsidRPr="00A03168" w:rsidRDefault="00AC6BC8"/>
    <w:p w14:paraId="352B69CA" w14:textId="65E72BD7" w:rsidR="00AC6BC8" w:rsidRPr="00A03168" w:rsidRDefault="00AC6BC8"/>
    <w:p w14:paraId="28A0A087" w14:textId="4C5CEC43" w:rsidR="001A50E2" w:rsidRPr="00A03168" w:rsidRDefault="001A50E2"/>
    <w:sectPr w:rsidR="001A50E2" w:rsidRPr="00A03168" w:rsidSect="00577929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2F45A4"/>
    <w:multiLevelType w:val="hybridMultilevel"/>
    <w:tmpl w:val="554CB046"/>
    <w:lvl w:ilvl="0" w:tplc="E4A8938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7F241C6"/>
    <w:multiLevelType w:val="hybridMultilevel"/>
    <w:tmpl w:val="115AF0C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76771B"/>
    <w:multiLevelType w:val="hybridMultilevel"/>
    <w:tmpl w:val="A94A00D0"/>
    <w:lvl w:ilvl="0" w:tplc="7DEC259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3EFA2E2E"/>
    <w:multiLevelType w:val="hybridMultilevel"/>
    <w:tmpl w:val="5A1424E2"/>
    <w:lvl w:ilvl="0" w:tplc="DE421058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>
    <w:nsid w:val="4B927431"/>
    <w:multiLevelType w:val="hybridMultilevel"/>
    <w:tmpl w:val="4956CB8C"/>
    <w:lvl w:ilvl="0" w:tplc="EB04B45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37210B2"/>
    <w:multiLevelType w:val="hybridMultilevel"/>
    <w:tmpl w:val="6CE6528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5A9B"/>
    <w:rsid w:val="000439BF"/>
    <w:rsid w:val="00050083"/>
    <w:rsid w:val="00084767"/>
    <w:rsid w:val="001123D7"/>
    <w:rsid w:val="0011689E"/>
    <w:rsid w:val="00184B22"/>
    <w:rsid w:val="001A3E57"/>
    <w:rsid w:val="001A50E2"/>
    <w:rsid w:val="00232594"/>
    <w:rsid w:val="002475B8"/>
    <w:rsid w:val="00255818"/>
    <w:rsid w:val="00255AF1"/>
    <w:rsid w:val="00271092"/>
    <w:rsid w:val="00275A9B"/>
    <w:rsid w:val="00284F26"/>
    <w:rsid w:val="002B773E"/>
    <w:rsid w:val="002C57C0"/>
    <w:rsid w:val="002D00C2"/>
    <w:rsid w:val="002D22C8"/>
    <w:rsid w:val="00307348"/>
    <w:rsid w:val="0037611F"/>
    <w:rsid w:val="003D02D3"/>
    <w:rsid w:val="0056697A"/>
    <w:rsid w:val="00577929"/>
    <w:rsid w:val="005E45C5"/>
    <w:rsid w:val="00692BE4"/>
    <w:rsid w:val="006B7BF8"/>
    <w:rsid w:val="006D1DA7"/>
    <w:rsid w:val="00743263"/>
    <w:rsid w:val="00744805"/>
    <w:rsid w:val="00771700"/>
    <w:rsid w:val="007B53D9"/>
    <w:rsid w:val="007F46F5"/>
    <w:rsid w:val="008111A9"/>
    <w:rsid w:val="008B2499"/>
    <w:rsid w:val="00914B6F"/>
    <w:rsid w:val="00960858"/>
    <w:rsid w:val="009A0141"/>
    <w:rsid w:val="00A01D80"/>
    <w:rsid w:val="00A03168"/>
    <w:rsid w:val="00A56B02"/>
    <w:rsid w:val="00AC6BC8"/>
    <w:rsid w:val="00B73A6C"/>
    <w:rsid w:val="00BA2D18"/>
    <w:rsid w:val="00C02FE3"/>
    <w:rsid w:val="00C13DCB"/>
    <w:rsid w:val="00C51455"/>
    <w:rsid w:val="00C60822"/>
    <w:rsid w:val="00C8754A"/>
    <w:rsid w:val="00C87F29"/>
    <w:rsid w:val="00CB05C1"/>
    <w:rsid w:val="00CD3222"/>
    <w:rsid w:val="00D24764"/>
    <w:rsid w:val="00D8140B"/>
    <w:rsid w:val="00DB3895"/>
    <w:rsid w:val="00DC3005"/>
    <w:rsid w:val="00E0033F"/>
    <w:rsid w:val="00EF1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7FA540E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75A9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75A9B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A01D80"/>
    <w:rPr>
      <w:b/>
      <w:bCs/>
    </w:rPr>
  </w:style>
  <w:style w:type="paragraph" w:customStyle="1" w:styleId="smalltxt">
    <w:name w:val="smalltxt"/>
    <w:basedOn w:val="Normal"/>
    <w:rsid w:val="000439BF"/>
    <w:pPr>
      <w:spacing w:before="100" w:beforeAutospacing="1" w:after="100" w:afterAutospacing="1"/>
    </w:pPr>
    <w:rPr>
      <w:rFonts w:ascii="Times New Roman" w:hAnsi="Times New Roman" w:cs="Times New Roman"/>
      <w:lang w:eastAsia="pt-BR"/>
    </w:rPr>
  </w:style>
  <w:style w:type="character" w:styleId="TextodoEspaoReservado">
    <w:name w:val="Placeholder Text"/>
    <w:basedOn w:val="Fontepargpadro"/>
    <w:uiPriority w:val="99"/>
    <w:semiHidden/>
    <w:rsid w:val="000439B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34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0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55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5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7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9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3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0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4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4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8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0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2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7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8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9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2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tif"/><Relationship Id="rId7" Type="http://schemas.openxmlformats.org/officeDocument/2006/relationships/image" Target="media/image3.tif"/><Relationship Id="rId8" Type="http://schemas.openxmlformats.org/officeDocument/2006/relationships/image" Target="media/image4.tif"/><Relationship Id="rId9" Type="http://schemas.openxmlformats.org/officeDocument/2006/relationships/image" Target="media/image5.tif"/><Relationship Id="rId10" Type="http://schemas.openxmlformats.org/officeDocument/2006/relationships/image" Target="media/image6.t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4</Pages>
  <Words>676</Words>
  <Characters>3653</Characters>
  <Application>Microsoft Macintosh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Filipe Cordeiro</dc:creator>
  <cp:keywords/>
  <dc:description/>
  <cp:lastModifiedBy>Filipe Cordeiro</cp:lastModifiedBy>
  <cp:revision>11</cp:revision>
  <dcterms:created xsi:type="dcterms:W3CDTF">2018-04-09T14:09:00Z</dcterms:created>
  <dcterms:modified xsi:type="dcterms:W3CDTF">2018-04-16T21:39:00Z</dcterms:modified>
</cp:coreProperties>
</file>