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Instrucțiune de lucru – Alfresco Registration</w:t>
      </w:r>
    </w:p>
    <w:p>
      <w:pPr/>
      <w:r>
        <w:t xml:space="preserve">Sep 30, 2026</w:t>
      </w:r>
      <w:r>
        <w:t xml:space="preserve"> · </w:t>
      </w:r>
      <w:r>
        <w:t xml:space="preserve">@Iustin</w:t>
      </w:r>
    </w:p>
    <w:p>
      <w:pPr>
        <w:pStyle w:val="Heading2"/>
      </w:pPr>
      <w:r>
        <w:t xml:space="preserve">Scop și domeniu</w:t>
      </w:r>
    </w:p>
    <w:p>
      <w:pPr/>
      <w:r>
        <w:t xml:space="preserve">Aplicația File Registration alocă numere de înregistrare documentelor unei unități militare și le încarcă în Alfresco, în folderul corect. Instrucțiunea se adresează operatorilor de secretariat și administratorilor aplicației.</w:t>
      </w:r>
    </w:p>
    <w:p>
      <w:pPr/>
      <w:r>
        <w:t xml:space="preserve">Aplicația acoperă două fluxuri de înregistrare, fiecare cu plaja proprie de numere (secret de serviciu și neclasificate):</w:t>
      </w:r>
    </w:p>
    <w:p>
      <w:pPr>
        <w:pStyle w:val="ListParagraph"/>
        <w:numPr>
          <w:ilvl w:val="0"/>
          <w:numId w:val="2"/>
        </w:numPr>
      </w:pPr>
      <w:r>
        <w:rPr>
          <w:b/>
        </w:rPr>
        <w:t xml:space="preserve">Documente secretariat</w:t>
      </w:r>
      <w:r>
        <w:t xml:space="preserve"> – documente de intrare, ieșire și interne.</w:t>
      </w:r>
    </w:p>
    <w:p>
      <w:pPr>
        <w:pStyle w:val="ListParagraph"/>
        <w:numPr>
          <w:ilvl w:val="0"/>
          <w:numId w:val="2"/>
        </w:numPr>
      </w:pPr>
      <w:r>
        <w:rPr>
          <w:b/>
        </w:rPr>
        <w:t xml:space="preserve">Documente electronice</w:t>
      </w:r>
      <w:r>
        <w:t xml:space="preserve"> – documente primite sau emise electronic, inclusiv prima rezoluție.</w:t>
      </w:r>
    </w:p>
    <w:p>
      <w:pPr/>
      <w:r>
        <w:t xml:space="preserve">Pe lângă înregistrare, administratorii gestionează unitățile, plajele de numere, locațiile Alfresco, dosarele, utilizatorii și generează registrul.</w:t>
      </w:r>
    </w:p>
    <w:p>
      <w:pPr>
        <w:pStyle w:val="Heading2"/>
      </w:pPr>
      <w:r>
        <w:t xml:space="preserve">Cerințe și acces</w:t>
      </w:r>
    </w:p>
    <w:p>
      <w:pPr/>
      <w:r>
        <w:t xml:space="preserve">Accesul se face din browser, cu contul de domeniu (Active Directory). Pe lângă contul AD, utilizatorul trebuie să fie înregistrat și în baza de date a aplicației: parola se verifică în AD, apoi aplicația caută utilizatorul în lista proprie. Adăugarea în listă o face administratorul, din meniul User.</w:t>
      </w:r>
    </w:p>
    <w:tbl>
      <w:tblPr>
        <w:tblStyle w:val="TableGrid"/>
        <w:tblW w:w="5000" w:type="pct"/>
        <w:tblLayout w:type="fixed"/>
        <w:tblLook w:val="04A0" w:firstRow="1" w:lastRow="0" w:firstColumn="0" w:lastColumn="0" w:noHBand="0" w:noVBand="1"/>
      </w:tblPr>
      <w:tblGrid>
        <w:gridCol w:w="5045"/>
        <w:gridCol w:w="5045"/>
        <w:gridCol w:w="5045"/>
      </w:tblGrid>
      <w:tr>
        <w:trPr>
          <w:tblHeader/>
        </w:trPr>
        <w:tc>
          <w:tcPr>
            <w:tcW w:w="5045" w:type="dxa"/>
            <w:shd w:val="clear" w:color="auto" w:fill="F2F2F2"/>
          </w:tcPr>
          <w:p>
            <w:pPr/>
            <w:r>
              <w:t xml:space="preserve">Rol</w:t>
            </w:r>
          </w:p>
        </w:tc>
        <w:tc>
          <w:tcPr>
            <w:tcW w:w="5045" w:type="dxa"/>
            <w:shd w:val="clear" w:color="auto" w:fill="F2F2F2"/>
          </w:tcPr>
          <w:p>
            <w:pPr/>
            <w:r>
              <w:t xml:space="preserve">Cine</w:t>
            </w:r>
          </w:p>
        </w:tc>
        <w:tc>
          <w:tcPr>
            <w:tcW w:w="5045" w:type="dxa"/>
            <w:shd w:val="clear" w:color="auto" w:fill="F2F2F2"/>
          </w:tcPr>
          <w:p>
            <w:pPr/>
            <w:r>
              <w:t xml:space="preserve">Meniuri vizibile</w:t>
            </w:r>
          </w:p>
        </w:tc>
      </w:tr>
      <w:tr>
        <w:tc>
          <w:tcPr>
            <w:tcW w:w="5045" w:type="dxa"/>
          </w:tcPr>
          <w:p>
            <w:pPr/>
            <w:r>
              <w:t xml:space="preserve">Administrator</w:t>
            </w:r>
          </w:p>
        </w:tc>
        <w:tc>
          <w:tcPr>
            <w:tcW w:w="5045" w:type="dxa"/>
          </w:tcPr>
          <w:p>
            <w:pPr/>
            <w:r>
              <w:t xml:space="preserve">Utilizator fără unitate militară asociată</w:t>
            </w:r>
          </w:p>
        </w:tc>
        <w:tc>
          <w:tcPr>
            <w:tcW w:w="5045" w:type="dxa"/>
          </w:tcPr>
          <w:p>
            <w:pPr/>
            <w:r>
              <w:t xml:space="preserve">Toate meniurile</w:t>
            </w:r>
          </w:p>
        </w:tc>
      </w:tr>
      <w:tr>
        <w:tc>
          <w:tcPr>
            <w:tcW w:w="5045" w:type="dxa"/>
          </w:tcPr>
          <w:p>
            <w:pPr/>
            <w:r>
              <w:t xml:space="preserve">Utilizator unitate cu drepturi extinse</w:t>
            </w:r>
          </w:p>
        </w:tc>
        <w:tc>
          <w:tcPr>
            <w:tcW w:w="5045" w:type="dxa"/>
          </w:tcPr>
          <w:p>
            <w:pPr/>
            <w:r>
              <w:t xml:space="preserve">Utilizator al unității desemnate cu drepturi extinse</w:t>
            </w:r>
          </w:p>
        </w:tc>
        <w:tc>
          <w:tcPr>
            <w:tcW w:w="5045" w:type="dxa"/>
          </w:tcPr>
          <w:p>
            <w:pPr/>
            <w:r>
              <w:t xml:space="preserve">Unități militare, Documente secretariat, Documente electronice, Numere înregistrare, Dosare</w:t>
            </w:r>
          </w:p>
        </w:tc>
      </w:tr>
      <w:tr>
        <w:tc>
          <w:tcPr>
            <w:tcW w:w="5045" w:type="dxa"/>
          </w:tcPr>
          <w:p>
            <w:pPr/>
            <w:r>
              <w:t xml:space="preserve">Utilizator unitate</w:t>
            </w:r>
          </w:p>
        </w:tc>
        <w:tc>
          <w:tcPr>
            <w:tcW w:w="5045" w:type="dxa"/>
          </w:tcPr>
          <w:p>
            <w:pPr/>
            <w:r>
              <w:t xml:space="preserve">Utilizator al oricărei alte unități</w:t>
            </w:r>
          </w:p>
        </w:tc>
        <w:tc>
          <w:tcPr>
            <w:tcW w:w="5045" w:type="dxa"/>
          </w:tcPr>
          <w:p>
            <w:pPr/>
            <w:r>
              <w:t xml:space="preserve">Unități militare, Documente electronice, Numere înregistrare</w:t>
            </w:r>
          </w:p>
        </w:tc>
      </w:tr>
    </w:tbl>
    <w:p>
      <w:pPr/>
      <w:r>
        <w:t xml:space="preserve">Sesiunea se închide automat după o perioadă de inactivitate; după aceea trebuie să vă autentificați din nou.</w:t>
      </w:r>
    </w:p>
    <w:p>
      <w:pPr>
        <w:pStyle w:val="Heading2"/>
      </w:pPr>
      <w:r>
        <w:t xml:space="preserve">Pași de lucru</w:t>
      </w:r>
    </w:p>
    <w:p>
      <w:pPr/>
      <w:r>
        <w:t xml:space="preserve">Capturile de ecran sunt făcute pe o instanță de test, cu date fictive și anonimizate: organizația, unitățile, persoanele și instituțiile apar ca „Organizatia X”, „Unitatea A–D”, „Utilizator 1–4”, „Institutia Externa N” și „Structura Interna N”.</w:t>
      </w:r>
    </w:p>
    <w:p>
      <w:pPr>
        <w:pStyle w:val="Heading3"/>
      </w:pPr>
      <w:r>
        <w:t xml:space="preserve">1. Autentificare</w:t>
      </w:r>
    </w:p>
    <w:p>
      <w:pPr>
        <w:pStyle w:val="ListParagraph"/>
        <w:numPr>
          <w:ilvl w:val="0"/>
          <w:numId w:val="3"/>
        </w:numPr>
      </w:pPr>
      <w:r>
        <w:t xml:space="preserve">Deschideți adresa aplicației în browser.</w:t>
      </w:r>
    </w:p>
    <w:p>
      <w:pPr>
        <w:pStyle w:val="ListParagraph"/>
        <w:numPr>
          <w:ilvl w:val="0"/>
          <w:numId w:val="3"/>
        </w:numPr>
      </w:pPr>
      <w:r>
        <w:t xml:space="preserve">Introduceți </w:t>
      </w:r>
      <w:r>
        <w:rPr>
          <w:b/>
        </w:rPr>
        <w:t xml:space="preserve">Nume utilizator</w:t>
      </w:r>
      <w:r>
        <w:t xml:space="preserve"> și </w:t>
      </w:r>
      <w:r>
        <w:rPr>
          <w:b/>
        </w:rPr>
        <w:t xml:space="preserve">Parola</w:t>
      </w:r>
      <w:r>
        <w:t xml:space="preserve"> de domeniu (AD).</w:t>
      </w:r>
    </w:p>
    <w:p>
      <w:pPr>
        <w:pStyle w:val="ListParagraph"/>
        <w:numPr>
          <w:ilvl w:val="0"/>
          <w:numId w:val="3"/>
        </w:numPr>
      </w:pPr>
      <w:r>
        <w:t xml:space="preserve">Apăsați </w:t>
      </w:r>
      <w:r>
        <w:rPr>
          <w:b/>
        </w:rPr>
        <w:t xml:space="preserve">LOGIN</w:t>
      </w:r>
      <w:r>
        <w:t xml:space="preserve">. Dacă datele AD sunt corecte și contul există în baza de date a aplicației, se deschide pagina </w:t>
      </w:r>
      <w:r>
        <w:rPr>
          <w:b/>
        </w:rPr>
        <w:t xml:space="preserve">Unități militare</w:t>
      </w:r>
      <w:r>
        <w:t xml:space="preserve">.</w:t>
      </w:r>
    </w:p>
    <w:p>
      <w:pPr/>
      <w:r>
        <w:drawing>
          <wp:inline>
            <wp:extent cx="9612000" cy="5740500"/>
            <wp:docPr id="17" name="Picture 17"/>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9612000" cy="5740500"/>
                    </a:xfrm>
                    <a:prstGeom prst="rect"/>
                  </pic:spPr>
                </pic:pic>
              </a:graphicData>
            </a:graphic>
          </wp:inline>
        </w:drawing>
      </w:r>
    </w:p>
    <w:p>
      <w:pPr>
        <w:pStyle w:val="Heading3"/>
      </w:pPr>
      <w:r>
        <w:t xml:space="preserve">2. Pagina de start și meniul</w:t>
      </w:r>
    </w:p>
    <w:p>
      <w:pPr/>
      <w:r>
        <w:t xml:space="preserve">Pe pagina </w:t>
      </w:r>
      <w:r>
        <w:rPr>
          <w:b/>
        </w:rPr>
        <w:t xml:space="preserve">Unități militare</w:t>
      </w:r>
      <w:r>
        <w:t xml:space="preserve">, utilizatorul unei unități vede câte numere de înregistrare mai are disponibile pentru fiecare flux și nivel de clasificare. Meniul din stânga afișează doar ecranele permise rolului dumneavoastră.</w:t>
      </w:r>
    </w:p>
    <w:p>
      <w:pPr/>
      <w:r>
        <w:drawing>
          <wp:inline>
            <wp:extent cx="9612000" cy="5740500"/>
            <wp:docPr id="18" name="Picture 18"/>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9612000" cy="5740500"/>
                    </a:xfrm>
                    <a:prstGeom prst="rect"/>
                  </pic:spPr>
                </pic:pic>
              </a:graphicData>
            </a:graphic>
          </wp:inline>
        </w:drawing>
      </w:r>
    </w:p>
    <w:p>
      <w:pPr/>
      <w:r>
        <w:t xml:space="preserve">Pentru ieșire, apăsați pe avatarul din dreapta sus și alegeți </w:t>
      </w:r>
      <w:r>
        <w:rPr>
          <w:b/>
        </w:rPr>
        <w:t xml:space="preserve">Logout</w:t>
      </w:r>
      <w:r>
        <w:t xml:space="preserve">.</w:t>
      </w:r>
    </w:p>
    <w:p>
      <w:pPr/>
      <w:r>
        <w:drawing>
          <wp:inline>
            <wp:extent cx="9612000" cy="5740500"/>
            <wp:docPr id="19" name="Picture 19"/>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9612000" cy="5740500"/>
                    </a:xfrm>
                    <a:prstGeom prst="rect"/>
                  </pic:spPr>
                </pic:pic>
              </a:graphicData>
            </a:graphic>
          </wp:inline>
        </w:drawing>
      </w:r>
    </w:p>
    <w:p>
      <w:pPr>
        <w:pStyle w:val="Heading3"/>
      </w:pPr>
      <w:r>
        <w:t xml:space="preserve">3. Documente secretariat – lista</w:t>
      </w:r>
    </w:p>
    <w:p>
      <w:pPr/>
      <w:r>
        <w:t xml:space="preserve">Meniul </w:t>
      </w:r>
      <w:r>
        <w:rPr>
          <w:b/>
        </w:rPr>
        <w:t xml:space="preserve">Documente secretariat</w:t>
      </w:r>
      <w:r>
        <w:t xml:space="preserve"> afișează documentele înregistrate începând cu data din filtrul </w:t>
      </w:r>
      <w:r>
        <w:rPr>
          <w:b/>
        </w:rPr>
        <w:t xml:space="preserve">De la data</w:t>
      </w:r>
      <w:r>
        <w:t xml:space="preserve"> (implicit, ultima lună).</w:t>
      </w:r>
    </w:p>
    <w:p>
      <w:pPr>
        <w:pStyle w:val="ListParagraph"/>
        <w:numPr>
          <w:ilvl w:val="0"/>
          <w:numId w:val="4"/>
        </w:numPr>
      </w:pPr>
      <w:r>
        <w:t xml:space="preserve">Alegeți </w:t>
      </w:r>
      <w:r>
        <w:rPr>
          <w:b/>
        </w:rPr>
        <w:t xml:space="preserve">De la data</w:t>
      </w:r>
      <w:r>
        <w:t xml:space="preserve">, </w:t>
      </w:r>
      <w:r>
        <w:rPr>
          <w:b/>
        </w:rPr>
        <w:t xml:space="preserve">Nivel clasificare</w:t>
      </w:r>
      <w:r>
        <w:t xml:space="preserve"> și, opțional, bifați </w:t>
      </w:r>
      <w:r>
        <w:rPr>
          <w:b/>
        </w:rPr>
        <w:t xml:space="preserve">Anulat</w:t>
      </w:r>
      <w:r>
        <w:t xml:space="preserve"> pentru numerele anulate.</w:t>
      </w:r>
    </w:p>
    <w:p>
      <w:pPr>
        <w:pStyle w:val="ListParagraph"/>
        <w:numPr>
          <w:ilvl w:val="0"/>
          <w:numId w:val="4"/>
        </w:numPr>
      </w:pPr>
      <w:r>
        <w:t xml:space="preserve">Apăsați </w:t>
      </w:r>
      <w:r>
        <w:rPr>
          <w:b/>
        </w:rPr>
        <w:t xml:space="preserve">CAUTARE</w:t>
      </w:r>
      <w:r>
        <w:t xml:space="preserve">; </w:t>
      </w:r>
      <w:r>
        <w:rPr>
          <w:b/>
        </w:rPr>
        <w:t xml:space="preserve">RESETARE</w:t>
      </w:r>
      <w:r>
        <w:t xml:space="preserve"> revine la filtrele implicite.</w:t>
      </w:r>
    </w:p>
    <w:p>
      <w:pPr>
        <w:pStyle w:val="ListParagraph"/>
        <w:numPr>
          <w:ilvl w:val="0"/>
          <w:numId w:val="4"/>
        </w:numPr>
      </w:pPr>
      <w:r>
        <w:t xml:space="preserve">Câmpul </w:t>
      </w:r>
      <w:r>
        <w:rPr>
          <w:b/>
        </w:rPr>
        <w:t xml:space="preserve">Search</w:t>
      </w:r>
      <w:r>
        <w:t xml:space="preserve"> filtrează rapid rândurile afișate.</w:t>
      </w:r>
    </w:p>
    <w:p>
      <w:pPr/>
      <w:r>
        <w:drawing>
          <wp:inline>
            <wp:extent cx="9612000" cy="5740500"/>
            <wp:docPr id="20" name="Picture 20"/>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9612000" cy="5740500"/>
                    </a:xfrm>
                    <a:prstGeom prst="rect"/>
                  </pic:spPr>
                </pic:pic>
              </a:graphicData>
            </a:graphic>
          </wp:inline>
        </w:drawing>
      </w:r>
    </w:p>
    <w:p>
      <w:pPr/>
      <w:r>
        <w:t xml:space="preserve">Iconițele din coloana </w:t>
      </w:r>
      <w:r>
        <w:rPr>
          <w:b/>
        </w:rPr>
        <w:t xml:space="preserve">Actiuni</w:t>
      </w:r>
      <w:r>
        <w:t xml:space="preserve">:</w:t>
      </w:r>
    </w:p>
    <w:tbl>
      <w:tblPr>
        <w:tblStyle w:val="TableGrid"/>
        <w:tblW w:w="5000" w:type="pct"/>
        <w:tblLayout w:type="fixed"/>
        <w:tblLook w:val="04A0" w:firstRow="1" w:lastRow="0" w:firstColumn="0" w:lastColumn="0" w:noHBand="0" w:noVBand="1"/>
      </w:tblPr>
      <w:tblGrid>
        <w:gridCol w:w="7568"/>
        <w:gridCol w:w="7568"/>
      </w:tblGrid>
      <w:tr>
        <w:trPr>
          <w:tblHeader/>
        </w:trPr>
        <w:tc>
          <w:tcPr>
            <w:tcW w:w="7568" w:type="dxa"/>
            <w:shd w:val="clear" w:color="auto" w:fill="F2F2F2"/>
          </w:tcPr>
          <w:p>
            <w:pPr/>
            <w:r>
              <w:t xml:space="preserve">Iconiță</w:t>
            </w:r>
          </w:p>
        </w:tc>
        <w:tc>
          <w:tcPr>
            <w:tcW w:w="7568" w:type="dxa"/>
            <w:shd w:val="clear" w:color="auto" w:fill="F2F2F2"/>
          </w:tcPr>
          <w:p>
            <w:pPr/>
            <w:r>
              <w:t xml:space="preserve">Acțiune</w:t>
            </w:r>
          </w:p>
        </w:tc>
      </w:tr>
      <w:tr>
        <w:tc>
          <w:tcPr>
            <w:tcW w:w="7568" w:type="dxa"/>
          </w:tcPr>
          <w:p>
            <w:pPr/>
            <w:r>
              <w:t xml:space="preserve">Fișier cu ochi</w:t>
            </w:r>
          </w:p>
        </w:tc>
        <w:tc>
          <w:tcPr>
            <w:tcW w:w="7568" w:type="dxa"/>
          </w:tcPr>
          <w:p>
            <w:pPr/>
            <w:r>
              <w:t xml:space="preserve">Previzualizare PDF în aplicație</w:t>
            </w:r>
          </w:p>
        </w:tc>
      </w:tr>
      <w:tr>
        <w:tc>
          <w:tcPr>
            <w:tcW w:w="7568" w:type="dxa"/>
          </w:tcPr>
          <w:p>
            <w:pPr/>
            <w:r>
              <w:t xml:space="preserve">Lanț</w:t>
            </w:r>
          </w:p>
        </w:tc>
        <w:tc>
          <w:tcPr>
            <w:tcW w:w="7568" w:type="dxa"/>
          </w:tcPr>
          <w:p>
            <w:pPr/>
            <w:r>
              <w:t xml:space="preserve">Deschide documentul în Alfresco</w:t>
            </w:r>
          </w:p>
        </w:tc>
      </w:tr>
      <w:tr>
        <w:tc>
          <w:tcPr>
            <w:tcW w:w="7568" w:type="dxa"/>
          </w:tcPr>
          <w:p>
            <w:pPr/>
            <w:r>
              <w:t xml:space="preserve">Creion</w:t>
            </w:r>
          </w:p>
        </w:tc>
        <w:tc>
          <w:tcPr>
            <w:tcW w:w="7568" w:type="dxa"/>
          </w:tcPr>
          <w:p>
            <w:pPr/>
            <w:r>
              <w:t xml:space="preserve">Editare date document (descriere, dosar, clasificare adresă/anexe)</w:t>
            </w:r>
          </w:p>
        </w:tc>
      </w:tr>
      <w:tr>
        <w:tc>
          <w:tcPr>
            <w:tcW w:w="7568" w:type="dxa"/>
          </w:tcPr>
          <w:p>
            <w:pPr/>
            <w:r>
              <w:t xml:space="preserve">Fișiere suprapuse</w:t>
            </w:r>
          </w:p>
        </w:tc>
        <w:tc>
          <w:tcPr>
            <w:tcW w:w="7568" w:type="dxa"/>
          </w:tcPr>
          <w:p>
            <w:pPr/>
            <w:r>
              <w:t xml:space="preserve">Doar la numere anulate: încarcă alt document pe același număr</w:t>
            </w:r>
          </w:p>
        </w:tc>
      </w:tr>
      <w:tr>
        <w:tc>
          <w:tcPr>
            <w:tcW w:w="7568" w:type="dxa"/>
          </w:tcPr>
          <w:p>
            <w:pPr/>
            <w:r>
              <w:t xml:space="preserve">Coș</w:t>
            </w:r>
          </w:p>
        </w:tc>
        <w:tc>
          <w:tcPr>
            <w:tcW w:w="7568" w:type="dxa"/>
          </w:tcPr>
          <w:p>
            <w:pPr/>
            <w:r>
              <w:t xml:space="preserve">Anulează numărul de înregistrare</w:t>
            </w:r>
          </w:p>
        </w:tc>
      </w:tr>
    </w:tbl>
    <w:p>
      <w:pPr/>
      <w:r>
        <w:t xml:space="preserve">Săgeata din stânga rândului deschide detaliile: nume original, cine a încărcat, datele din registru și, după </w:t>
      </w:r>
      <w:r>
        <w:rPr>
          <w:b/>
        </w:rPr>
        <w:t xml:space="preserve">VERIFICARE ASPECTE</w:t>
      </w:r>
      <w:r>
        <w:t xml:space="preserve">, datele din Alfresco. Dacă acestea diferă, </w:t>
      </w:r>
      <w:r>
        <w:rPr>
          <w:b/>
        </w:rPr>
        <w:t xml:space="preserve">SINCRONIZARE</w:t>
      </w:r>
      <w:r>
        <w:t xml:space="preserve"> le aliniază.</w:t>
      </w:r>
    </w:p>
    <w:p>
      <w:pPr/>
      <w:r>
        <w:drawing>
          <wp:inline>
            <wp:extent cx="9612000" cy="5740500"/>
            <wp:docPr id="21" name="Picture 2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9612000" cy="5740500"/>
                    </a:xfrm>
                    <a:prstGeom prst="rect"/>
                  </pic:spPr>
                </pic:pic>
              </a:graphicData>
            </a:graphic>
          </wp:inline>
        </w:drawing>
      </w:r>
    </w:p>
    <w:p>
      <w:pPr>
        <w:pStyle w:val="Heading3"/>
      </w:pPr>
      <w:r>
        <w:t xml:space="preserve">4. Înregistrarea unui document de secretariat</w:t>
      </w:r>
    </w:p>
    <w:p>
      <w:pPr>
        <w:pStyle w:val="ListParagraph"/>
        <w:numPr>
          <w:ilvl w:val="0"/>
          <w:numId w:val="5"/>
        </w:numPr>
      </w:pPr>
      <w:r>
        <w:t xml:space="preserve">În </w:t>
      </w:r>
      <w:r>
        <w:rPr>
          <w:b/>
        </w:rPr>
        <w:t xml:space="preserve">Documente secretariat</w:t>
      </w:r>
      <w:r>
        <w:t xml:space="preserve">, apăsați </w:t>
      </w:r>
      <w:r>
        <w:rPr>
          <w:b/>
        </w:rPr>
        <w:t xml:space="preserve">INCARCA DOCUMENT</w:t>
      </w:r>
      <w:r>
        <w:t xml:space="preserve">.</w:t>
      </w:r>
    </w:p>
    <w:p>
      <w:pPr>
        <w:pStyle w:val="ListParagraph"/>
        <w:numPr>
          <w:ilvl w:val="0"/>
          <w:numId w:val="5"/>
        </w:numPr>
      </w:pPr>
      <w:r>
        <w:t xml:space="preserve">Apăsați </w:t>
      </w:r>
      <w:r>
        <w:rPr>
          <w:b/>
        </w:rPr>
        <w:t xml:space="preserve">INCARCA PDF</w:t>
      </w:r>
      <w:r>
        <w:t xml:space="preserve"> și alegeți fișierul. Se acceptă doar PDF.</w:t>
      </w:r>
    </w:p>
    <w:p>
      <w:pPr>
        <w:pStyle w:val="ListParagraph"/>
        <w:numPr>
          <w:ilvl w:val="0"/>
          <w:numId w:val="5"/>
        </w:numPr>
      </w:pPr>
      <w:r>
        <w:t xml:space="preserve">Alegeți </w:t>
      </w:r>
      <w:r>
        <w:rPr>
          <w:b/>
        </w:rPr>
        <w:t xml:space="preserve">Nivel clasificare</w:t>
      </w:r>
      <w:r>
        <w:t xml:space="preserve"> (Secret de Serviciu sau Neclasificat); de el depinde plaja din care se alocă numărul.</w:t>
      </w:r>
    </w:p>
    <w:p>
      <w:pPr>
        <w:pStyle w:val="ListParagraph"/>
        <w:numPr>
          <w:ilvl w:val="0"/>
          <w:numId w:val="5"/>
        </w:numPr>
      </w:pPr>
      <w:r>
        <w:t xml:space="preserve">Alegeți </w:t>
      </w:r>
      <w:r>
        <w:rPr>
          <w:b/>
        </w:rPr>
        <w:t xml:space="preserve">Dosar arhiva</w:t>
      </w:r>
      <w:r>
        <w:t xml:space="preserve">, completați </w:t>
      </w:r>
      <w:r>
        <w:rPr>
          <w:b/>
        </w:rPr>
        <w:t xml:space="preserve">Descriere</w:t>
      </w:r>
      <w:r>
        <w:t xml:space="preserve"> și alegeți </w:t>
      </w:r>
      <w:r>
        <w:rPr>
          <w:b/>
        </w:rPr>
        <w:t xml:space="preserve">Tip document</w:t>
      </w:r>
      <w:r>
        <w:t xml:space="preserve"> (Adresă, Raport, Proces verbal etc.).</w:t>
      </w:r>
    </w:p>
    <w:p>
      <w:pPr>
        <w:pStyle w:val="ListParagraph"/>
        <w:numPr>
          <w:ilvl w:val="0"/>
          <w:numId w:val="5"/>
        </w:numPr>
      </w:pPr>
      <w:r>
        <w:t xml:space="preserve">Alegeți </w:t>
      </w:r>
      <w:r>
        <w:rPr>
          <w:b/>
        </w:rPr>
        <w:t xml:space="preserve">Stare document</w:t>
      </w:r>
      <w:r>
        <w:t xml:space="preserve">. În funcție de alegere apar câmpuri suplimentare:</w:t>
      </w:r>
    </w:p>
    <w:p>
      <w:pPr>
        <w:pStyle w:val="ListParagraph"/>
        <w:numPr>
          <w:ilvl w:val="1"/>
          <w:numId w:val="6"/>
        </w:numPr>
      </w:pPr>
      <w:r>
        <w:rPr>
          <w:b/>
        </w:rPr>
        <w:t xml:space="preserve">Document Intern</w:t>
      </w:r>
      <w:r>
        <w:t xml:space="preserve"> – opțional bifați </w:t>
      </w:r>
      <w:r>
        <w:rPr>
          <w:b/>
        </w:rPr>
        <w:t xml:space="preserve">Document intern cu iesire</w:t>
      </w:r>
      <w:r>
        <w:t xml:space="preserve">.</w:t>
      </w:r>
    </w:p>
    <w:p>
      <w:pPr>
        <w:pStyle w:val="ListParagraph"/>
        <w:numPr>
          <w:ilvl w:val="1"/>
          <w:numId w:val="6"/>
        </w:numPr>
      </w:pPr>
      <w:r>
        <w:rPr>
          <w:b/>
        </w:rPr>
        <w:t xml:space="preserve">Document de Intrare</w:t>
      </w:r>
      <w:r>
        <w:t xml:space="preserve"> / </w:t>
      </w:r>
      <w:r>
        <w:rPr>
          <w:b/>
        </w:rPr>
        <w:t xml:space="preserve">Document intrare intern</w:t>
      </w:r>
      <w:r>
        <w:t xml:space="preserve"> – completați </w:t>
      </w:r>
      <w:r>
        <w:rPr>
          <w:b/>
        </w:rPr>
        <w:t xml:space="preserve">Numar</w:t>
      </w:r>
      <w:r>
        <w:t xml:space="preserve"> și </w:t>
      </w:r>
      <w:r>
        <w:rPr>
          <w:b/>
        </w:rPr>
        <w:t xml:space="preserve">Data document expeditor</w:t>
      </w:r>
      <w:r>
        <w:t xml:space="preserve"> și alegeți expeditorul.</w:t>
      </w:r>
    </w:p>
    <w:p>
      <w:pPr>
        <w:pStyle w:val="ListParagraph"/>
        <w:numPr>
          <w:ilvl w:val="1"/>
          <w:numId w:val="6"/>
        </w:numPr>
      </w:pPr>
      <w:r>
        <w:rPr>
          <w:b/>
        </w:rPr>
        <w:t xml:space="preserve">Document de Iesire</w:t>
      </w:r>
      <w:r>
        <w:t xml:space="preserve"> / </w:t>
      </w:r>
      <w:r>
        <w:rPr>
          <w:b/>
        </w:rPr>
        <w:t xml:space="preserve">Document iesire intern</w:t>
      </w:r>
      <w:r>
        <w:t xml:space="preserve"> – alegeți destinatarul și numărul de intrare la care răspunde documentul.</w:t>
      </w:r>
    </w:p>
    <w:p>
      <w:pPr>
        <w:pStyle w:val="ListParagraph"/>
        <w:numPr>
          <w:ilvl w:val="0"/>
          <w:numId w:val="5"/>
        </w:numPr>
      </w:pPr>
      <w:r>
        <w:t xml:space="preserve">Apăsați </w:t>
      </w:r>
      <w:r>
        <w:rPr>
          <w:b/>
        </w:rPr>
        <w:t xml:space="preserve">SALVEAZA</w:t>
      </w:r>
      <w:r>
        <w:t xml:space="preserve">. Numărul se alocă automat, fișierul se urcă în Alfresco și apare mesajul „Document inregistrat cu succes!”.</w:t>
      </w:r>
    </w:p>
    <w:p>
      <w:pPr/>
      <w:r>
        <w:drawing>
          <wp:inline>
            <wp:extent cx="8709120" cy="6048000"/>
            <wp:docPr id="22" name="Picture 2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709120" cy="6048000"/>
                    </a:xfrm>
                    <a:prstGeom prst="rect"/>
                  </pic:spPr>
                </pic:pic>
              </a:graphicData>
            </a:graphic>
          </wp:inline>
        </w:drawing>
      </w:r>
    </w:p>
    <w:p>
      <w:pPr>
        <w:pStyle w:val="Heading3"/>
      </w:pPr>
      <w:r>
        <w:t xml:space="preserve">5. Documente electronice cu prima rezoluție</w:t>
      </w:r>
    </w:p>
    <w:p>
      <w:pPr/>
      <w:r>
        <w:t xml:space="preserve">Butonul </w:t>
      </w:r>
      <w:r>
        <w:rPr>
          <w:b/>
        </w:rPr>
        <w:t xml:space="preserve">DOC ELEC PRIMA REZOLTIE</w:t>
      </w:r>
      <w:r>
        <w:t xml:space="preserve"> listează documentele electronice care așteaptă înregistrarea la secretariat. Apăsați </w:t>
      </w:r>
      <w:r>
        <w:rPr>
          <w:b/>
        </w:rPr>
        <w:t xml:space="preserve">INREGISTRARE</w:t>
      </w:r>
      <w:r>
        <w:t xml:space="preserve"> pe rândul dorit; documentul primește număr și apare în listă cu </w:t>
      </w:r>
      <w:r>
        <w:rPr>
          <w:b/>
        </w:rPr>
        <w:t xml:space="preserve">Doc elec prima rezolutie = Da</w:t>
      </w:r>
      <w:r>
        <w:t xml:space="preserve">.</w:t>
      </w:r>
    </w:p>
    <w:p>
      <w:pPr/>
      <w:r>
        <w:drawing>
          <wp:inline>
            <wp:extent cx="9612000" cy="574050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612000" cy="5740500"/>
                    </a:xfrm>
                    <a:prstGeom prst="rect"/>
                  </pic:spPr>
                </pic:pic>
              </a:graphicData>
            </a:graphic>
          </wp:inline>
        </w:drawing>
      </w:r>
    </w:p>
    <w:p>
      <w:pPr>
        <w:pStyle w:val="Heading3"/>
      </w:pPr>
      <w:r>
        <w:t xml:space="preserve">6. Editarea și anularea unui număr</w:t>
      </w:r>
    </w:p>
    <w:p>
      <w:pPr/>
      <w:r>
        <w:t xml:space="preserve">Creionul deschide fereastra de editare. Modificați câmpurile și apăsați </w:t>
      </w:r>
      <w:r>
        <w:rPr>
          <w:b/>
        </w:rPr>
        <w:t xml:space="preserve">SAVE</w:t>
      </w:r>
      <w:r>
        <w:t xml:space="preserve">; datele se actualizează și în registru.</w:t>
      </w:r>
    </w:p>
    <w:p>
      <w:pPr/>
      <w:r>
        <w:drawing>
          <wp:inline>
            <wp:extent cx="9612000" cy="57405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612000" cy="5740500"/>
                    </a:xfrm>
                    <a:prstGeom prst="rect"/>
                  </pic:spPr>
                </pic:pic>
              </a:graphicData>
            </a:graphic>
          </wp:inline>
        </w:drawing>
      </w:r>
    </w:p>
    <w:p>
      <w:pPr/>
      <w:r>
        <w:t xml:space="preserve">Coșul anulează numărul după confirmare cu </w:t>
      </w:r>
      <w:r>
        <w:rPr>
          <w:b/>
        </w:rPr>
        <w:t xml:space="preserve">OK</w:t>
      </w:r>
      <w:r>
        <w:t xml:space="preserve">. Rândul trece în starea </w:t>
      </w:r>
      <w:r>
        <w:rPr>
          <w:b/>
        </w:rPr>
        <w:t xml:space="preserve">Anulat</w:t>
      </w:r>
      <w:r>
        <w:t xml:space="preserve">. Pe un număr anulat puteți încărca ulterior alt document, cu iconița de înlocuire.</w:t>
      </w:r>
    </w:p>
    <w:p>
      <w:pPr/>
      <w:r>
        <w:drawing>
          <wp:inline>
            <wp:extent cx="9612000" cy="57405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612000" cy="5740500"/>
                    </a:xfrm>
                    <a:prstGeom prst="rect"/>
                  </pic:spPr>
                </pic:pic>
              </a:graphicData>
            </a:graphic>
          </wp:inline>
        </w:drawing>
      </w:r>
    </w:p>
    <w:p>
      <w:pPr>
        <w:pStyle w:val="Heading3"/>
      </w:pPr>
      <w:r>
        <w:t xml:space="preserve">7. Documente electronice</w:t>
      </w:r>
    </w:p>
    <w:p>
      <w:pPr/>
      <w:r>
        <w:t xml:space="preserve">Ecranul </w:t>
      </w:r>
      <w:r>
        <w:rPr>
          <w:b/>
        </w:rPr>
        <w:t xml:space="preserve">Documente electronice</w:t>
      </w:r>
      <w:r>
        <w:t xml:space="preserve"> funcționează la fel ca lista de secretariat: aceleași filtre, aceleași iconițe de acțiune și același panou de detalii. Numerele se alocă din plaja </w:t>
      </w:r>
      <w:r>
        <w:rPr>
          <w:b/>
        </w:rPr>
        <w:t xml:space="preserve">Documente Electronice</w:t>
      </w:r>
      <w:r>
        <w:t xml:space="preserve"> a unității.</w:t>
      </w:r>
    </w:p>
    <w:p>
      <w:pPr/>
      <w:r>
        <w:drawing>
          <wp:inline>
            <wp:extent cx="9612000" cy="57405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612000" cy="5740500"/>
                    </a:xfrm>
                    <a:prstGeom prst="rect"/>
                  </pic:spPr>
                </pic:pic>
              </a:graphicData>
            </a:graphic>
          </wp:inline>
        </w:drawing>
      </w:r>
    </w:p>
    <w:p>
      <w:pPr/>
      <w:r>
        <w:t xml:space="preserve">Pentru înregistrare:</w:t>
      </w:r>
    </w:p>
    <w:p>
      <w:pPr>
        <w:pStyle w:val="ListParagraph"/>
        <w:numPr>
          <w:ilvl w:val="0"/>
          <w:numId w:val="7"/>
        </w:numPr>
      </w:pPr>
      <w:r>
        <w:t xml:space="preserve">Apăsați </w:t>
      </w:r>
      <w:r>
        <w:rPr>
          <w:b/>
        </w:rPr>
        <w:t xml:space="preserve">INCARCA DOCUMENT</w:t>
      </w:r>
      <w:r>
        <w:t xml:space="preserve">, apoi </w:t>
      </w:r>
      <w:r>
        <w:rPr>
          <w:b/>
        </w:rPr>
        <w:t xml:space="preserve">INCARCA PDF</w:t>
      </w:r>
      <w:r>
        <w:t xml:space="preserve">.</w:t>
      </w:r>
    </w:p>
    <w:p>
      <w:pPr>
        <w:pStyle w:val="ListParagraph"/>
        <w:numPr>
          <w:ilvl w:val="0"/>
          <w:numId w:val="7"/>
        </w:numPr>
      </w:pPr>
      <w:r>
        <w:t xml:space="preserve">Alegeți </w:t>
      </w:r>
      <w:r>
        <w:rPr>
          <w:b/>
        </w:rPr>
        <w:t xml:space="preserve">Nivel clasificare</w:t>
      </w:r>
      <w:r>
        <w:t xml:space="preserve">, completați </w:t>
      </w:r>
      <w:r>
        <w:rPr>
          <w:b/>
        </w:rPr>
        <w:t xml:space="preserve">Descriere</w:t>
      </w:r>
      <w:r>
        <w:t xml:space="preserve"> și alegeți </w:t>
      </w:r>
      <w:r>
        <w:rPr>
          <w:b/>
        </w:rPr>
        <w:t xml:space="preserve">Tip document</w:t>
      </w:r>
      <w:r>
        <w:t xml:space="preserve">.</w:t>
      </w:r>
    </w:p>
    <w:p>
      <w:pPr>
        <w:pStyle w:val="ListParagraph"/>
        <w:numPr>
          <w:ilvl w:val="0"/>
          <w:numId w:val="7"/>
        </w:numPr>
      </w:pPr>
      <w:r>
        <w:t xml:space="preserve">Dacă documentul are anexe, completați </w:t>
      </w:r>
      <w:r>
        <w:rPr>
          <w:b/>
        </w:rPr>
        <w:t xml:space="preserve">Nivel clasificare anexa</w:t>
      </w:r>
      <w:r>
        <w:t xml:space="preserve">, </w:t>
      </w:r>
      <w:r>
        <w:rPr>
          <w:b/>
        </w:rPr>
        <w:t xml:space="preserve">Prioritate anexa</w:t>
      </w:r>
      <w:r>
        <w:t xml:space="preserve"> și </w:t>
      </w:r>
      <w:r>
        <w:rPr>
          <w:b/>
        </w:rPr>
        <w:t xml:space="preserve">Transcris anexa</w:t>
      </w:r>
      <w:r>
        <w:t xml:space="preserve">.</w:t>
      </w:r>
    </w:p>
    <w:p>
      <w:pPr>
        <w:pStyle w:val="ListParagraph"/>
        <w:numPr>
          <w:ilvl w:val="0"/>
          <w:numId w:val="7"/>
        </w:numPr>
      </w:pPr>
      <w:r>
        <w:t xml:space="preserve">Apăsați </w:t>
      </w:r>
      <w:r>
        <w:rPr>
          <w:b/>
        </w:rPr>
        <w:t xml:space="preserve">SALVEAZA</w:t>
      </w:r>
      <w:r>
        <w:t xml:space="preserve">.</w:t>
      </w:r>
    </w:p>
    <w:p>
      <w:pPr/>
      <w:r>
        <w:drawing>
          <wp:inline>
            <wp:extent cx="9612000" cy="57405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612000" cy="5740500"/>
                    </a:xfrm>
                    <a:prstGeom prst="rect"/>
                  </pic:spPr>
                </pic:pic>
              </a:graphicData>
            </a:graphic>
          </wp:inline>
        </w:drawing>
      </w:r>
    </w:p>
    <w:p>
      <w:pPr/>
      <w:r>
        <w:t xml:space="preserve">Administratorul are în plus, în detaliile documentului, butonul </w:t>
      </w:r>
      <w:r>
        <w:rPr>
          <w:b/>
        </w:rPr>
        <w:t xml:space="preserve">ADAUGA PERMISIUNI UM</w:t>
      </w:r>
      <w:r>
        <w:t xml:space="preserve">, care dă acces la document tuturor unităților.</w:t>
      </w:r>
    </w:p>
    <w:p>
      <w:pPr>
        <w:pStyle w:val="Heading3"/>
      </w:pPr>
      <w:r>
        <w:t xml:space="preserve">8. Administrare</w:t>
      </w:r>
    </w:p>
    <w:p>
      <w:pPr/>
      <w:r>
        <w:t xml:space="preserve">Ecranele de mai jos sunt pentru administrator; </w:t>
      </w:r>
      <w:r>
        <w:rPr>
          <w:b/>
        </w:rPr>
        <w:t xml:space="preserve">Numere inregistrare</w:t>
      </w:r>
      <w:r>
        <w:t xml:space="preserve"> și </w:t>
      </w:r>
      <w:r>
        <w:rPr>
          <w:b/>
        </w:rPr>
        <w:t xml:space="preserve">Dosare</w:t>
      </w:r>
      <w:r>
        <w:t xml:space="preserve"> sunt vizibile și pentru unitatea cu drepturi extinse, iar </w:t>
      </w:r>
      <w:r>
        <w:rPr>
          <w:b/>
        </w:rPr>
        <w:t xml:space="preserve">Numere inregistrare</w:t>
      </w:r>
      <w:r>
        <w:t xml:space="preserve"> și pentru celelalte unități, filtrate pe unitatea proprie.</w:t>
      </w:r>
    </w:p>
    <w:p>
      <w:pPr/>
      <w:r>
        <w:rPr>
          <w:b/>
        </w:rPr>
        <w:t xml:space="preserve">Unități militare.</w:t>
      </w:r>
      <w:r>
        <w:t xml:space="preserve"> Administratorul vede toate unitățile. Săgeata afișează folderele Alfresco ale unității. Iconița de folder actualizează detaliile folderelor din Alfresco, iar iconița cu persoană importă utilizatorii unității din Alfresco.</w:t>
      </w:r>
    </w:p>
    <w:p>
      <w:pPr/>
      <w:r>
        <w:drawing>
          <wp:inline>
            <wp:extent cx="9612000" cy="5740500"/>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612000" cy="5740500"/>
                    </a:xfrm>
                    <a:prstGeom prst="rect"/>
                  </pic:spPr>
                </pic:pic>
              </a:graphicData>
            </a:graphic>
          </wp:inline>
        </w:drawing>
      </w:r>
    </w:p>
    <w:p>
      <w:pPr/>
      <w:r>
        <w:rPr>
          <w:b/>
        </w:rPr>
        <w:t xml:space="preserve">Numere înregistrare.</w:t>
      </w:r>
      <w:r>
        <w:t xml:space="preserve"> Fiecare rând este o plajă de numere pentru o unitate, un flux (Secretariat sau Documente Electronice), un nivel de clasificare și un an. </w:t>
      </w:r>
      <w:r>
        <w:rPr>
          <w:b/>
        </w:rPr>
        <w:t xml:space="preserve">Nr curent</w:t>
      </w:r>
      <w:r>
        <w:t xml:space="preserve"> este următorul număr care va fi alocat.</w:t>
      </w:r>
    </w:p>
    <w:p>
      <w:pPr/>
      <w:r>
        <w:drawing>
          <wp:inline>
            <wp:extent cx="9612000" cy="5740500"/>
            <wp:docPr id="29" name="Picture 2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612000" cy="5740500"/>
                    </a:xfrm>
                    <a:prstGeom prst="rect"/>
                  </pic:spPr>
                </pic:pic>
              </a:graphicData>
            </a:graphic>
          </wp:inline>
        </w:drawing>
      </w:r>
    </w:p>
    <w:p>
      <w:pPr/>
      <w:r>
        <w:t xml:space="preserve">Pentru o plajă nouă:</w:t>
      </w:r>
    </w:p>
    <w:p>
      <w:pPr>
        <w:pStyle w:val="ListParagraph"/>
        <w:numPr>
          <w:ilvl w:val="0"/>
          <w:numId w:val="8"/>
        </w:numPr>
      </w:pPr>
      <w:r>
        <w:t xml:space="preserve">Apăsați </w:t>
      </w:r>
      <w:r>
        <w:rPr>
          <w:b/>
        </w:rPr>
        <w:t xml:space="preserve">ADAUGA</w:t>
      </w:r>
      <w:r>
        <w:t xml:space="preserve">.</w:t>
      </w:r>
    </w:p>
    <w:p>
      <w:pPr>
        <w:pStyle w:val="ListParagraph"/>
        <w:numPr>
          <w:ilvl w:val="0"/>
          <w:numId w:val="8"/>
        </w:numPr>
      </w:pPr>
      <w:r>
        <w:t xml:space="preserve">Completați </w:t>
      </w:r>
      <w:r>
        <w:rPr>
          <w:b/>
        </w:rPr>
        <w:t xml:space="preserve">Primul numar</w:t>
      </w:r>
      <w:r>
        <w:t xml:space="preserve"> și </w:t>
      </w:r>
      <w:r>
        <w:rPr>
          <w:b/>
        </w:rPr>
        <w:t xml:space="preserve">Ultimul Numar</w:t>
      </w:r>
      <w:r>
        <w:t xml:space="preserve">, alegeți </w:t>
      </w:r>
      <w:r>
        <w:rPr>
          <w:b/>
        </w:rPr>
        <w:t xml:space="preserve">Nivel clasificare</w:t>
      </w:r>
      <w:r>
        <w:t xml:space="preserve">, </w:t>
      </w:r>
      <w:r>
        <w:rPr>
          <w:b/>
        </w:rPr>
        <w:t xml:space="preserve">Unitate militara</w:t>
      </w:r>
      <w:r>
        <w:t xml:space="preserve">, </w:t>
      </w:r>
      <w:r>
        <w:rPr>
          <w:b/>
        </w:rPr>
        <w:t xml:space="preserve">Locatie alfresco</w:t>
      </w:r>
      <w:r>
        <w:t xml:space="preserve"> și </w:t>
      </w:r>
      <w:r>
        <w:rPr>
          <w:b/>
        </w:rPr>
        <w:t xml:space="preserve">An</w:t>
      </w:r>
      <w:r>
        <w:t xml:space="preserve">.</w:t>
      </w:r>
    </w:p>
    <w:p>
      <w:pPr>
        <w:pStyle w:val="ListParagraph"/>
        <w:numPr>
          <w:ilvl w:val="0"/>
          <w:numId w:val="8"/>
        </w:numPr>
      </w:pPr>
      <w:r>
        <w:t xml:space="preserve">Apăsați </w:t>
      </w:r>
      <w:r>
        <w:rPr>
          <w:b/>
        </w:rPr>
        <w:t xml:space="preserve">SAVE</w:t>
      </w:r>
      <w:r>
        <w:t xml:space="preserve">.</w:t>
      </w:r>
    </w:p>
    <w:p>
      <w:pPr>
        <w:pStyle w:val="ListParagraph"/>
        <w:numPr>
          <w:ilvl w:val="0"/>
          <w:numId w:val="8"/>
        </w:numPr>
      </w:pPr>
      <w:r>
        <w:t xml:space="preserve">Activați plaja cu iconița cu săgeți. Editarea, ștergerea și activarea sunt posibile doar pentru plajele neutilizate și care nu sunt în folosință.</w:t>
      </w:r>
    </w:p>
    <w:p>
      <w:pPr/>
      <w:r>
        <w:drawing>
          <wp:inline>
            <wp:extent cx="9612000" cy="5740500"/>
            <wp:docPr id="30" name="Picture 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612000" cy="5740500"/>
                    </a:xfrm>
                    <a:prstGeom prst="rect"/>
                  </pic:spPr>
                </pic:pic>
              </a:graphicData>
            </a:graphic>
          </wp:inline>
        </w:drawing>
      </w:r>
    </w:p>
    <w:p>
      <w:pPr/>
      <w:r>
        <w:rPr>
          <w:b/>
        </w:rPr>
        <w:t xml:space="preserve">Registru.</w:t>
      </w:r>
      <w:r>
        <w:t xml:space="preserve"> Alegeți </w:t>
      </w:r>
      <w:r>
        <w:rPr>
          <w:b/>
        </w:rPr>
        <w:t xml:space="preserve">Unitate militara</w:t>
      </w:r>
      <w:r>
        <w:t xml:space="preserve">, </w:t>
      </w:r>
      <w:r>
        <w:rPr>
          <w:b/>
        </w:rPr>
        <w:t xml:space="preserve">Tip registru</w:t>
      </w:r>
      <w:r>
        <w:t xml:space="preserve"> (secretariat sau documente electronice, secret de serviciu sau neclasificat) și </w:t>
      </w:r>
      <w:r>
        <w:rPr>
          <w:b/>
        </w:rPr>
        <w:t xml:space="preserve">An</w:t>
      </w:r>
      <w:r>
        <w:t xml:space="preserve">, apoi apăsați </w:t>
      </w:r>
      <w:r>
        <w:rPr>
          <w:b/>
        </w:rPr>
        <w:t xml:space="preserve">GENERARE REGISTRU</w:t>
      </w:r>
      <w:r>
        <w:t xml:space="preserve">. Registrul se deschide ca PDF într-un tab nou.</w:t>
      </w:r>
    </w:p>
    <w:p>
      <w:pPr/>
      <w:r>
        <w:drawing>
          <wp:inline>
            <wp:extent cx="9612000" cy="5740500"/>
            <wp:docPr id="31" name="Picture 3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612000" cy="5740500"/>
                    </a:xfrm>
                    <a:prstGeom prst="rect"/>
                  </pic:spPr>
                </pic:pic>
              </a:graphicData>
            </a:graphic>
          </wp:inline>
        </w:drawing>
      </w:r>
    </w:p>
    <w:p>
      <w:pPr/>
      <w:r>
        <w:rPr>
          <w:b/>
        </w:rPr>
        <w:t xml:space="preserve">Locații Alfresco.</w:t>
      </w:r>
      <w:r>
        <w:t xml:space="preserve"> Leagă fiecare unitate și flux de site-ul și folderul Alfresco în care se salvează documentele. </w:t>
      </w:r>
      <w:r>
        <w:rPr>
          <w:b/>
        </w:rPr>
        <w:t xml:space="preserve">ADAUGA</w:t>
      </w:r>
      <w:r>
        <w:t xml:space="preserve"> creează o legătură nouă (unitate, locație, site, ID folder); creionul și coșul editează sau șterg.</w:t>
      </w:r>
    </w:p>
    <w:p>
      <w:pPr/>
      <w:r>
        <w:drawing>
          <wp:inline>
            <wp:extent cx="9612000" cy="5740500"/>
            <wp:docPr id="32" name="Picture 3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612000" cy="5740500"/>
                    </a:xfrm>
                    <a:prstGeom prst="rect"/>
                  </pic:spPr>
                </pic:pic>
              </a:graphicData>
            </a:graphic>
          </wp:inline>
        </w:drawing>
      </w:r>
    </w:p>
    <w:p>
      <w:pPr/>
      <w:r>
        <w:rPr>
          <w:b/>
        </w:rPr>
        <w:t xml:space="preserve">User.</w:t>
      </w:r>
      <w:r>
        <w:t xml:space="preserve"> Meniul listează utilizatorii din baza de date a aplicației, adică cei care se pot autentifica. Un utilizator fără rând aici nu poate intra în aplicație, chiar dacă are cont AD valid. Utilizatorii se adaugă și se șterg manual sau se sincronizează automat din Alfresco, pe unitate.</w:t>
      </w:r>
    </w:p>
    <w:p>
      <w:pPr/>
      <w:r>
        <w:drawing>
          <wp:inline>
            <wp:extent cx="9612000" cy="5740500"/>
            <wp:docPr id="33" name="Picture 33"/>
            <wp:cNvGraphicFramePr>
              <a:graphicFrameLocks noChangeAspect="1"/>
            </wp:cNvGraphicFramePr>
            <a:graphic>
              <a:graphicData uri="http://schemas.openxmlformats.org/drawingml/2006/picture">
                <pic:pic>
                  <pic:nvPicPr>
                    <pic:cNvPr id="0" name="17-utilizatori.png"/>
                    <pic:cNvPicPr/>
                  </pic:nvPicPr>
                  <pic:blipFill>
                    <a:blip r:embed="rId19"/>
                    <a:stretch>
                      <a:fillRect/>
                    </a:stretch>
                  </pic:blipFill>
                  <pic:spPr>
                    <a:xfrm>
                      <a:off x="0" y="0"/>
                      <a:ext cx="9612000" cy="5740500"/>
                    </a:xfrm>
                    <a:prstGeom prst="rect"/>
                  </pic:spPr>
                </pic:pic>
              </a:graphicData>
            </a:graphic>
          </wp:inline>
        </w:drawing>
      </w:r>
    </w:p>
    <w:p>
      <w:pPr/>
      <w:r>
        <w:rPr>
          <w:b/>
        </w:rPr>
        <w:t xml:space="preserve">Adăugarea unui utilizator</w:t>
      </w:r>
    </w:p>
    <w:p>
      <w:pPr>
        <w:pStyle w:val="ListParagraph"/>
        <w:numPr>
          <w:ilvl w:val="0"/>
          <w:numId w:val="9"/>
        </w:numPr>
      </w:pPr>
      <w:r>
        <w:t xml:space="preserve">În meniul </w:t>
      </w:r>
      <w:r>
        <w:rPr>
          <w:b/>
        </w:rPr>
        <w:t xml:space="preserve">User</w:t>
      </w:r>
      <w:r>
        <w:t xml:space="preserve">, apăsați </w:t>
      </w:r>
      <w:r>
        <w:rPr>
          <w:b/>
        </w:rPr>
        <w:t xml:space="preserve">ADAUGA USER</w:t>
      </w:r>
      <w:r>
        <w:t xml:space="preserve">.</w:t>
      </w:r>
    </w:p>
    <w:p>
      <w:pPr>
        <w:pStyle w:val="ListParagraph"/>
        <w:numPr>
          <w:ilvl w:val="0"/>
          <w:numId w:val="9"/>
        </w:numPr>
      </w:pPr>
      <w:r>
        <w:t xml:space="preserve">Alegeți </w:t>
      </w:r>
      <w:r>
        <w:rPr>
          <w:b/>
        </w:rPr>
        <w:t xml:space="preserve">Unitate militara</w:t>
      </w:r>
      <w:r>
        <w:t xml:space="preserve">. Lista </w:t>
      </w:r>
      <w:r>
        <w:rPr>
          <w:b/>
        </w:rPr>
        <w:t xml:space="preserve">Utilizator</w:t>
      </w:r>
      <w:r>
        <w:t xml:space="preserve"> se încarcă automat cu conturile AD din departamentul unității respective.</w:t>
      </w:r>
    </w:p>
    <w:p>
      <w:pPr>
        <w:pStyle w:val="ListParagraph"/>
        <w:numPr>
          <w:ilvl w:val="0"/>
          <w:numId w:val="9"/>
        </w:numPr>
      </w:pPr>
      <w:r>
        <w:t xml:space="preserve">Alegeți contul din </w:t>
      </w:r>
      <w:r>
        <w:rPr>
          <w:b/>
        </w:rPr>
        <w:t xml:space="preserve">Utilizator</w:t>
      </w:r>
      <w:r>
        <w:t xml:space="preserve">.</w:t>
      </w:r>
    </w:p>
    <w:p>
      <w:pPr>
        <w:pStyle w:val="ListParagraph"/>
        <w:numPr>
          <w:ilvl w:val="0"/>
          <w:numId w:val="9"/>
        </w:numPr>
      </w:pPr>
      <w:r>
        <w:t xml:space="preserve">Apăsați </w:t>
      </w:r>
      <w:r>
        <w:rPr>
          <w:b/>
        </w:rPr>
        <w:t xml:space="preserve">SAVE</w:t>
      </w:r>
      <w:r>
        <w:t xml:space="preserve">. Apare mesajul „User creat cu succes!”, iar utilizatorul apare în listă și se poate autentifica imediat.</w:t>
      </w:r>
    </w:p>
    <w:p>
      <w:pPr/>
      <w:r>
        <w:drawing>
          <wp:inline>
            <wp:extent cx="9612000" cy="5740500"/>
            <wp:docPr id="34" name="Picture 34"/>
            <wp:cNvGraphicFramePr>
              <a:graphicFrameLocks noChangeAspect="1"/>
            </wp:cNvGraphicFramePr>
            <a:graphic>
              <a:graphicData uri="http://schemas.openxmlformats.org/drawingml/2006/picture">
                <pic:pic>
                  <pic:nvPicPr>
                    <pic:cNvPr id="0" name="17b-utilizatori-adaugare.png"/>
                    <pic:cNvPicPr/>
                  </pic:nvPicPr>
                  <pic:blipFill>
                    <a:blip r:embed="rId20"/>
                    <a:stretch>
                      <a:fillRect/>
                    </a:stretch>
                  </pic:blipFill>
                  <pic:spPr>
                    <a:xfrm>
                      <a:off x="0" y="0"/>
                      <a:ext cx="9612000" cy="5740500"/>
                    </a:xfrm>
                    <a:prstGeom prst="rect"/>
                  </pic:spPr>
                </pic:pic>
              </a:graphicData>
            </a:graphic>
          </wp:inline>
        </w:drawing>
      </w:r>
    </w:p>
    <w:p>
      <w:pPr/>
      <w:r>
        <w:t xml:space="preserve">Dacă lista </w:t>
      </w:r>
      <w:r>
        <w:rPr>
          <w:b/>
        </w:rPr>
        <w:t xml:space="preserve">Utilizator</w:t>
      </w:r>
      <w:r>
        <w:t xml:space="preserve"> rămâne goală, contul nu are completat în AD departamentul unității; corectați întâi datele din AD.</w:t>
      </w:r>
    </w:p>
    <w:p>
      <w:pPr/>
      <w:r>
        <w:rPr>
          <w:b/>
        </w:rPr>
        <w:t xml:space="preserve">Ștergerea unui utilizator</w:t>
      </w:r>
    </w:p>
    <w:p>
      <w:pPr>
        <w:pStyle w:val="ListParagraph"/>
        <w:numPr>
          <w:ilvl w:val="0"/>
          <w:numId w:val="10"/>
        </w:numPr>
      </w:pPr>
      <w:r>
        <w:t xml:space="preserve">În lista </w:t>
      </w:r>
      <w:r>
        <w:rPr>
          <w:b/>
        </w:rPr>
        <w:t xml:space="preserve">User</w:t>
      </w:r>
      <w:r>
        <w:t xml:space="preserve">, găsiți utilizatorul (puteți folosi câmpul </w:t>
      </w:r>
      <w:r>
        <w:rPr>
          <w:b/>
        </w:rPr>
        <w:t xml:space="preserve">Search</w:t>
      </w:r>
      <w:r>
        <w:t xml:space="preserve">).</w:t>
      </w:r>
    </w:p>
    <w:p>
      <w:pPr>
        <w:pStyle w:val="ListParagraph"/>
        <w:numPr>
          <w:ilvl w:val="0"/>
          <w:numId w:val="10"/>
        </w:numPr>
      </w:pPr>
      <w:r>
        <w:t xml:space="preserve">Apăsați coșul de pe rândul lui.</w:t>
      </w:r>
    </w:p>
    <w:p>
      <w:pPr>
        <w:pStyle w:val="ListParagraph"/>
        <w:numPr>
          <w:ilvl w:val="0"/>
          <w:numId w:val="10"/>
        </w:numPr>
      </w:pPr>
      <w:r>
        <w:t xml:space="preserve">Confirmați cu </w:t>
      </w:r>
      <w:r>
        <w:rPr>
          <w:b/>
        </w:rPr>
        <w:t xml:space="preserve">OK</w:t>
      </w:r>
      <w:r>
        <w:t xml:space="preserve">. Apare mesajul „Userul a fost sters cu succes!”.</w:t>
      </w:r>
    </w:p>
    <w:p>
      <w:pPr/>
      <w:r>
        <w:drawing>
          <wp:inline>
            <wp:extent cx="9612000" cy="5740500"/>
            <wp:docPr id="35" name="Picture 35"/>
            <wp:cNvGraphicFramePr>
              <a:graphicFrameLocks noChangeAspect="1"/>
            </wp:cNvGraphicFramePr>
            <a:graphic>
              <a:graphicData uri="http://schemas.openxmlformats.org/drawingml/2006/picture">
                <pic:pic>
                  <pic:nvPicPr>
                    <pic:cNvPr id="0" name="17c-utilizatori-stergere.png"/>
                    <pic:cNvPicPr/>
                  </pic:nvPicPr>
                  <pic:blipFill>
                    <a:blip r:embed="rId21"/>
                    <a:stretch>
                      <a:fillRect/>
                    </a:stretch>
                  </pic:blipFill>
                  <pic:spPr>
                    <a:xfrm>
                      <a:off x="0" y="0"/>
                      <a:ext cx="9612000" cy="5740500"/>
                    </a:xfrm>
                    <a:prstGeom prst="rect"/>
                  </pic:spPr>
                </pic:pic>
              </a:graphicData>
            </a:graphic>
          </wp:inline>
        </w:drawing>
      </w:r>
    </w:p>
    <w:p>
      <w:pPr/>
      <w:r>
        <w:t xml:space="preserve">Ștergerea scoate doar accesul la aplicație; contul AD și documentele înregistrate de utilizator rămân neatinse.</w:t>
      </w:r>
    </w:p>
    <w:p>
      <w:pPr/>
      <w:r>
        <w:rPr>
          <w:b/>
        </w:rPr>
        <w:t xml:space="preserve">Sincronizarea din Alfresco</w:t>
      </w:r>
    </w:p>
    <w:p>
      <w:pPr/>
      <w:r>
        <w:t xml:space="preserve">În </w:t>
      </w:r>
      <w:r>
        <w:rPr>
          <w:b/>
        </w:rPr>
        <w:t xml:space="preserve">Unitati militare</w:t>
      </w:r>
      <w:r>
        <w:t xml:space="preserve">, iconița cu persoană de pe rândul unei unități aliniază utilizatorii unității cu membrii grupului ei de Documente Electronice din Alfresco:</w:t>
      </w:r>
    </w:p>
    <w:p>
      <w:pPr>
        <w:pStyle w:val="ListParagraph"/>
        <w:numPr>
          <w:ilvl w:val="0"/>
          <w:numId w:val="11"/>
        </w:numPr>
      </w:pPr>
      <w:r>
        <w:t xml:space="preserve">adaugă membrii grupului care lipsesc din aplicație;</w:t>
      </w:r>
    </w:p>
    <w:p>
      <w:pPr>
        <w:pStyle w:val="ListParagraph"/>
        <w:numPr>
          <w:ilvl w:val="0"/>
          <w:numId w:val="11"/>
        </w:numPr>
      </w:pPr>
      <w:r>
        <w:rPr>
          <w:b/>
        </w:rPr>
        <w:t xml:space="preserve">șterge</w:t>
      </w:r>
      <w:r>
        <w:t xml:space="preserve"> utilizatorii unității care nu mai sunt în grup, inclusiv pe cei adăugați manual.</w:t>
      </w:r>
    </w:p>
    <w:p>
      <w:pPr/>
      <w:r>
        <w:t xml:space="preserve">După o sincronizare, un utilizator adăugat manual dar absent din grupul Alfresco trebuie adăugat în grup, altfel dispare din nou la următoarea sincronizare.</w:t>
      </w:r>
    </w:p>
    <w:p>
      <w:pPr/>
      <w:r>
        <w:rPr>
          <w:b/>
        </w:rPr>
        <w:t xml:space="preserve">Dosare.</w:t>
      </w:r>
      <w:r>
        <w:t xml:space="preserve"> Definește dosarele de arhivă (nume, prescurtare, an, unitate, activ/inactiv) din care se alege </w:t>
      </w:r>
      <w:r>
        <w:rPr>
          <w:b/>
        </w:rPr>
        <w:t xml:space="preserve">Dosar arhiva</w:t>
      </w:r>
      <w:r>
        <w:t xml:space="preserve"> la înregistrare. Doar dosarele active apar în formular.</w:t>
      </w:r>
    </w:p>
    <w:p>
      <w:pPr/>
      <w:r>
        <w:drawing>
          <wp:inline>
            <wp:extent cx="9612000" cy="5740500"/>
            <wp:docPr id="36" name="Picture 36"/>
            <wp:cNvGraphicFramePr>
              <a:graphicFrameLocks noChangeAspect="1"/>
            </wp:cNvGraphicFramePr>
            <a:graphic>
              <a:graphicData uri="http://schemas.openxmlformats.org/drawingml/2006/picture">
                <pic:pic>
                  <pic:nvPicPr>
                    <pic:cNvPr id="0" name="18-dosare.png"/>
                    <pic:cNvPicPr/>
                  </pic:nvPicPr>
                  <pic:blipFill>
                    <a:blip r:embed="rId22"/>
                    <a:stretch>
                      <a:fillRect/>
                    </a:stretch>
                  </pic:blipFill>
                  <pic:spPr>
                    <a:xfrm>
                      <a:off x="0" y="0"/>
                      <a:ext cx="9612000" cy="5740500"/>
                    </a:xfrm>
                    <a:prstGeom prst="rect"/>
                  </pic:spPr>
                </pic:pic>
              </a:graphicData>
            </a:graphic>
          </wp:inline>
        </w:drawing>
      </w:r>
    </w:p>
    <w:p>
      <w:pPr/>
      <w:r>
        <w:rPr>
          <w:b/>
        </w:rPr>
        <w:t xml:space="preserve">Documente utilizatori.</w:t>
      </w:r>
      <w:r>
        <w:t xml:space="preserve"> Căutați după </w:t>
      </w:r>
      <w:r>
        <w:rPr>
          <w:b/>
        </w:rPr>
        <w:t xml:space="preserve">ERP ID</w:t>
      </w:r>
      <w:r>
        <w:t xml:space="preserve"> documentele personale ale unui angajat din Alfresco. Pentru a da acces altui utilizator, alegeți-l în </w:t>
      </w:r>
      <w:r>
        <w:rPr>
          <w:b/>
        </w:rPr>
        <w:t xml:space="preserve">Utilizator nou</w:t>
      </w:r>
      <w:r>
        <w:t xml:space="preserve"> și apăsați iconița de transfer de pe rândul documentului.</w:t>
      </w:r>
    </w:p>
    <w:p>
      <w:pPr/>
      <w:r>
        <w:drawing>
          <wp:inline>
            <wp:extent cx="9612000" cy="5740500"/>
            <wp:docPr id="37" name="Picture 37"/>
            <wp:cNvGraphicFramePr>
              <a:graphicFrameLocks noChangeAspect="1"/>
            </wp:cNvGraphicFramePr>
            <a:graphic>
              <a:graphicData uri="http://schemas.openxmlformats.org/drawingml/2006/picture">
                <pic:pic>
                  <pic:nvPicPr>
                    <pic:cNvPr id="0" name="19-documente-utilizatori.png"/>
                    <pic:cNvPicPr/>
                  </pic:nvPicPr>
                  <pic:blipFill>
                    <a:blip r:embed="rId23"/>
                    <a:stretch>
                      <a:fillRect/>
                    </a:stretch>
                  </pic:blipFill>
                  <pic:spPr>
                    <a:xfrm>
                      <a:off x="0" y="0"/>
                      <a:ext cx="9612000" cy="5740500"/>
                    </a:xfrm>
                    <a:prstGeom prst="rect"/>
                  </pic:spPr>
                </pic:pic>
              </a:graphicData>
            </a:graphic>
          </wp:inline>
        </w:drawing>
      </w:r>
    </w:p>
    <w:p>
      <w:pPr>
        <w:pStyle w:val="Heading2"/>
      </w:pPr>
      <w:r>
        <w:t xml:space="preserve">Erori frecvente și rezolvări</w:t>
      </w:r>
    </w:p>
    <w:tbl>
      <w:tblPr>
        <w:tblStyle w:val="TableGrid"/>
        <w:tblW w:w="5000" w:type="pct"/>
        <w:tblLayout w:type="fixed"/>
        <w:tblLook w:val="04A0" w:firstRow="1" w:lastRow="0" w:firstColumn="0" w:lastColumn="0" w:noHBand="0" w:noVBand="1"/>
      </w:tblPr>
      <w:tblGrid>
        <w:gridCol w:w="5045"/>
        <w:gridCol w:w="5045"/>
        <w:gridCol w:w="5045"/>
      </w:tblGrid>
      <w:tr>
        <w:trPr>
          <w:tblHeader/>
        </w:trPr>
        <w:tc>
          <w:tcPr>
            <w:tcW w:w="5045" w:type="dxa"/>
            <w:shd w:val="clear" w:color="auto" w:fill="F2F2F2"/>
          </w:tcPr>
          <w:p>
            <w:pPr/>
            <w:r>
              <w:t xml:space="preserve">Mesaj</w:t>
            </w:r>
          </w:p>
        </w:tc>
        <w:tc>
          <w:tcPr>
            <w:tcW w:w="5045" w:type="dxa"/>
            <w:shd w:val="clear" w:color="auto" w:fill="F2F2F2"/>
          </w:tcPr>
          <w:p>
            <w:pPr/>
            <w:r>
              <w:t xml:space="preserve">Cauză</w:t>
            </w:r>
          </w:p>
        </w:tc>
        <w:tc>
          <w:tcPr>
            <w:tcW w:w="5045" w:type="dxa"/>
            <w:shd w:val="clear" w:color="auto" w:fill="F2F2F2"/>
          </w:tcPr>
          <w:p>
            <w:pPr/>
            <w:r>
              <w:t xml:space="preserve">Ce faceți</w:t>
            </w:r>
          </w:p>
        </w:tc>
      </w:tr>
      <w:tr>
        <w:tc>
          <w:tcPr>
            <w:tcW w:w="5045" w:type="dxa"/>
          </w:tcPr>
          <w:p>
            <w:pPr/>
            <w:r>
              <w:t xml:space="preserve">Campurile nume utilizator si parola sunt campuri obligatorii!</w:t>
            </w:r>
          </w:p>
        </w:tc>
        <w:tc>
          <w:tcPr>
            <w:tcW w:w="5045" w:type="dxa"/>
          </w:tcPr>
          <w:p>
            <w:pPr/>
            <w:r>
              <w:t xml:space="preserve">Un câmp de login e gol</w:t>
            </w:r>
          </w:p>
        </w:tc>
        <w:tc>
          <w:tcPr>
            <w:tcW w:w="5045" w:type="dxa"/>
          </w:tcPr>
          <w:p>
            <w:pPr/>
            <w:r>
              <w:t xml:space="preserve">Completați ambele câmpuri</w:t>
            </w:r>
          </w:p>
        </w:tc>
      </w:tr>
      <w:tr>
        <w:tc>
          <w:tcPr>
            <w:tcW w:w="5045" w:type="dxa"/>
          </w:tcPr>
          <w:p>
            <w:pPr/>
            <w:r>
              <w:t xml:space="preserve">Userul nu este inregistrat in AD!</w:t>
            </w:r>
          </w:p>
        </w:tc>
        <w:tc>
          <w:tcPr>
            <w:tcW w:w="5045" w:type="dxa"/>
          </w:tcPr>
          <w:p>
            <w:pPr/>
            <w:r>
              <w:t xml:space="preserve">Numele de utilizator nu există în AD</w:t>
            </w:r>
          </w:p>
        </w:tc>
        <w:tc>
          <w:tcPr>
            <w:tcW w:w="5045" w:type="dxa"/>
          </w:tcPr>
          <w:p>
            <w:pPr/>
            <w:r>
              <w:t xml:space="preserve">Verificați numele de utilizator</w:t>
            </w:r>
          </w:p>
        </w:tc>
      </w:tr>
      <w:tr>
        <w:tc>
          <w:tcPr>
            <w:tcW w:w="5045" w:type="dxa"/>
          </w:tcPr>
          <w:p>
            <w:pPr/>
            <w:r>
              <w:t xml:space="preserve">Username sau parola incorecta!</w:t>
            </w:r>
          </w:p>
        </w:tc>
        <w:tc>
          <w:tcPr>
            <w:tcW w:w="5045" w:type="dxa"/>
          </w:tcPr>
          <w:p>
            <w:pPr/>
            <w:r>
              <w:t xml:space="preserve">Parola AD greșită</w:t>
            </w:r>
          </w:p>
        </w:tc>
        <w:tc>
          <w:tcPr>
            <w:tcW w:w="5045" w:type="dxa"/>
          </w:tcPr>
          <w:p>
            <w:pPr/>
            <w:r>
              <w:t xml:space="preserve">Reintroduceți parola de domeniu</w:t>
            </w:r>
          </w:p>
        </w:tc>
      </w:tr>
      <w:tr>
        <w:tc>
          <w:tcPr>
            <w:tcW w:w="5045" w:type="dxa"/>
          </w:tcPr>
          <w:p>
            <w:pPr/>
            <w:r>
              <w:t xml:space="preserve">Userul nu are permisiuni pentru aceasta aplicatie!</w:t>
            </w:r>
          </w:p>
        </w:tc>
        <w:tc>
          <w:tcPr>
            <w:tcW w:w="5045" w:type="dxa"/>
          </w:tcPr>
          <w:p>
            <w:pPr/>
            <w:r>
              <w:t xml:space="preserve">Contul AD e valid, dar utilizatorul nu e în baza de date a aplicației</w:t>
            </w:r>
          </w:p>
        </w:tc>
        <w:tc>
          <w:tcPr>
            <w:tcW w:w="5045" w:type="dxa"/>
          </w:tcPr>
          <w:p>
            <w:pPr/>
            <w:r>
              <w:t xml:space="preserve">Cereți administratorului să vă adauge din meniul User</w:t>
            </w:r>
          </w:p>
        </w:tc>
      </w:tr>
      <w:tr>
        <w:tc>
          <w:tcPr>
            <w:tcW w:w="5045" w:type="dxa"/>
          </w:tcPr>
          <w:p>
            <w:pPr/>
            <w:r>
              <w:t xml:space="preserve">Incarcati un fisier PDF!</w:t>
            </w:r>
          </w:p>
        </w:tc>
        <w:tc>
          <w:tcPr>
            <w:tcW w:w="5045" w:type="dxa"/>
          </w:tcPr>
          <w:p>
            <w:pPr/>
            <w:r>
              <w:t xml:space="preserve">Nu ați atașat fișierul</w:t>
            </w:r>
          </w:p>
        </w:tc>
        <w:tc>
          <w:tcPr>
            <w:tcW w:w="5045" w:type="dxa"/>
          </w:tcPr>
          <w:p>
            <w:pPr/>
            <w:r>
              <w:t xml:space="preserve">Apăsați </w:t>
            </w:r>
            <w:r>
              <w:rPr>
                <w:b/>
              </w:rPr>
              <w:t xml:space="preserve">INCARCA PDF</w:t>
            </w:r>
            <w:r>
              <w:t xml:space="preserve"> și alegeți un PDF</w:t>
            </w:r>
          </w:p>
        </w:tc>
      </w:tr>
      <w:tr>
        <w:tc>
          <w:tcPr>
            <w:tcW w:w="5045" w:type="dxa"/>
          </w:tcPr>
          <w:p>
            <w:pPr/>
            <w:r>
              <w:t xml:space="preserve">Completati campurile obligatorii!</w:t>
            </w:r>
          </w:p>
        </w:tc>
        <w:tc>
          <w:tcPr>
            <w:tcW w:w="5045" w:type="dxa"/>
          </w:tcPr>
          <w:p>
            <w:pPr/>
            <w:r>
              <w:t xml:space="preserve">Lipsește un câmp marcat obligatoriu</w:t>
            </w:r>
          </w:p>
        </w:tc>
        <w:tc>
          <w:tcPr>
            <w:tcW w:w="5045" w:type="dxa"/>
          </w:tcPr>
          <w:p>
            <w:pPr/>
            <w:r>
              <w:t xml:space="preserve">Completați câmpurile evidențiate cu roșu</w:t>
            </w:r>
          </w:p>
        </w:tc>
      </w:tr>
      <w:tr>
        <w:tc>
          <w:tcPr>
            <w:tcW w:w="5045" w:type="dxa"/>
          </w:tcPr>
          <w:p>
            <w:pPr/>
            <w:r>
              <w:t xml:space="preserve">Unitate militara, Tip registru, An camp obligatoriu!</w:t>
            </w:r>
          </w:p>
        </w:tc>
        <w:tc>
          <w:tcPr>
            <w:tcW w:w="5045" w:type="dxa"/>
          </w:tcPr>
          <w:p>
            <w:pPr/>
            <w:r>
              <w:t xml:space="preserve">Filtre incomplete la registru</w:t>
            </w:r>
          </w:p>
        </w:tc>
        <w:tc>
          <w:tcPr>
            <w:tcW w:w="5045" w:type="dxa"/>
          </w:tcPr>
          <w:p>
            <w:pPr/>
            <w:r>
              <w:t xml:space="preserve">Alegeți toate cele trei valori</w:t>
            </w:r>
          </w:p>
        </w:tc>
      </w:tr>
      <w:tr>
        <w:tc>
          <w:tcPr>
            <w:tcW w:w="5045" w:type="dxa"/>
          </w:tcPr>
          <w:p>
            <w:pPr/>
            <w:r>
              <w:t xml:space="preserve">ERP ID camp obligatoriu!</w:t>
            </w:r>
          </w:p>
        </w:tc>
        <w:tc>
          <w:tcPr>
            <w:tcW w:w="5045" w:type="dxa"/>
          </w:tcPr>
          <w:p>
            <w:pPr/>
            <w:r>
              <w:t xml:space="preserve">Căutare fără ERP ID</w:t>
            </w:r>
          </w:p>
        </w:tc>
        <w:tc>
          <w:tcPr>
            <w:tcW w:w="5045" w:type="dxa"/>
          </w:tcPr>
          <w:p>
            <w:pPr/>
            <w:r>
              <w:t xml:space="preserve">Introduceți ERP ID-ul angajatului</w:t>
            </w:r>
          </w:p>
        </w:tc>
      </w:tr>
      <w:tr>
        <w:tc>
          <w:tcPr>
            <w:tcW w:w="5045" w:type="dxa"/>
          </w:tcPr>
          <w:p>
            <w:pPr/>
            <w:r>
              <w:t xml:space="preserve">„Fisierul nu se afla in Alfresco” în detalii</w:t>
            </w:r>
          </w:p>
        </w:tc>
        <w:tc>
          <w:tcPr>
            <w:tcW w:w="5045" w:type="dxa"/>
          </w:tcPr>
          <w:p>
            <w:pPr/>
            <w:r>
              <w:t xml:space="preserve">Numărul e anulat sau fișierul nu a ajuns în Alfresco</w:t>
            </w:r>
          </w:p>
        </w:tc>
        <w:tc>
          <w:tcPr>
            <w:tcW w:w="5045" w:type="dxa"/>
          </w:tcPr>
          <w:p>
            <w:pPr/>
            <w:r>
              <w:t xml:space="preserve">Încărcați documentul pe număr cu iconița de înlocuire</w:t>
            </w:r>
          </w:p>
        </w:tc>
      </w:tr>
      <w:tr>
        <w:tc>
          <w:tcPr>
            <w:tcW w:w="5045" w:type="dxa"/>
          </w:tcPr>
          <w:p>
            <w:pPr/>
            <w:r>
              <w:t xml:space="preserve">Date diferite între registru și Alfresco</w:t>
            </w:r>
          </w:p>
        </w:tc>
        <w:tc>
          <w:tcPr>
            <w:tcW w:w="5045" w:type="dxa"/>
          </w:tcPr>
          <w:p>
            <w:pPr/>
            <w:r>
              <w:t xml:space="preserve">Documentul a fost modificat direct în Alfresco</w:t>
            </w:r>
          </w:p>
        </w:tc>
        <w:tc>
          <w:tcPr>
            <w:tcW w:w="5045" w:type="dxa"/>
          </w:tcPr>
          <w:p>
            <w:pPr/>
            <w:r>
              <w:rPr>
                <w:b/>
              </w:rPr>
              <w:t xml:space="preserve">VERIFICARE ASPECTE</w:t>
            </w:r>
            <w:r>
              <w:t xml:space="preserve">, apoi </w:t>
            </w:r>
            <w:r>
              <w:rPr>
                <w:b/>
              </w:rPr>
              <w:t xml:space="preserve">SINCRONIZARE</w:t>
            </w:r>
          </w:p>
        </w:tc>
      </w:tr>
      <w:tr>
        <w:tc>
          <w:tcPr>
            <w:tcW w:w="5045" w:type="dxa"/>
          </w:tcPr>
          <w:p>
            <w:pPr/>
            <w:r>
              <w:t xml:space="preserve">Revenire la ecranul de login</w:t>
            </w:r>
          </w:p>
        </w:tc>
        <w:tc>
          <w:tcPr>
            <w:tcW w:w="5045" w:type="dxa"/>
          </w:tcPr>
          <w:p>
            <w:pPr/>
            <w:r>
              <w:t xml:space="preserve">Sesiunea a expirat după inactivitate</w:t>
            </w:r>
          </w:p>
        </w:tc>
        <w:tc>
          <w:tcPr>
            <w:tcW w:w="5045" w:type="dxa"/>
          </w:tcPr>
          <w:p>
            <w:pPr/>
            <w:r>
              <w:t xml:space="preserve">Autentificați-vă din nou</w:t>
            </w:r>
          </w:p>
        </w:tc>
      </w:tr>
    </w:tbl>
    <w:p>
      <w:pPr>
        <w:pStyle w:val="Heading2"/>
      </w:pPr>
      <w:r>
        <w:t xml:space="preserve">Glosar</w:t>
      </w:r>
    </w:p>
    <w:tbl>
      <w:tblPr>
        <w:tblStyle w:val="TableGrid"/>
        <w:tblW w:w="5000" w:type="pct"/>
        <w:tblLayout w:type="fixed"/>
        <w:tblLook w:val="04A0" w:firstRow="1" w:lastRow="0" w:firstColumn="0" w:lastColumn="0" w:noHBand="0" w:noVBand="1"/>
      </w:tblPr>
      <w:tblGrid>
        <w:gridCol w:w="7568"/>
        <w:gridCol w:w="7568"/>
      </w:tblGrid>
      <w:tr>
        <w:trPr>
          <w:tblHeader/>
        </w:trPr>
        <w:tc>
          <w:tcPr>
            <w:tcW w:w="7568" w:type="dxa"/>
            <w:shd w:val="clear" w:color="auto" w:fill="F2F2F2"/>
          </w:tcPr>
          <w:p>
            <w:pPr/>
            <w:r>
              <w:t xml:space="preserve">Termen</w:t>
            </w:r>
          </w:p>
        </w:tc>
        <w:tc>
          <w:tcPr>
            <w:tcW w:w="7568" w:type="dxa"/>
            <w:shd w:val="clear" w:color="auto" w:fill="F2F2F2"/>
          </w:tcPr>
          <w:p>
            <w:pPr/>
            <w:r>
              <w:t xml:space="preserve">Sens</w:t>
            </w:r>
          </w:p>
        </w:tc>
      </w:tr>
      <w:tr>
        <w:tc>
          <w:tcPr>
            <w:tcW w:w="7568" w:type="dxa"/>
          </w:tcPr>
          <w:p>
            <w:pPr/>
            <w:r>
              <w:t xml:space="preserve">Alfresco</w:t>
            </w:r>
          </w:p>
        </w:tc>
        <w:tc>
          <w:tcPr>
            <w:tcW w:w="7568" w:type="dxa"/>
          </w:tcPr>
          <w:p>
            <w:pPr/>
            <w:r>
              <w:t xml:space="preserve">Sistemul de gestiune a documentelor în care se salvează fișierele</w:t>
            </w:r>
          </w:p>
        </w:tc>
      </w:tr>
      <w:tr>
        <w:tc>
          <w:tcPr>
            <w:tcW w:w="7568" w:type="dxa"/>
          </w:tcPr>
          <w:p>
            <w:pPr/>
            <w:r>
              <w:t xml:space="preserve">Plajă de numere</w:t>
            </w:r>
          </w:p>
        </w:tc>
        <w:tc>
          <w:tcPr>
            <w:tcW w:w="7568" w:type="dxa"/>
          </w:tcPr>
          <w:p>
            <w:pPr/>
            <w:r>
              <w:t xml:space="preserve">Interval de numere de înregistrare alocat unei unități, pe flux, clasificare și an</w:t>
            </w:r>
          </w:p>
        </w:tc>
      </w:tr>
      <w:tr>
        <w:tc>
          <w:tcPr>
            <w:tcW w:w="7568" w:type="dxa"/>
          </w:tcPr>
          <w:p>
            <w:pPr/>
            <w:r>
              <w:t xml:space="preserve">Nr intrare</w:t>
            </w:r>
          </w:p>
        </w:tc>
        <w:tc>
          <w:tcPr>
            <w:tcW w:w="7568" w:type="dxa"/>
          </w:tcPr>
          <w:p>
            <w:pPr/>
            <w:r>
              <w:t xml:space="preserve">Numărul de înregistrare alocat documentului</w:t>
            </w:r>
          </w:p>
        </w:tc>
      </w:tr>
      <w:tr>
        <w:tc>
          <w:tcPr>
            <w:tcW w:w="7568" w:type="dxa"/>
          </w:tcPr>
          <w:p>
            <w:pPr/>
            <w:r>
              <w:t xml:space="preserve">Stare număr</w:t>
            </w:r>
          </w:p>
        </w:tc>
        <w:tc>
          <w:tcPr>
            <w:tcW w:w="7568" w:type="dxa"/>
          </w:tcPr>
          <w:p>
            <w:pPr/>
            <w:r>
              <w:rPr>
                <w:b/>
              </w:rPr>
              <w:t xml:space="preserve">Ocupat</w:t>
            </w:r>
            <w:r>
              <w:t xml:space="preserve"> (număr folosit) sau </w:t>
            </w:r>
            <w:r>
              <w:rPr>
                <w:b/>
              </w:rPr>
              <w:t xml:space="preserve">Anulat</w:t>
            </w:r>
          </w:p>
        </w:tc>
      </w:tr>
      <w:tr>
        <w:tc>
          <w:tcPr>
            <w:tcW w:w="7568" w:type="dxa"/>
          </w:tcPr>
          <w:p>
            <w:pPr/>
            <w:r>
              <w:t xml:space="preserve">Aspecte Alfresco</w:t>
            </w:r>
          </w:p>
        </w:tc>
        <w:tc>
          <w:tcPr>
            <w:tcW w:w="7568" w:type="dxa"/>
          </w:tcPr>
          <w:p>
            <w:pPr/>
            <w:r>
              <w:t xml:space="preserve">Metadatele documentului salvate în Alfresco</w:t>
            </w:r>
          </w:p>
        </w:tc>
      </w:tr>
      <w:tr>
        <w:tc>
          <w:tcPr>
            <w:tcW w:w="7568" w:type="dxa"/>
          </w:tcPr>
          <w:p>
            <w:pPr/>
            <w:r>
              <w:t xml:space="preserve">Dosar arhivă</w:t>
            </w:r>
          </w:p>
        </w:tc>
        <w:tc>
          <w:tcPr>
            <w:tcW w:w="7568" w:type="dxa"/>
          </w:tcPr>
          <w:p>
            <w:pPr/>
            <w:r>
              <w:t xml:space="preserve">Dosarul în care se clasează documentul, afișat în registru</w:t>
            </w:r>
          </w:p>
        </w:tc>
      </w:tr>
      <w:tr>
        <w:tc>
          <w:tcPr>
            <w:tcW w:w="7568" w:type="dxa"/>
          </w:tcPr>
          <w:p>
            <w:pPr/>
            <w:r>
              <w:t xml:space="preserve">Intern</w:t>
            </w:r>
          </w:p>
        </w:tc>
        <w:tc>
          <w:tcPr>
            <w:tcW w:w="7568" w:type="dxa"/>
          </w:tcPr>
          <w:p>
            <w:pPr/>
            <w:r>
              <w:t xml:space="preserve">Destinatar/expeditor intern (structuri proprii)</w:t>
            </w:r>
          </w:p>
        </w:tc>
      </w:tr>
      <w:tr>
        <w:tc>
          <w:tcPr>
            <w:tcW w:w="7568" w:type="dxa"/>
          </w:tcPr>
          <w:p>
            <w:pPr/>
            <w:r>
              <w:t xml:space="preserve">Prima rezoluție</w:t>
            </w:r>
          </w:p>
        </w:tc>
        <w:tc>
          <w:tcPr>
            <w:tcW w:w="7568" w:type="dxa"/>
          </w:tcPr>
          <w:p>
            <w:pPr/>
            <w:r>
              <w:t xml:space="preserve">Document electronic care trebuie înregistrat la secretariat</w:t>
            </w:r>
          </w:p>
        </w:tc>
      </w:tr>
    </w:tbl>
    <w:p/>
    <w:sectPr>
      <w:pgSz w:w="16838" w:h="11906" w:orient="landscape"/>
      <w:pgMar w:top="850" w:right="850" w:bottom="850" w:left="85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Instrucțiune de lucru – Alfresco Registration</dc:title>
  <dc:description>Claude Docs node/55432e26-cc5c@26 docx-w6</dc:description>
  <cp:revision>26</cp:revision>
</cp:coreProperties>
</file>