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4B" w:rsidRPr="00912C9C" w:rsidRDefault="00122AD8" w:rsidP="00912C9C">
      <w:pPr>
        <w:pStyle w:val="Titre"/>
        <w:rPr>
          <w:rStyle w:val="Accentuation"/>
          <w:b/>
          <w:bCs/>
          <w:i w:val="0"/>
          <w:iCs w:val="0"/>
        </w:rPr>
      </w:pPr>
      <w:r>
        <w:rPr>
          <w:b/>
          <w:bCs/>
          <w:noProof/>
          <w:lang w:eastAsia="fr-FR"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E4B" w:rsidRPr="00850584" w:rsidRDefault="00122AD8">
      <w:pPr>
        <w:jc w:val="both"/>
        <w:rPr>
          <w:lang w:val="en-US"/>
        </w:rPr>
      </w:pP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Human brain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. Part of the CEA (Atomic Energy Commission) and Paris-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Saclay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University, the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NeuroSpin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teams are leaders in very high field MRI and carry out studies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fundamental and clinical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neurosciences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. The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BrainOmics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team works in 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imaging-genetics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at the crossroad where </w:t>
      </w:r>
      <w:proofErr w:type="spellStart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>neuroinformatics</w:t>
      </w:r>
      <w:proofErr w:type="spellEnd"/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, bioinformatics 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and</w:t>
      </w:r>
      <w:r>
        <w:rPr>
          <w:rStyle w:val="Accentuation"/>
          <w:rFonts w:ascii="Liberation Sans" w:hAnsi="Liberation Sans" w:cs="Calibri"/>
          <w:b/>
          <w:bCs/>
          <w:i w:val="0"/>
          <w:iCs w:val="0"/>
          <w:sz w:val="22"/>
          <w:szCs w:val="22"/>
          <w:lang w:val="en-US"/>
        </w:rPr>
        <w:t xml:space="preserve"> machine learning</w:t>
      </w:r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meet and in collaboration with Gustave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Roussy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, ICM-La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Pitié-Salpétrière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 xml:space="preserve"> and </w:t>
      </w:r>
      <w:proofErr w:type="spellStart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CentraleSupelec</w:t>
      </w:r>
      <w:proofErr w:type="spellEnd"/>
      <w:r>
        <w:rPr>
          <w:rStyle w:val="Accentuation"/>
          <w:rFonts w:ascii="Liberation Sans" w:hAnsi="Liberation Sans" w:cs="Calibri"/>
          <w:i w:val="0"/>
          <w:iCs w:val="0"/>
          <w:sz w:val="22"/>
          <w:szCs w:val="22"/>
          <w:lang w:val="en-US"/>
        </w:rPr>
        <w:t>.</w:t>
      </w:r>
    </w:p>
    <w:p w:rsidR="00166E4B" w:rsidRPr="00850584" w:rsidRDefault="00122AD8">
      <w:pPr>
        <w:pStyle w:val="Titre"/>
        <w:jc w:val="center"/>
        <w:rPr>
          <w:lang w:val="en-US"/>
        </w:rPr>
      </w:pPr>
      <w:r>
        <w:rPr>
          <w:rFonts w:ascii="DejaVu Sans Light" w:hAnsi="DejaVu Sans Light"/>
          <w:b/>
          <w:bCs/>
          <w:color w:val="3333FF"/>
          <w:lang w:val="en-US"/>
        </w:rPr>
        <w:t>Machine learning in imag</w:t>
      </w:r>
      <w:r>
        <w:rPr>
          <w:rFonts w:ascii="DejaVu Sans Light" w:hAnsi="DejaVu Sans Light"/>
          <w:b/>
          <w:bCs/>
          <w:color w:val="3333FF"/>
          <w:lang w:val="en-US"/>
        </w:rPr>
        <w:t>ing-genetics on EU-AIMS</w:t>
      </w:r>
    </w:p>
    <w:p w:rsidR="00166E4B" w:rsidRPr="00850584" w:rsidRDefault="00122AD8">
      <w:pPr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The post-doc researcher will design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new machine learning models</w:t>
      </w:r>
      <w:r>
        <w:rPr>
          <w:rFonts w:ascii="Liberation Sans" w:hAnsi="Liberation Sans"/>
          <w:sz w:val="22"/>
          <w:szCs w:val="22"/>
          <w:lang w:val="en-US"/>
        </w:rPr>
        <w:t xml:space="preserve"> incorporating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multi-modal MRI and multi-</w:t>
      </w:r>
      <w:proofErr w:type="spellStart"/>
      <w:r>
        <w:rPr>
          <w:rFonts w:ascii="Liberation Sans" w:hAnsi="Liberation Sans"/>
          <w:b/>
          <w:bCs/>
          <w:sz w:val="22"/>
          <w:szCs w:val="22"/>
          <w:lang w:val="en-US"/>
        </w:rPr>
        <w:t>omic</w:t>
      </w:r>
      <w:proofErr w:type="spellEnd"/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 data for prediction and stratification purposes</w:t>
      </w:r>
      <w:r>
        <w:rPr>
          <w:rFonts w:ascii="Liberation Sans" w:hAnsi="Liberation Sans"/>
          <w:sz w:val="22"/>
          <w:szCs w:val="22"/>
          <w:lang w:val="en-US"/>
        </w:rPr>
        <w:t>, especially in ill-posed problems (very large p, small n). Then, he/she wil</w:t>
      </w:r>
      <w:r>
        <w:rPr>
          <w:rFonts w:ascii="Liberation Sans" w:hAnsi="Liberation Sans"/>
          <w:sz w:val="22"/>
          <w:szCs w:val="22"/>
          <w:lang w:val="en-US"/>
        </w:rPr>
        <w:t>l perform the imaging-genetics analyses of the EU-AIMS cohort (aims-2-trials.eu), dedicated to Autism Spectrum Disorder (ASD).</w:t>
      </w:r>
    </w:p>
    <w:p w:rsidR="00166E4B" w:rsidRDefault="00166E4B">
      <w:pPr>
        <w:jc w:val="both"/>
        <w:rPr>
          <w:sz w:val="22"/>
          <w:szCs w:val="22"/>
          <w:lang w:val="en-US"/>
        </w:rPr>
      </w:pPr>
    </w:p>
    <w:p w:rsidR="00166E4B" w:rsidRDefault="00122AD8">
      <w:pPr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 xml:space="preserve">Post-doc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Activities</w:t>
      </w:r>
      <w:proofErr w:type="spellEnd"/>
    </w:p>
    <w:p w:rsidR="00166E4B" w:rsidRDefault="00122AD8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Data quality control and inspection for each modality separately.</w:t>
      </w:r>
    </w:p>
    <w:p w:rsidR="00166E4B" w:rsidRPr="00850584" w:rsidRDefault="00122AD8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Train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prediction/</w:t>
      </w:r>
      <w:r>
        <w:rPr>
          <w:rFonts w:ascii="Liberation Sans" w:hAnsi="Liberation Sans"/>
          <w:sz w:val="22"/>
          <w:szCs w:val="22"/>
          <w:lang w:val="en-US"/>
        </w:rPr>
        <w:t>stratification models for each modality.</w:t>
      </w:r>
    </w:p>
    <w:p w:rsidR="00166E4B" w:rsidRPr="00850584" w:rsidRDefault="00122AD8">
      <w:pPr>
        <w:numPr>
          <w:ilvl w:val="0"/>
          <w:numId w:val="1"/>
        </w:numPr>
        <w:ind w:left="0" w:firstLine="0"/>
        <w:jc w:val="both"/>
        <w:rPr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Genotype microarray, brain anatomical and functional MRI data integration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 w:rsidR="00166E4B" w:rsidRDefault="00122AD8">
      <w:pPr>
        <w:numPr>
          <w:ilvl w:val="0"/>
          <w:numId w:val="1"/>
        </w:numPr>
        <w:ind w:left="0" w:firstLine="0"/>
        <w:jc w:val="both"/>
      </w:pPr>
      <w:r>
        <w:rPr>
          <w:rFonts w:ascii="Liberation Sans" w:hAnsi="Liberation Sans"/>
          <w:b/>
          <w:bCs/>
          <w:sz w:val="22"/>
          <w:szCs w:val="22"/>
          <w:lang w:val="en-US"/>
        </w:rPr>
        <w:t>Applications in clinical neurosciences, ASD.</w:t>
      </w:r>
    </w:p>
    <w:p w:rsidR="00166E4B" w:rsidRDefault="00166E4B">
      <w:pPr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</w:p>
    <w:p w:rsidR="00166E4B" w:rsidRDefault="00122AD8">
      <w:pPr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bookmarkStart w:id="0" w:name="__DdeLink__3924_1988657142"/>
      <w:bookmarkEnd w:id="0"/>
      <w:r>
        <w:rPr>
          <w:rFonts w:ascii="Liberation Sans Narrow" w:hAnsi="Liberation Sans Narrow"/>
          <w:color w:val="3333FF"/>
          <w:sz w:val="26"/>
          <w:szCs w:val="26"/>
          <w:lang w:val="en-US"/>
        </w:rPr>
        <w:t>Searched profile</w:t>
      </w:r>
    </w:p>
    <w:p w:rsidR="00166E4B" w:rsidRDefault="00122AD8">
      <w:pPr>
        <w:jc w:val="both"/>
      </w:pPr>
      <w:r>
        <w:rPr>
          <w:rFonts w:ascii="Liberation Sans" w:hAnsi="Liberation Sans"/>
          <w:sz w:val="22"/>
          <w:szCs w:val="22"/>
          <w:lang w:val="en-US"/>
        </w:rPr>
        <w:t xml:space="preserve">PhD in one of the following </w:t>
      </w:r>
      <w:proofErr w:type="gramStart"/>
      <w:r>
        <w:rPr>
          <w:rFonts w:ascii="Liberation Sans" w:hAnsi="Liberation Sans"/>
          <w:sz w:val="22"/>
          <w:szCs w:val="22"/>
          <w:lang w:val="en-US"/>
        </w:rPr>
        <w:t>fields :</w:t>
      </w:r>
      <w:proofErr w:type="gramEnd"/>
      <w:r>
        <w:rPr>
          <w:rFonts w:ascii="Liberation Sans" w:hAnsi="Liberation Sans"/>
          <w:sz w:val="22"/>
          <w:szCs w:val="22"/>
          <w:lang w:val="en-US"/>
        </w:rPr>
        <w:t xml:space="preserve"> Data Science, Machine Learning, Applied </w:t>
      </w:r>
      <w:r>
        <w:rPr>
          <w:rFonts w:ascii="Liberation Sans" w:hAnsi="Liberation Sans"/>
          <w:sz w:val="22"/>
          <w:szCs w:val="22"/>
          <w:lang w:val="en-US"/>
        </w:rPr>
        <w:t xml:space="preserve">Statistics, Data integration, Neuro-Imaging, Genomics. </w:t>
      </w:r>
      <w:r>
        <w:rPr>
          <w:rFonts w:ascii="Liberation Sans" w:hAnsi="Liberation Sans"/>
          <w:sz w:val="22"/>
          <w:szCs w:val="22"/>
        </w:rPr>
        <w:t xml:space="preserve">Fluent in </w:t>
      </w:r>
      <w:proofErr w:type="spellStart"/>
      <w:r>
        <w:rPr>
          <w:rFonts w:ascii="Liberation Sans" w:hAnsi="Liberation Sans"/>
          <w:sz w:val="22"/>
          <w:szCs w:val="22"/>
        </w:rPr>
        <w:t>english</w:t>
      </w:r>
      <w:proofErr w:type="spellEnd"/>
      <w:r>
        <w:rPr>
          <w:rFonts w:ascii="Liberation Sans" w:hAnsi="Liberation Sans"/>
          <w:sz w:val="22"/>
          <w:szCs w:val="22"/>
        </w:rPr>
        <w:t>.</w:t>
      </w:r>
    </w:p>
    <w:p w:rsidR="00166E4B" w:rsidRDefault="00166E4B">
      <w:pPr>
        <w:jc w:val="both"/>
        <w:rPr>
          <w:rFonts w:ascii="Liberation Sans" w:hAnsi="Liberation Sans"/>
          <w:sz w:val="22"/>
          <w:szCs w:val="22"/>
        </w:rPr>
      </w:pPr>
    </w:p>
    <w:p w:rsidR="00166E4B" w:rsidRDefault="00122AD8">
      <w:pPr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Job-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related</w:t>
      </w:r>
      <w:proofErr w:type="spellEnd"/>
      <w:r>
        <w:rPr>
          <w:rFonts w:ascii="Liberation Sans Narrow" w:hAnsi="Liberation Sans Narrow"/>
          <w:color w:val="3333FF"/>
          <w:sz w:val="26"/>
          <w:szCs w:val="26"/>
        </w:rPr>
        <w:t xml:space="preserve"> </w:t>
      </w:r>
      <w:proofErr w:type="spellStart"/>
      <w:r>
        <w:rPr>
          <w:rFonts w:ascii="Liberation Sans Narrow" w:hAnsi="Liberation Sans Narrow"/>
          <w:color w:val="3333FF"/>
          <w:sz w:val="26"/>
          <w:szCs w:val="26"/>
        </w:rPr>
        <w:t>skills</w:t>
      </w:r>
      <w:proofErr w:type="spellEnd"/>
    </w:p>
    <w:p w:rsidR="00166E4B" w:rsidRPr="00850584" w:rsidRDefault="00122AD8">
      <w:pPr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Very good skills in statistics and applied mathematics.</w:t>
      </w:r>
    </w:p>
    <w:p w:rsidR="00166E4B" w:rsidRDefault="00122AD8">
      <w:pPr>
        <w:numPr>
          <w:ilvl w:val="0"/>
          <w:numId w:val="2"/>
        </w:numPr>
        <w:ind w:left="0" w:firstLine="0"/>
        <w:jc w:val="both"/>
      </w:pPr>
      <w:proofErr w:type="spellStart"/>
      <w:r>
        <w:rPr>
          <w:rFonts w:ascii="Liberation Sans" w:hAnsi="Liberation Sans"/>
          <w:sz w:val="22"/>
          <w:szCs w:val="22"/>
        </w:rPr>
        <w:t>Programming</w:t>
      </w:r>
      <w:proofErr w:type="spellEnd"/>
      <w:r>
        <w:rPr>
          <w:rFonts w:ascii="Liberation Sans" w:hAnsi="Liberation Sans"/>
          <w:sz w:val="22"/>
          <w:szCs w:val="22"/>
        </w:rPr>
        <w:t xml:space="preserve">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Matlab.</w:t>
      </w:r>
    </w:p>
    <w:p w:rsidR="00166E4B" w:rsidRDefault="00122AD8">
      <w:pPr>
        <w:numPr>
          <w:ilvl w:val="0"/>
          <w:numId w:val="2"/>
        </w:numPr>
        <w:ind w:left="0" w:firstLine="0"/>
        <w:jc w:val="both"/>
        <w:rPr>
          <w:rFonts w:ascii="Liberation Sans" w:hAnsi="Liberation Sans"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Curiosity, taste for multi-disciplinary environment and for innovation.</w:t>
      </w:r>
    </w:p>
    <w:p w:rsidR="00166E4B" w:rsidRPr="00850584" w:rsidRDefault="00122AD8">
      <w:pPr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Knowledge in biomedical image analysis and/or genetics and/or neuroscience is an asset.</w:t>
      </w:r>
    </w:p>
    <w:p w:rsidR="00166E4B" w:rsidRDefault="00166E4B">
      <w:pPr>
        <w:ind w:left="720"/>
        <w:jc w:val="both"/>
        <w:rPr>
          <w:sz w:val="22"/>
          <w:szCs w:val="22"/>
          <w:lang w:val="en-US"/>
        </w:rPr>
      </w:pPr>
    </w:p>
    <w:p w:rsidR="00166E4B" w:rsidRDefault="00122AD8">
      <w:pPr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 w:rsidR="00166E4B" w:rsidRDefault="00122AD8">
      <w:pPr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Good team player, strong motivation, rigor, autonomy and resourcefulness.</w:t>
      </w:r>
    </w:p>
    <w:p w:rsidR="00166E4B" w:rsidRDefault="00166E4B">
      <w:pPr>
        <w:jc w:val="both"/>
        <w:rPr>
          <w:sz w:val="22"/>
          <w:szCs w:val="22"/>
          <w:lang w:val="en-US"/>
        </w:rPr>
      </w:pPr>
      <w:bookmarkStart w:id="1" w:name="__DdeLink__3924_19886571421"/>
      <w:bookmarkEnd w:id="1"/>
    </w:p>
    <w:p w:rsidR="00166E4B" w:rsidRPr="00850584" w:rsidRDefault="00122AD8">
      <w:pPr>
        <w:rPr>
          <w:lang w:val="en-US"/>
        </w:rPr>
      </w:pPr>
      <w:proofErr w:type="gramStart"/>
      <w:r>
        <w:rPr>
          <w:rFonts w:ascii="Liberation Sans Narrow" w:hAnsi="Liberation Sans Narrow"/>
          <w:color w:val="3333FF"/>
          <w:sz w:val="26"/>
          <w:szCs w:val="26"/>
          <w:lang w:val="en-US"/>
        </w:rPr>
        <w:t>Duration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 :</w:t>
      </w:r>
      <w:proofErr w:type="gramEnd"/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 2 years</w:t>
      </w:r>
      <w:r>
        <w:rPr>
          <w:rFonts w:ascii="Liberation Sans" w:hAnsi="Liberation Sans"/>
          <w:sz w:val="22"/>
          <w:szCs w:val="22"/>
          <w:lang w:val="en-US"/>
        </w:rPr>
        <w:t xml:space="preserve">, starting in </w:t>
      </w:r>
      <w:r w:rsidR="00850584">
        <w:rPr>
          <w:rFonts w:ascii="Liberation Sans" w:hAnsi="Liberation Sans"/>
          <w:sz w:val="22"/>
          <w:szCs w:val="22"/>
          <w:lang w:val="en-US"/>
        </w:rPr>
        <w:t>January 2021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 w:rsidR="00166E4B" w:rsidRDefault="00122AD8">
      <w:r>
        <w:rPr>
          <w:rFonts w:ascii="Liberation Sans Narrow" w:hAnsi="Liberation Sans Narrow"/>
          <w:color w:val="3333FF"/>
          <w:sz w:val="26"/>
          <w:szCs w:val="26"/>
        </w:rPr>
        <w:t>Location</w:t>
      </w:r>
      <w:r>
        <w:rPr>
          <w:rFonts w:ascii="Liberation Sans" w:hAnsi="Liberation Sans"/>
          <w:sz w:val="22"/>
          <w:szCs w:val="22"/>
        </w:rPr>
        <w:t xml:space="preserve"> : </w:t>
      </w:r>
      <w:proofErr w:type="spellStart"/>
      <w:r>
        <w:rPr>
          <w:rFonts w:ascii="Liberation Sans" w:hAnsi="Liberation Sans"/>
          <w:sz w:val="22"/>
          <w:szCs w:val="22"/>
        </w:rPr>
        <w:t>NeuroSpin</w:t>
      </w:r>
      <w:proofErr w:type="spellEnd"/>
      <w:r>
        <w:rPr>
          <w:rFonts w:ascii="Liberation Sans" w:hAnsi="Liberation Sans"/>
          <w:sz w:val="22"/>
          <w:szCs w:val="22"/>
        </w:rPr>
        <w:t xml:space="preserve">-CEA, </w:t>
      </w:r>
      <w:r>
        <w:rPr>
          <w:rFonts w:ascii="Liberation Sans" w:hAnsi="Liberation Sans"/>
          <w:sz w:val="22"/>
          <w:szCs w:val="22"/>
        </w:rPr>
        <w:t>Plateau de Saclay, Gif-sur-Yvette.</w:t>
      </w:r>
    </w:p>
    <w:p w:rsidR="00166E4B" w:rsidRPr="00850584" w:rsidRDefault="00122AD8">
      <w:pPr>
        <w:rPr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Please email your CV + cover letter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by </w:t>
      </w:r>
      <w:r w:rsidR="00E00565"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December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 </w:t>
      </w:r>
      <w:proofErr w:type="gramStart"/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15th</w:t>
      </w:r>
      <w:proofErr w:type="gramEnd"/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, 2020</w:t>
      </w:r>
      <w:r>
        <w:rPr>
          <w:rFonts w:ascii="Liberation Sans" w:hAnsi="Liberation Sans"/>
          <w:sz w:val="22"/>
          <w:szCs w:val="22"/>
          <w:lang w:val="en-US"/>
        </w:rPr>
        <w:t xml:space="preserve"> to </w:t>
      </w:r>
      <w:hyperlink r:id="rId9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cathy.philippe@cea.fr</w:t>
        </w:r>
      </w:hyperlink>
      <w:r>
        <w:rPr>
          <w:rFonts w:ascii="Liberation Sans" w:hAnsi="Liberation Sans"/>
          <w:sz w:val="22"/>
          <w:szCs w:val="22"/>
          <w:lang w:val="en-US"/>
        </w:rPr>
        <w:t xml:space="preserve"> and </w:t>
      </w:r>
      <w:hyperlink r:id="rId10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vincent.frouin@cea.fr</w:t>
        </w:r>
      </w:hyperlink>
    </w:p>
    <w:p w:rsidR="00166E4B" w:rsidRDefault="00166E4B">
      <w:pPr>
        <w:rPr>
          <w:rStyle w:val="LienInternet"/>
          <w:rFonts w:ascii="Liberation Sans" w:hAnsi="Liberation Sans"/>
          <w:sz w:val="22"/>
          <w:szCs w:val="22"/>
          <w:lang w:val="en-US"/>
        </w:rPr>
      </w:pPr>
    </w:p>
    <w:p w:rsidR="00166E4B" w:rsidRPr="00850584" w:rsidRDefault="00166E4B">
      <w:pPr>
        <w:rPr>
          <w:lang w:val="en-US"/>
        </w:rPr>
        <w:sectPr w:rsidR="00166E4B" w:rsidRPr="00850584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166E4B" w:rsidRPr="00850584" w:rsidRDefault="00122AD8">
      <w:pPr>
        <w:spacing w:after="140" w:line="288" w:lineRule="auto"/>
        <w:ind w:left="480" w:hanging="480"/>
        <w:rPr>
          <w:lang w:val="en-US"/>
        </w:rPr>
      </w:pPr>
      <w:r>
        <w:rPr>
          <w:rFonts w:ascii="Liberation Sans" w:hAnsi="Liberation Sans"/>
          <w:color w:val="000000"/>
          <w:sz w:val="22"/>
          <w:szCs w:val="22"/>
          <w:lang w:val="en-US"/>
        </w:rPr>
        <w:t xml:space="preserve">Mihailov </w:t>
      </w:r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 xml:space="preserve">et al. </w:t>
      </w:r>
      <w:r>
        <w:rPr>
          <w:rFonts w:ascii="Liberation Sans" w:hAnsi="Liberation Sans"/>
          <w:color w:val="000000"/>
          <w:sz w:val="22"/>
          <w:szCs w:val="22"/>
          <w:lang w:val="en-US"/>
        </w:rPr>
        <w:t xml:space="preserve">(2020). Cortical signatures in behaviorally clustered autistic traits subgroups: a population-based study. </w:t>
      </w:r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>Translational Psychiatry.</w:t>
      </w:r>
    </w:p>
    <w:p w:rsidR="00166E4B" w:rsidRPr="00850584" w:rsidRDefault="00122AD8">
      <w:pPr>
        <w:spacing w:after="140" w:line="288" w:lineRule="auto"/>
        <w:ind w:left="480" w:hanging="480"/>
        <w:rPr>
          <w:lang w:val="en-US"/>
        </w:rPr>
      </w:pPr>
      <w:r>
        <w:rPr>
          <w:rFonts w:ascii="Liberation Sans" w:hAnsi="Liberation Sans"/>
          <w:color w:val="000000"/>
          <w:sz w:val="22"/>
          <w:szCs w:val="22"/>
          <w:lang w:val="en-US"/>
        </w:rPr>
        <w:t>Guigui</w:t>
      </w:r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 xml:space="preserve"> et al. </w:t>
      </w:r>
      <w:r>
        <w:rPr>
          <w:rFonts w:ascii="Liberation Sans" w:hAnsi="Liberation Sans"/>
          <w:color w:val="000000"/>
          <w:sz w:val="22"/>
          <w:szCs w:val="22"/>
          <w:lang w:val="en-US"/>
        </w:rPr>
        <w:t xml:space="preserve">(2019) Network Regularization in Imaging Genetics Improves </w:t>
      </w:r>
      <w:r>
        <w:rPr>
          <w:rFonts w:ascii="Liberation Sans" w:hAnsi="Liberation Sans"/>
          <w:color w:val="000000"/>
          <w:sz w:val="22"/>
          <w:szCs w:val="22"/>
          <w:lang w:val="en-US"/>
        </w:rPr>
        <w:t xml:space="preserve">Prediction Performances and Model Interpretability on Alzheimer's </w:t>
      </w:r>
      <w:proofErr w:type="gramStart"/>
      <w:r>
        <w:rPr>
          <w:rFonts w:ascii="Liberation Sans" w:hAnsi="Liberation Sans"/>
          <w:color w:val="000000"/>
          <w:sz w:val="22"/>
          <w:szCs w:val="22"/>
          <w:lang w:val="en-US"/>
        </w:rPr>
        <w:t>Disease</w:t>
      </w:r>
      <w:proofErr w:type="gramEnd"/>
      <w:r>
        <w:rPr>
          <w:rFonts w:ascii="Liberation Sans" w:hAnsi="Liberation Sans"/>
          <w:color w:val="000000"/>
          <w:sz w:val="22"/>
          <w:szCs w:val="22"/>
          <w:lang w:val="en-US"/>
        </w:rPr>
        <w:t>.</w:t>
      </w:r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 xml:space="preserve"> ISBI 2019 </w:t>
      </w:r>
      <w:proofErr w:type="spellStart"/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>Venise</w:t>
      </w:r>
      <w:proofErr w:type="spellEnd"/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>Italie</w:t>
      </w:r>
      <w:proofErr w:type="spellEnd"/>
      <w:r>
        <w:rPr>
          <w:rFonts w:ascii="Liberation Sans" w:hAnsi="Liberation Sans"/>
          <w:i/>
          <w:iCs/>
          <w:color w:val="000000"/>
          <w:sz w:val="22"/>
          <w:szCs w:val="22"/>
          <w:lang w:val="en-US"/>
        </w:rPr>
        <w:t>.</w:t>
      </w:r>
    </w:p>
    <w:p w:rsidR="00166E4B" w:rsidRDefault="00122AD8" w:rsidP="00912C9C">
      <w:pPr>
        <w:spacing w:after="140" w:line="288" w:lineRule="auto"/>
        <w:ind w:left="480" w:hanging="480"/>
        <w:sectPr w:rsidR="00166E4B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>
        <w:rPr>
          <w:rFonts w:ascii="Arial" w:hAnsi="Arial" w:cs="Arial"/>
          <w:sz w:val="22"/>
          <w:szCs w:val="22"/>
          <w:lang w:val="en-US"/>
        </w:rPr>
        <w:t xml:space="preserve">Marquand </w:t>
      </w:r>
      <w:r>
        <w:rPr>
          <w:rFonts w:ascii="Arial" w:hAnsi="Arial" w:cs="Arial"/>
          <w:i/>
          <w:iCs/>
          <w:sz w:val="22"/>
          <w:szCs w:val="22"/>
          <w:lang w:val="en-US"/>
        </w:rPr>
        <w:t>et al.</w:t>
      </w:r>
      <w:r>
        <w:rPr>
          <w:rFonts w:ascii="Arial" w:hAnsi="Arial" w:cs="Arial"/>
          <w:sz w:val="22"/>
          <w:szCs w:val="22"/>
          <w:lang w:val="en-US"/>
        </w:rPr>
        <w:t xml:space="preserve"> (2016). </w:t>
      </w:r>
      <w:bookmarkStart w:id="2" w:name="__DdeLink__253_275406821"/>
      <w:r>
        <w:rPr>
          <w:rFonts w:ascii="Arial" w:hAnsi="Arial" w:cs="Arial"/>
          <w:sz w:val="22"/>
          <w:szCs w:val="22"/>
          <w:lang w:val="en-US"/>
        </w:rPr>
        <w:t xml:space="preserve">Beyond lumping and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splitting: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 review of computational approaches for stratifying psychiatric disorders.</w:t>
      </w:r>
      <w:bookmarkEnd w:id="2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Biol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Psy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>: CNNI</w:t>
      </w:r>
      <w:r>
        <w:rPr>
          <w:rFonts w:ascii="Arial" w:hAnsi="Arial" w:cs="Arial"/>
          <w:sz w:val="22"/>
          <w:szCs w:val="22"/>
          <w:lang w:val="en-US"/>
        </w:rPr>
        <w:t>.</w:t>
      </w:r>
      <w:bookmarkStart w:id="3" w:name="_GoBack"/>
      <w:bookmarkEnd w:id="3"/>
    </w:p>
    <w:p w:rsidR="00122AD8" w:rsidRDefault="00122AD8"/>
    <w:sectPr w:rsidR="00122AD8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 Light">
    <w:altName w:val="Times New Roman"/>
    <w:charset w:val="01"/>
    <w:family w:val="roman"/>
    <w:pitch w:val="variable"/>
  </w:font>
  <w:font w:name="Liberation Sans Narrow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236E"/>
    <w:multiLevelType w:val="multilevel"/>
    <w:tmpl w:val="E94A75F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0D17984"/>
    <w:multiLevelType w:val="multilevel"/>
    <w:tmpl w:val="0EA65B5C"/>
    <w:lvl w:ilvl="0">
      <w:start w:val="1"/>
      <w:numFmt w:val="bullet"/>
      <w:suff w:val="space"/>
      <w:lvlText w:val=""/>
      <w:lvlJc w:val="left"/>
      <w:pPr>
        <w:ind w:left="283" w:firstLine="8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0CB1102"/>
    <w:multiLevelType w:val="multilevel"/>
    <w:tmpl w:val="5D6EC5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66E4B"/>
    <w:rsid w:val="00111319"/>
    <w:rsid w:val="00122AD8"/>
    <w:rsid w:val="00166E4B"/>
    <w:rsid w:val="00850584"/>
    <w:rsid w:val="00912C9C"/>
    <w:rsid w:val="00E0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F737"/>
  <w15:docId w15:val="{F85178A1-4866-4C47-94D8-AD9DE91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ListLabel1">
    <w:name w:val="ListLabel 1"/>
    <w:qFormat/>
    <w:rPr>
      <w:rFonts w:ascii="Liberation Sans" w:hAnsi="Liberation San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Liberation Sans" w:hAnsi="Liberation Sans"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iberation Sans" w:hAnsi="Liberation Sans"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iberation Sans" w:hAnsi="Liberation Sans"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ascii="Liberation Sans" w:hAnsi="Liberation Sans"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ascii="Liberation Sans" w:hAnsi="Liberation Sans"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Liberation Sans" w:hAnsi="Liberation Sans"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Liberation Sans" w:hAnsi="Liberation Sans"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ascii="Liberation Sans" w:hAnsi="Liberation Sans"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Liberation Sans" w:hAnsi="Liberation Sans"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Liberation Sans" w:hAnsi="Liberation Sans"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ascii="Liberation Sans" w:hAnsi="Liberation Sans"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TextedebullesCar">
    <w:name w:val="Texte de bulles Car"/>
    <w:basedOn w:val="Policepardfaut"/>
    <w:qFormat/>
    <w:rPr>
      <w:rFonts w:ascii="Segoe UI" w:hAnsi="Segoe UI" w:cs="Mangal"/>
      <w:color w:val="00000A"/>
      <w:sz w:val="18"/>
      <w:szCs w:val="16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ascii="Liberation Sans" w:hAnsi="Liberation Sans"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ListLabel127">
    <w:name w:val="ListLabel 127"/>
    <w:qFormat/>
    <w:rPr>
      <w:rFonts w:ascii="Liberation Sans" w:hAnsi="Liberation Sans" w:cs="Symbol"/>
      <w:sz w:val="22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ascii="Liberation Sans" w:hAnsi="Liberation Sans" w:cs="Symbol"/>
      <w:b/>
      <w:sz w:val="22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ascii="Liberation Sans" w:hAnsi="Liberation Sans" w:cs="Symbol"/>
      <w:sz w:val="22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ascii="Liberation Sans" w:hAnsi="Liberation Sans" w:cs="Symbol"/>
      <w:b/>
      <w:sz w:val="22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Segoe UI" w:hAnsi="Segoe UI" w:cs="Mangal"/>
      <w:sz w:val="18"/>
      <w:szCs w:val="16"/>
    </w:rPr>
  </w:style>
  <w:style w:type="paragraph" w:customStyle="1" w:styleId="Standard">
    <w:name w:val="Standard"/>
    <w:qFormat/>
    <w:pPr>
      <w:tabs>
        <w:tab w:val="left" w:pos="720"/>
      </w:tabs>
    </w:pPr>
    <w:rPr>
      <w:rFonts w:ascii="Cambria" w:eastAsia="Droid Sans Fallback" w:hAnsi="Cambria" w:cs="Cambria"/>
      <w:color w:val="00000A"/>
      <w:sz w:val="24"/>
      <w:lang w:val="en-US" w:eastAsia="en-US" w:bidi="ar-SA"/>
    </w:rPr>
  </w:style>
  <w:style w:type="paragraph" w:customStyle="1" w:styleId="Bibliographie1">
    <w:name w:val="Bibliographie 1"/>
    <w:basedOn w:val="Standard"/>
    <w:qFormat/>
    <w:pPr>
      <w:suppressLineNumbers/>
      <w:spacing w:line="240" w:lineRule="atLeast"/>
      <w:ind w:left="720" w:hanging="720"/>
    </w:pPr>
    <w:rPr>
      <w:rFonts w:eastAsia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ncent.frouin@cea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hy.philippe@ce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15441</TotalTime>
  <Pages>2</Pages>
  <Words>382</Words>
  <Characters>2102</Characters>
  <Application>Microsoft Office Word</Application>
  <DocSecurity>0</DocSecurity>
  <Lines>17</Lines>
  <Paragraphs>4</Paragraphs>
  <ScaleCrop>false</ScaleCrop>
  <Company>CEA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Philippe</dc:creator>
  <dc:description/>
  <cp:lastModifiedBy>FROUIN Vincent</cp:lastModifiedBy>
  <cp:revision>20</cp:revision>
  <dcterms:created xsi:type="dcterms:W3CDTF">2019-03-25T12:08:00Z</dcterms:created>
  <dcterms:modified xsi:type="dcterms:W3CDTF">2020-11-06T11:21:00Z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