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9B" w:rsidRPr="00C47410" w:rsidRDefault="00B873CE" w:rsidP="004C0F7F">
      <w:pPr>
        <w:jc w:val="center"/>
        <w:rPr>
          <w:rFonts w:cs="B Zar"/>
          <w:sz w:val="24"/>
          <w:szCs w:val="24"/>
          <w:rtl/>
          <w:lang w:bidi="fa-IR"/>
        </w:rPr>
      </w:pPr>
      <w:r w:rsidRPr="00C47410">
        <w:rPr>
          <w:rFonts w:cs="B Zar" w:hint="cs"/>
          <w:noProof/>
          <w:sz w:val="20"/>
          <w:szCs w:val="20"/>
          <w:rtl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5982167</wp:posOffset>
            </wp:positionH>
            <wp:positionV relativeFrom="paragraph">
              <wp:posOffset>45397</wp:posOffset>
            </wp:positionV>
            <wp:extent cx="714195" cy="888520"/>
            <wp:effectExtent l="19050" t="0" r="0" b="0"/>
            <wp:wrapNone/>
            <wp:docPr id="37" name="Picture 37" descr="I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95" cy="88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140" w:rsidRPr="00C47410">
        <w:rPr>
          <w:rFonts w:cs="B Zar" w:hint="cs"/>
          <w:sz w:val="24"/>
          <w:szCs w:val="24"/>
          <w:rtl/>
          <w:lang w:bidi="fa-IR"/>
        </w:rPr>
        <w:t>«باسمه‌تعالي»</w:t>
      </w:r>
    </w:p>
    <w:p w:rsidR="002E599B" w:rsidRDefault="006C34B3" w:rsidP="002E599B">
      <w:pPr>
        <w:jc w:val="center"/>
        <w:rPr>
          <w:sz w:val="20"/>
          <w:szCs w:val="20"/>
          <w:rtl/>
          <w:lang w:bidi="fa-IR"/>
        </w:rPr>
      </w:pPr>
      <w:r>
        <w:rPr>
          <w:noProof/>
          <w:sz w:val="20"/>
          <w:szCs w:val="2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left:0;text-align:left;margin-left:0;margin-top:-13.95pt;width:90pt;height:60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O/tgIAALo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" filled="f" stroked="f">
            <v:textbox>
              <w:txbxContent>
                <w:p w:rsidR="00F53140" w:rsidRPr="00E360CF" w:rsidRDefault="00F53140" w:rsidP="00F53140">
                  <w:pPr>
                    <w:rPr>
                      <w:rFonts w:cs="B Zar"/>
                      <w:sz w:val="22"/>
                      <w:szCs w:val="22"/>
                      <w:rtl/>
                      <w:lang w:bidi="fa-IR"/>
                    </w:rPr>
                  </w:pPr>
                  <w:r w:rsidRPr="00E360CF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تاريخ</w:t>
                  </w:r>
                  <w:r w:rsidR="00E360CF">
                    <w:rPr>
                      <w:rFonts w:cs="B Zar"/>
                      <w:sz w:val="22"/>
                      <w:szCs w:val="22"/>
                      <w:lang w:bidi="fa-IR"/>
                    </w:rPr>
                    <w:t xml:space="preserve"> </w:t>
                  </w:r>
                  <w:r w:rsidRPr="00E360CF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:</w:t>
                  </w:r>
                  <w:r w:rsidRPr="00E360CF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 xml:space="preserve"> ........</w:t>
                  </w:r>
                  <w:r w:rsidR="00E360CF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.............</w:t>
                  </w:r>
                  <w:r w:rsidRPr="00E360CF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...................</w:t>
                  </w:r>
                </w:p>
                <w:p w:rsidR="00F53140" w:rsidRPr="00E360CF" w:rsidRDefault="00F53140" w:rsidP="00F53140">
                  <w:pPr>
                    <w:rPr>
                      <w:rFonts w:cs="B Zar"/>
                      <w:sz w:val="22"/>
                      <w:szCs w:val="22"/>
                      <w:rtl/>
                      <w:lang w:bidi="fa-IR"/>
                    </w:rPr>
                  </w:pPr>
                  <w:r w:rsidRPr="00E360CF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شماره</w:t>
                  </w:r>
                  <w:r w:rsidR="00E360CF">
                    <w:rPr>
                      <w:rFonts w:cs="B Zar"/>
                      <w:sz w:val="22"/>
                      <w:szCs w:val="22"/>
                      <w:lang w:bidi="fa-IR"/>
                    </w:rPr>
                    <w:t xml:space="preserve"> </w:t>
                  </w:r>
                  <w:r w:rsidRPr="00E360CF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:</w:t>
                  </w:r>
                  <w:r w:rsidRPr="00E360CF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.......................................</w:t>
                  </w:r>
                </w:p>
                <w:p w:rsidR="00F53140" w:rsidRPr="00F53140" w:rsidRDefault="00F53140" w:rsidP="00F53140">
                  <w:pPr>
                    <w:rPr>
                      <w:sz w:val="22"/>
                      <w:szCs w:val="22"/>
                      <w:lang w:bidi="fa-IR"/>
                    </w:rPr>
                  </w:pPr>
                </w:p>
              </w:txbxContent>
            </v:textbox>
          </v:shape>
        </w:pict>
      </w:r>
    </w:p>
    <w:p w:rsidR="00C47410" w:rsidRPr="00C47410" w:rsidRDefault="00C47410" w:rsidP="00412860">
      <w:pPr>
        <w:tabs>
          <w:tab w:val="center" w:pos="5386"/>
        </w:tabs>
        <w:rPr>
          <w:rFonts w:cs="B Mitra"/>
          <w:b/>
          <w:bCs/>
          <w:sz w:val="4"/>
          <w:szCs w:val="4"/>
          <w:rtl/>
          <w:lang w:bidi="fa-IR"/>
        </w:rPr>
      </w:pPr>
    </w:p>
    <w:p w:rsidR="00A77DED" w:rsidRDefault="00A77DED" w:rsidP="00412860">
      <w:pPr>
        <w:tabs>
          <w:tab w:val="center" w:pos="5386"/>
        </w:tabs>
        <w:rPr>
          <w:rFonts w:cs="B Mitra"/>
          <w:b/>
          <w:bCs/>
          <w:sz w:val="20"/>
          <w:szCs w:val="20"/>
          <w:rtl/>
          <w:lang w:bidi="fa-IR"/>
        </w:rPr>
      </w:pPr>
    </w:p>
    <w:p w:rsidR="00EB4FD2" w:rsidRDefault="00EB4FD2" w:rsidP="00412860">
      <w:pPr>
        <w:tabs>
          <w:tab w:val="center" w:pos="5386"/>
        </w:tabs>
        <w:rPr>
          <w:rFonts w:cs="B Mitra"/>
          <w:b/>
          <w:bCs/>
          <w:sz w:val="20"/>
          <w:szCs w:val="20"/>
          <w:lang w:bidi="fa-IR"/>
        </w:rPr>
      </w:pPr>
    </w:p>
    <w:p w:rsidR="00E360CF" w:rsidRDefault="00EB4FD2" w:rsidP="00EB4FD2">
      <w:pPr>
        <w:tabs>
          <w:tab w:val="center" w:pos="5386"/>
        </w:tabs>
        <w:jc w:val="both"/>
        <w:rPr>
          <w:rFonts w:cs="B Mitra"/>
          <w:b/>
          <w:bCs/>
          <w:sz w:val="18"/>
          <w:szCs w:val="18"/>
          <w:lang w:bidi="fa-IR"/>
        </w:rPr>
      </w:pPr>
      <w:r>
        <w:rPr>
          <w:rFonts w:cs="B Mitra" w:hint="cs"/>
          <w:b/>
          <w:bCs/>
          <w:sz w:val="18"/>
          <w:szCs w:val="18"/>
          <w:rtl/>
          <w:lang w:bidi="fa-IR"/>
        </w:rPr>
        <w:t xml:space="preserve">     </w:t>
      </w:r>
    </w:p>
    <w:p w:rsidR="00EB4FD2" w:rsidRPr="00E360CF" w:rsidRDefault="00E360CF" w:rsidP="00EB4FD2">
      <w:pPr>
        <w:tabs>
          <w:tab w:val="center" w:pos="5386"/>
        </w:tabs>
        <w:jc w:val="both"/>
        <w:rPr>
          <w:rFonts w:cs="B Mitra"/>
          <w:sz w:val="16"/>
          <w:szCs w:val="16"/>
          <w:rtl/>
          <w:lang w:bidi="fa-IR"/>
        </w:rPr>
      </w:pPr>
      <w:r>
        <w:rPr>
          <w:rFonts w:cs="B Mitra"/>
          <w:b/>
          <w:bCs/>
          <w:sz w:val="18"/>
          <w:szCs w:val="18"/>
          <w:lang w:bidi="fa-IR"/>
        </w:rPr>
        <w:t xml:space="preserve">     </w:t>
      </w:r>
      <w:r w:rsidR="00EB4FD2" w:rsidRPr="00E360CF">
        <w:rPr>
          <w:rFonts w:cs="B Mitra" w:hint="cs"/>
          <w:b/>
          <w:bCs/>
          <w:sz w:val="16"/>
          <w:szCs w:val="16"/>
          <w:rtl/>
          <w:lang w:bidi="fa-IR"/>
        </w:rPr>
        <w:t>معاونت فرهنگی اجتماعی</w:t>
      </w:r>
    </w:p>
    <w:p w:rsidR="00EB4FD2" w:rsidRPr="00E360CF" w:rsidRDefault="00EB4FD2" w:rsidP="00EB4FD2">
      <w:pPr>
        <w:tabs>
          <w:tab w:val="center" w:pos="5386"/>
        </w:tabs>
        <w:jc w:val="both"/>
        <w:rPr>
          <w:rFonts w:cs="B Mitra"/>
          <w:b/>
          <w:bCs/>
          <w:sz w:val="16"/>
          <w:szCs w:val="16"/>
          <w:rtl/>
          <w:lang w:bidi="fa-IR"/>
        </w:rPr>
      </w:pPr>
      <w:r w:rsidRPr="00E360CF">
        <w:rPr>
          <w:rFonts w:cs="B Mitra" w:hint="cs"/>
          <w:b/>
          <w:bCs/>
          <w:sz w:val="16"/>
          <w:szCs w:val="16"/>
          <w:rtl/>
          <w:lang w:bidi="fa-IR"/>
        </w:rPr>
        <w:t xml:space="preserve">     دبیرخانه انجمن های علمی</w:t>
      </w:r>
    </w:p>
    <w:p w:rsidR="00E360CF" w:rsidRDefault="00E360CF" w:rsidP="00EB4FD2">
      <w:pPr>
        <w:tabs>
          <w:tab w:val="left" w:pos="4636"/>
          <w:tab w:val="center" w:pos="6826"/>
        </w:tabs>
        <w:jc w:val="center"/>
        <w:rPr>
          <w:rFonts w:cs="B Zar" w:hint="cs"/>
          <w:b/>
          <w:bCs/>
          <w:sz w:val="24"/>
          <w:szCs w:val="24"/>
          <w:rtl/>
          <w:lang w:bidi="fa-IR"/>
        </w:rPr>
      </w:pPr>
    </w:p>
    <w:p w:rsidR="00F53140" w:rsidRPr="00EB4FD2" w:rsidRDefault="0079748F" w:rsidP="00EB4FD2">
      <w:pPr>
        <w:tabs>
          <w:tab w:val="left" w:pos="4636"/>
          <w:tab w:val="center" w:pos="6826"/>
        </w:tabs>
        <w:jc w:val="center"/>
        <w:rPr>
          <w:rFonts w:cs="B Zar"/>
          <w:b/>
          <w:bCs/>
          <w:sz w:val="24"/>
          <w:szCs w:val="24"/>
          <w:rtl/>
          <w:lang w:bidi="fa-IR"/>
        </w:rPr>
      </w:pPr>
      <w:r w:rsidRPr="00EB4FD2">
        <w:rPr>
          <w:rFonts w:cs="B Zar" w:hint="cs"/>
          <w:b/>
          <w:bCs/>
          <w:sz w:val="24"/>
          <w:szCs w:val="24"/>
          <w:rtl/>
          <w:lang w:bidi="fa-IR"/>
        </w:rPr>
        <w:t>فرم</w:t>
      </w:r>
      <w:r w:rsidR="00EB4FD2">
        <w:rPr>
          <w:rFonts w:cs="B Zar" w:hint="cs"/>
          <w:b/>
          <w:bCs/>
          <w:sz w:val="24"/>
          <w:szCs w:val="24"/>
          <w:rtl/>
          <w:lang w:bidi="fa-IR"/>
        </w:rPr>
        <w:t xml:space="preserve"> </w:t>
      </w:r>
      <w:r w:rsidRPr="00EB4FD2">
        <w:rPr>
          <w:rFonts w:cs="B Zar" w:hint="cs"/>
          <w:b/>
          <w:bCs/>
          <w:sz w:val="24"/>
          <w:szCs w:val="24"/>
          <w:rtl/>
          <w:lang w:bidi="fa-IR"/>
        </w:rPr>
        <w:t xml:space="preserve">شماره </w:t>
      </w:r>
      <w:r w:rsidR="00F92628" w:rsidRPr="00EB4FD2">
        <w:rPr>
          <w:rFonts w:cs="B Zar" w:hint="cs"/>
          <w:b/>
          <w:bCs/>
          <w:sz w:val="24"/>
          <w:szCs w:val="24"/>
          <w:rtl/>
          <w:lang w:bidi="fa-IR"/>
        </w:rPr>
        <w:t>۲</w:t>
      </w:r>
    </w:p>
    <w:p w:rsidR="002E599B" w:rsidRPr="00EB4FD2" w:rsidRDefault="002E599B" w:rsidP="00C66079">
      <w:pPr>
        <w:tabs>
          <w:tab w:val="left" w:pos="2705"/>
          <w:tab w:val="left" w:pos="3309"/>
          <w:tab w:val="center" w:pos="6106"/>
        </w:tabs>
        <w:jc w:val="center"/>
        <w:rPr>
          <w:rFonts w:cs="B Zar"/>
          <w:b/>
          <w:bCs/>
          <w:sz w:val="24"/>
          <w:szCs w:val="24"/>
          <w:rtl/>
          <w:lang w:bidi="fa-IR"/>
        </w:rPr>
      </w:pPr>
      <w:r w:rsidRPr="00EB4FD2">
        <w:rPr>
          <w:rFonts w:cs="B Zar" w:hint="cs"/>
          <w:b/>
          <w:bCs/>
          <w:sz w:val="24"/>
          <w:szCs w:val="24"/>
          <w:rtl/>
          <w:lang w:bidi="fa-IR"/>
        </w:rPr>
        <w:t xml:space="preserve">ويژه </w:t>
      </w:r>
      <w:r w:rsidR="007D3EEC" w:rsidRPr="00EB4FD2">
        <w:rPr>
          <w:rFonts w:cs="B Zar" w:hint="cs"/>
          <w:b/>
          <w:bCs/>
          <w:sz w:val="24"/>
          <w:szCs w:val="24"/>
          <w:rtl/>
          <w:lang w:bidi="fa-IR"/>
        </w:rPr>
        <w:t>تحوي</w:t>
      </w:r>
      <w:r w:rsidR="00F92628" w:rsidRPr="00EB4FD2">
        <w:rPr>
          <w:rFonts w:cs="B Zar" w:hint="cs"/>
          <w:b/>
          <w:bCs/>
          <w:sz w:val="24"/>
          <w:szCs w:val="24"/>
          <w:rtl/>
          <w:lang w:bidi="fa-IR"/>
        </w:rPr>
        <w:t xml:space="preserve">ل اتاق </w:t>
      </w:r>
      <w:r w:rsidR="00EB4FD2" w:rsidRPr="00EB4FD2">
        <w:rPr>
          <w:rFonts w:cs="B Zar" w:hint="cs"/>
          <w:b/>
          <w:bCs/>
          <w:sz w:val="24"/>
          <w:szCs w:val="24"/>
          <w:rtl/>
          <w:lang w:bidi="fa-IR"/>
        </w:rPr>
        <w:t>به مسئول هسته</w:t>
      </w:r>
      <w:r w:rsidR="00EB4FD2">
        <w:rPr>
          <w:rFonts w:cs="B Zar" w:hint="cs"/>
          <w:b/>
          <w:bCs/>
          <w:sz w:val="24"/>
          <w:szCs w:val="24"/>
          <w:rtl/>
          <w:lang w:bidi="fa-IR"/>
        </w:rPr>
        <w:t xml:space="preserve"> در مرکز فعالیت های علمی </w:t>
      </w:r>
      <w:r w:rsidR="00565FC5">
        <w:rPr>
          <w:rFonts w:cs="Times New Roman" w:hint="cs"/>
          <w:b/>
          <w:bCs/>
          <w:sz w:val="24"/>
          <w:szCs w:val="24"/>
          <w:rtl/>
          <w:lang w:bidi="fa-IR"/>
        </w:rPr>
        <w:t>-</w:t>
      </w:r>
      <w:r w:rsidR="00EB4FD2">
        <w:rPr>
          <w:rFonts w:cs="B Zar" w:hint="cs"/>
          <w:b/>
          <w:bCs/>
          <w:sz w:val="24"/>
          <w:szCs w:val="24"/>
          <w:rtl/>
          <w:lang w:bidi="fa-IR"/>
        </w:rPr>
        <w:t xml:space="preserve"> پژوهشی</w:t>
      </w:r>
      <w:r w:rsidR="00C66079">
        <w:rPr>
          <w:rFonts w:cs="B Zar" w:hint="cs"/>
          <w:b/>
          <w:bCs/>
          <w:sz w:val="24"/>
          <w:szCs w:val="24"/>
          <w:rtl/>
          <w:lang w:bidi="fa-IR"/>
        </w:rPr>
        <w:t>،</w:t>
      </w:r>
      <w:r w:rsidR="00EB4FD2">
        <w:rPr>
          <w:rFonts w:cs="B Zar" w:hint="cs"/>
          <w:b/>
          <w:bCs/>
          <w:sz w:val="24"/>
          <w:szCs w:val="24"/>
          <w:rtl/>
          <w:lang w:bidi="fa-IR"/>
        </w:rPr>
        <w:t xml:space="preserve">  دانشجویی  شهید مقیمی زاده </w:t>
      </w:r>
    </w:p>
    <w:p w:rsidR="002E599B" w:rsidRPr="0006555A" w:rsidRDefault="002E599B" w:rsidP="004C0F7F">
      <w:pPr>
        <w:spacing w:line="120" w:lineRule="auto"/>
        <w:rPr>
          <w:b/>
          <w:bCs/>
          <w:sz w:val="24"/>
          <w:szCs w:val="24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10595"/>
      </w:tblGrid>
      <w:tr w:rsidR="002E599B" w:rsidRPr="002C1595" w:rsidTr="00F963A3">
        <w:trPr>
          <w:trHeight w:val="471"/>
          <w:jc w:val="center"/>
        </w:trPr>
        <w:tc>
          <w:tcPr>
            <w:tcW w:w="10595" w:type="dxa"/>
            <w:shd w:val="clear" w:color="auto" w:fill="E0E0E0"/>
            <w:vAlign w:val="center"/>
          </w:tcPr>
          <w:p w:rsidR="002E599B" w:rsidRPr="00EB4FD2" w:rsidRDefault="007E1D88" w:rsidP="00EB4FD2">
            <w:pPr>
              <w:rPr>
                <w:rFonts w:cs="B Zar"/>
                <w:b/>
                <w:bCs/>
                <w:spacing w:val="-6"/>
                <w:sz w:val="24"/>
                <w:szCs w:val="24"/>
                <w:rtl/>
                <w:lang w:bidi="fa-IR"/>
              </w:rPr>
            </w:pPr>
            <w:r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دانشكده</w:t>
            </w:r>
            <w:r w:rsid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B4F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ab/>
              <w:t xml:space="preserve">                  </w:t>
            </w:r>
            <w:r w:rsidRPr="00EB4F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ab/>
            </w:r>
            <w:r w:rsidR="00F92628"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عنوان هسته</w:t>
            </w:r>
            <w:r w:rsid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پژوهشی </w:t>
            </w:r>
            <w:r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</w:tbl>
    <w:p w:rsidR="002E599B" w:rsidRPr="002C1595" w:rsidRDefault="002E599B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39"/>
      </w:tblGrid>
      <w:tr w:rsidR="009D356D" w:rsidRPr="002C1595" w:rsidTr="00F963A3">
        <w:trPr>
          <w:trHeight w:val="986"/>
          <w:jc w:val="center"/>
        </w:trPr>
        <w:tc>
          <w:tcPr>
            <w:tcW w:w="10639" w:type="dxa"/>
            <w:vAlign w:val="center"/>
          </w:tcPr>
          <w:p w:rsidR="00540878" w:rsidRDefault="00540878" w:rsidP="00F92628">
            <w:pPr>
              <w:spacing w:line="360" w:lineRule="auto"/>
              <w:jc w:val="lowKashida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</w:p>
          <w:p w:rsidR="00210B7E" w:rsidRPr="00EB4FD2" w:rsidRDefault="00210B7E" w:rsidP="00F92628">
            <w:pPr>
              <w:spacing w:line="360" w:lineRule="auto"/>
              <w:jc w:val="lowKashida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مشخصات مسئول هسته</w:t>
            </w:r>
            <w:r w:rsid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پژوهشی</w:t>
            </w:r>
            <w:r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F92628" w:rsidRPr="00EB4FD2" w:rsidRDefault="00F92628" w:rsidP="00F92628">
            <w:pPr>
              <w:spacing w:line="360" w:lineRule="auto"/>
              <w:jc w:val="lowKashida"/>
              <w:rPr>
                <w:rFonts w:cs="B Zar"/>
                <w:b/>
                <w:bCs/>
                <w:sz w:val="22"/>
                <w:szCs w:val="22"/>
                <w:rtl/>
                <w:lang w:bidi="fa-IR"/>
              </w:rPr>
            </w:pPr>
            <w:r w:rsidRPr="00EB4FD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نام و نام خانوادگی:</w:t>
            </w:r>
          </w:p>
          <w:p w:rsidR="00F92628" w:rsidRPr="00EB4FD2" w:rsidRDefault="00F92628" w:rsidP="00F92628">
            <w:pPr>
              <w:spacing w:line="360" w:lineRule="auto"/>
              <w:jc w:val="lowKashida"/>
              <w:rPr>
                <w:rFonts w:cs="B Zar"/>
                <w:b/>
                <w:bCs/>
                <w:sz w:val="22"/>
                <w:szCs w:val="22"/>
                <w:rtl/>
                <w:lang w:bidi="fa-IR"/>
              </w:rPr>
            </w:pPr>
            <w:r w:rsidRPr="00EB4FD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شماره دانشجویی:</w:t>
            </w:r>
          </w:p>
          <w:p w:rsidR="00F92628" w:rsidRPr="00EB4FD2" w:rsidRDefault="00E22514" w:rsidP="00F92628">
            <w:pPr>
              <w:spacing w:line="360" w:lineRule="auto"/>
              <w:jc w:val="lowKashida"/>
              <w:rPr>
                <w:rFonts w:cs="B Zar"/>
                <w:b/>
                <w:bCs/>
                <w:sz w:val="22"/>
                <w:szCs w:val="22"/>
                <w:rtl/>
                <w:lang w:bidi="fa-IR"/>
              </w:rPr>
            </w:pPr>
            <w:r w:rsidRPr="00EB4FD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شماره تماس:</w:t>
            </w:r>
          </w:p>
          <w:p w:rsidR="007F4B28" w:rsidRDefault="00E22514" w:rsidP="007F4B28">
            <w:pPr>
              <w:spacing w:line="360" w:lineRule="auto"/>
              <w:jc w:val="lowKashida"/>
              <w:rPr>
                <w:rFonts w:cs="B Zar"/>
                <w:b/>
                <w:bCs/>
                <w:sz w:val="22"/>
                <w:szCs w:val="22"/>
                <w:lang w:bidi="fa-IR"/>
              </w:rPr>
            </w:pPr>
            <w:r w:rsidRPr="00EB4FD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پست الکترونیکی:</w:t>
            </w:r>
          </w:p>
          <w:p w:rsidR="00540878" w:rsidRPr="00F92628" w:rsidRDefault="00540878" w:rsidP="007F4B2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:rsidR="00964C12" w:rsidRPr="000A6BE0" w:rsidRDefault="00AC2E1E" w:rsidP="000A6BE0">
      <w:pPr>
        <w:jc w:val="both"/>
        <w:rPr>
          <w:rFonts w:cs="B Zar"/>
          <w:b/>
          <w:bCs/>
          <w:sz w:val="20"/>
          <w:szCs w:val="20"/>
          <w:rtl/>
        </w:rPr>
      </w:pPr>
      <w:r>
        <w:rPr>
          <w:rFonts w:cs="B Zar"/>
          <w:b/>
          <w:bCs/>
          <w:sz w:val="20"/>
          <w:szCs w:val="20"/>
          <w:rtl/>
        </w:rPr>
        <w:softHyphen/>
      </w:r>
      <w:r>
        <w:rPr>
          <w:rFonts w:cs="B Zar"/>
          <w:b/>
          <w:bCs/>
          <w:sz w:val="20"/>
          <w:szCs w:val="20"/>
          <w:rtl/>
        </w:rPr>
        <w:softHyphen/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964C12" w:rsidRPr="003C363A" w:rsidTr="00AB02F8">
        <w:trPr>
          <w:jc w:val="center"/>
        </w:trPr>
        <w:tc>
          <w:tcPr>
            <w:tcW w:w="10700" w:type="dxa"/>
          </w:tcPr>
          <w:p w:rsidR="00EB4FD2" w:rsidRDefault="00EB4FD2" w:rsidP="007F4B28">
            <w:pPr>
              <w:jc w:val="both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</w:p>
          <w:p w:rsidR="00964C12" w:rsidRPr="00EB4FD2" w:rsidRDefault="007F4B28" w:rsidP="007F4B28">
            <w:pPr>
              <w:jc w:val="both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شماره اتاق تحویلی</w:t>
            </w:r>
            <w:r w:rsidR="00EB4FD2"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در مرکز  شهید مقیمی زاده</w:t>
            </w:r>
            <w:r w:rsid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  <w:p w:rsidR="00964C12" w:rsidRPr="00DD4872" w:rsidRDefault="00964C12" w:rsidP="00EB4FD2">
            <w:pPr>
              <w:jc w:val="both"/>
              <w:rPr>
                <w:rFonts w:ascii="Arial" w:hAnsi="Arial" w:cs="2  Mitra"/>
                <w:sz w:val="26"/>
                <w:szCs w:val="26"/>
                <w:rtl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2E599B" w:rsidRPr="002C1595" w:rsidTr="004614CA">
        <w:trPr>
          <w:trHeight w:val="5750"/>
          <w:jc w:val="center"/>
        </w:trPr>
        <w:tc>
          <w:tcPr>
            <w:tcW w:w="10700" w:type="dxa"/>
          </w:tcPr>
          <w:p w:rsidR="002E599B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F4B28" w:rsidRPr="002C1595" w:rsidRDefault="007F4B28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EB4FD2" w:rsidRDefault="002E1439" w:rsidP="00A710AB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EB4F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اموال تحویل داده شده به هسته</w:t>
            </w:r>
            <w:r w:rsidR="00EB4F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پژوهشی در </w:t>
            </w:r>
            <w:r w:rsidR="00EB4FD2" w:rsidRPr="00EB4FD2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مرکز  شهید مقیمی زاده</w:t>
            </w:r>
            <w:r w:rsidR="00EB4F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EB4F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: </w:t>
            </w:r>
          </w:p>
          <w:p w:rsidR="002E1439" w:rsidRPr="002E1439" w:rsidRDefault="002E1439" w:rsidP="002E1439">
            <w:pPr>
              <w:pStyle w:val="ParaAttribute3"/>
              <w:bidi/>
              <w:spacing w:line="259" w:lineRule="auto"/>
              <w:contextualSpacing/>
              <w:rPr>
                <w:rFonts w:ascii="Calibri" w:eastAsia="Calibri" w:hAnsi="Calibri" w:cs="B Mitra"/>
                <w:b/>
                <w:sz w:val="24"/>
                <w:szCs w:val="24"/>
              </w:rPr>
            </w:pPr>
          </w:p>
          <w:tbl>
            <w:tblPr>
              <w:tblStyle w:val="DefaultTable"/>
              <w:tblW w:w="0" w:type="auto"/>
              <w:jc w:val="center"/>
              <w:tblInd w:w="0" w:type="dxa"/>
              <w:tblLook w:val="0000"/>
            </w:tblPr>
            <w:tblGrid>
              <w:gridCol w:w="1801"/>
              <w:gridCol w:w="937"/>
              <w:gridCol w:w="4662"/>
              <w:gridCol w:w="793"/>
            </w:tblGrid>
            <w:tr w:rsidR="002E1439" w:rsidRPr="002E1439" w:rsidTr="004614CA">
              <w:trPr>
                <w:trHeight w:val="674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b/>
                      <w:bCs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b/>
                      <w:bCs/>
                      <w:sz w:val="24"/>
                      <w:szCs w:val="24"/>
                      <w:rtl/>
                    </w:rPr>
                    <w:t>تاریخ تحویل</w:t>
                  </w: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b/>
                      <w:bCs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b/>
                      <w:bCs/>
                      <w:sz w:val="24"/>
                      <w:szCs w:val="24"/>
                      <w:rtl/>
                    </w:rPr>
                    <w:t>تعداد</w:t>
                  </w: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b/>
                      <w:bCs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b/>
                      <w:bCs/>
                      <w:sz w:val="24"/>
                      <w:szCs w:val="24"/>
                      <w:rtl/>
                    </w:rPr>
                    <w:t>نام و شرح مورد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b/>
                      <w:bCs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b/>
                      <w:bCs/>
                      <w:sz w:val="24"/>
                      <w:szCs w:val="24"/>
                      <w:rtl/>
                    </w:rPr>
                    <w:t>ردیف</w:t>
                  </w:r>
                </w:p>
              </w:tc>
            </w:tr>
            <w:tr w:rsidR="002E1439" w:rsidRPr="002E1439" w:rsidTr="004614CA">
              <w:trPr>
                <w:trHeight w:val="528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اتاق با درب، پنجره و دیوار سالم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1</w:t>
                  </w:r>
                </w:p>
              </w:tc>
            </w:tr>
            <w:tr w:rsidR="002E1439" w:rsidRPr="002E1439" w:rsidTr="004614CA">
              <w:trPr>
                <w:trHeight w:val="528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میز و صندلی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2</w:t>
                  </w:r>
                </w:p>
              </w:tc>
            </w:tr>
            <w:tr w:rsidR="002E1439" w:rsidRPr="002E1439" w:rsidTr="004614CA">
              <w:trPr>
                <w:trHeight w:val="528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کمد فلزی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3</w:t>
                  </w:r>
                </w:p>
              </w:tc>
            </w:tr>
            <w:tr w:rsidR="002E1439" w:rsidRPr="002E1439" w:rsidTr="004614CA">
              <w:trPr>
                <w:trHeight w:val="512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کمد چوبی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4</w:t>
                  </w:r>
                </w:p>
              </w:tc>
            </w:tr>
            <w:tr w:rsidR="002E1439" w:rsidRPr="002E1439" w:rsidTr="004614CA">
              <w:trPr>
                <w:trHeight w:val="528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پنکه سقفی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5</w:t>
                  </w:r>
                </w:p>
              </w:tc>
            </w:tr>
            <w:tr w:rsidR="002E1439" w:rsidRPr="002E1439" w:rsidTr="004614CA">
              <w:trPr>
                <w:trHeight w:val="528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پنکه زمینی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6</w:t>
                  </w:r>
                </w:p>
              </w:tc>
            </w:tr>
            <w:tr w:rsidR="002E1439" w:rsidRPr="002E1439" w:rsidTr="004614CA">
              <w:trPr>
                <w:trHeight w:val="528"/>
                <w:jc w:val="center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</w:p>
              </w:tc>
              <w:tc>
                <w:tcPr>
                  <w:tcW w:w="4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6"/>
                    <w:bidi/>
                    <w:contextualSpacing/>
                    <w:jc w:val="center"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کولر</w:t>
                  </w:r>
                </w:p>
              </w:tc>
              <w:tc>
                <w:tcPr>
                  <w:tcW w:w="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1439" w:rsidRPr="00B0156D" w:rsidRDefault="002E1439" w:rsidP="00B0156D">
                  <w:pPr>
                    <w:pStyle w:val="ParaAttribute5"/>
                    <w:bidi/>
                    <w:contextualSpacing/>
                    <w:rPr>
                      <w:rFonts w:ascii="Calibri" w:eastAsia="Calibri" w:hAnsi="Calibri" w:cs="B Zar"/>
                      <w:sz w:val="24"/>
                      <w:szCs w:val="24"/>
                    </w:rPr>
                  </w:pPr>
                  <w:r w:rsidRPr="00B0156D">
                    <w:rPr>
                      <w:rStyle w:val="CharAttribute11"/>
                      <w:rFonts w:cs="B Zar"/>
                      <w:sz w:val="24"/>
                      <w:szCs w:val="24"/>
                      <w:rtl/>
                    </w:rPr>
                    <w:t>7</w:t>
                  </w:r>
                </w:p>
              </w:tc>
            </w:tr>
          </w:tbl>
          <w:p w:rsidR="002E599B" w:rsidRPr="002C1595" w:rsidRDefault="002E599B" w:rsidP="005F4176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  <w:bookmarkStart w:id="0" w:name="_GoBack"/>
            <w:bookmarkEnd w:id="0"/>
          </w:p>
        </w:tc>
      </w:tr>
    </w:tbl>
    <w:p w:rsidR="008F0636" w:rsidRDefault="008F0636" w:rsidP="00726E79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4614CA" w:rsidRPr="00C14744" w:rsidRDefault="004614CA" w:rsidP="004614CA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4614CA" w:rsidRPr="002C1595" w:rsidRDefault="004614CA" w:rsidP="004614CA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4614CA" w:rsidRPr="002C1595" w:rsidRDefault="004614CA" w:rsidP="004614CA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4614CA" w:rsidRDefault="004614CA" w:rsidP="004614CA">
      <w:pPr>
        <w:jc w:val="lowKashida"/>
        <w:rPr>
          <w:rFonts w:cs="B Mitra"/>
          <w:sz w:val="2"/>
          <w:szCs w:val="2"/>
          <w:lang w:bidi="fa-IR"/>
        </w:rPr>
      </w:pPr>
    </w:p>
    <w:p w:rsidR="004614CA" w:rsidRDefault="004614CA" w:rsidP="004614CA">
      <w:pPr>
        <w:jc w:val="lowKashida"/>
        <w:rPr>
          <w:rFonts w:cs="B Mitra"/>
          <w:sz w:val="2"/>
          <w:szCs w:val="2"/>
          <w:lang w:bidi="fa-IR"/>
        </w:rPr>
      </w:pPr>
    </w:p>
    <w:p w:rsidR="004614CA" w:rsidRDefault="004614CA" w:rsidP="004614CA">
      <w:pPr>
        <w:jc w:val="lowKashida"/>
        <w:rPr>
          <w:rFonts w:cs="B Mitra"/>
          <w:sz w:val="2"/>
          <w:szCs w:val="2"/>
          <w:lang w:bidi="fa-IR"/>
        </w:rPr>
      </w:pPr>
    </w:p>
    <w:tbl>
      <w:tblPr>
        <w:tblStyle w:val="TableGrid"/>
        <w:tblpPr w:leftFromText="180" w:rightFromText="180" w:tblpY="245"/>
        <w:bidiVisual/>
        <w:tblW w:w="0" w:type="auto"/>
        <w:tblLook w:val="04A0"/>
      </w:tblPr>
      <w:tblGrid>
        <w:gridCol w:w="10743"/>
      </w:tblGrid>
      <w:tr w:rsidR="004614CA" w:rsidTr="004614CA">
        <w:trPr>
          <w:trHeight w:val="4224"/>
        </w:trPr>
        <w:tc>
          <w:tcPr>
            <w:tcW w:w="10743" w:type="dxa"/>
          </w:tcPr>
          <w:p w:rsidR="004614CA" w:rsidRDefault="004614CA" w:rsidP="004614CA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4614CA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اموال آورده شده به مرکز شهید مقیمی زاده توسط هسته پژوهشی</w:t>
            </w:r>
            <w:r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:</w:t>
            </w:r>
            <w:r w:rsidRPr="004614CA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4614CA" w:rsidRPr="004614CA" w:rsidRDefault="004614CA" w:rsidP="004614CA">
            <w:pPr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</w:tbl>
    <w:p w:rsidR="004614CA" w:rsidRPr="002C1595" w:rsidRDefault="004614CA" w:rsidP="004614CA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4614CA" w:rsidRPr="002C1595" w:rsidRDefault="004614CA" w:rsidP="004614CA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4614CA" w:rsidRDefault="004614CA" w:rsidP="004614CA">
      <w:pPr>
        <w:jc w:val="lowKashida"/>
        <w:rPr>
          <w:rFonts w:cs="B Mitra"/>
          <w:sz w:val="2"/>
          <w:szCs w:val="2"/>
          <w:lang w:bidi="fa-IR"/>
        </w:rPr>
      </w:pPr>
    </w:p>
    <w:p w:rsidR="004614CA" w:rsidRDefault="004614CA" w:rsidP="004614CA">
      <w:pPr>
        <w:jc w:val="lowKashida"/>
        <w:rPr>
          <w:rFonts w:cs="B Mitra"/>
          <w:sz w:val="2"/>
          <w:szCs w:val="2"/>
          <w:lang w:bidi="fa-IR"/>
        </w:rPr>
      </w:pPr>
    </w:p>
    <w:p w:rsidR="004614CA" w:rsidRDefault="004614CA" w:rsidP="004614CA">
      <w:pPr>
        <w:jc w:val="lowKashida"/>
        <w:rPr>
          <w:rFonts w:cs="B Mitra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Ind w:w="107" w:type="dxa"/>
        <w:tblLook w:val="04A0"/>
      </w:tblPr>
      <w:tblGrid>
        <w:gridCol w:w="10773"/>
      </w:tblGrid>
      <w:tr w:rsidR="004614CA" w:rsidTr="004D22B5">
        <w:trPr>
          <w:trHeight w:val="2741"/>
        </w:trPr>
        <w:tc>
          <w:tcPr>
            <w:tcW w:w="10773" w:type="dxa"/>
          </w:tcPr>
          <w:p w:rsidR="004614CA" w:rsidRDefault="004614CA" w:rsidP="004D22B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4614CA" w:rsidRPr="00B0156D" w:rsidRDefault="004614CA" w:rsidP="004614CA">
            <w:pPr>
              <w:pStyle w:val="ParaAttribute2"/>
              <w:spacing w:line="259" w:lineRule="auto"/>
              <w:rPr>
                <w:rFonts w:ascii="Calibri" w:eastAsia="Calibri" w:cs="B Zar"/>
                <w:b/>
                <w:bCs/>
                <w:sz w:val="24"/>
                <w:szCs w:val="24"/>
              </w:rPr>
            </w:pPr>
            <w:r w:rsidRPr="00B0156D">
              <w:rPr>
                <w:rFonts w:ascii="Calibri" w:eastAsia="Calibri" w:cs="B Zar" w:hint="cs"/>
                <w:b/>
                <w:bCs/>
                <w:sz w:val="24"/>
                <w:szCs w:val="24"/>
                <w:rtl/>
              </w:rPr>
              <w:t>ملاحظات</w:t>
            </w:r>
            <w:r>
              <w:rPr>
                <w:rFonts w:ascii="Calibri" w:eastAsia="Calibri" w:cs="B Zar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0156D">
              <w:rPr>
                <w:rFonts w:ascii="Calibri" w:eastAsia="Calibri" w:cs="B Zar" w:hint="cs"/>
                <w:b/>
                <w:bCs/>
                <w:sz w:val="24"/>
                <w:szCs w:val="24"/>
                <w:rtl/>
              </w:rPr>
              <w:t>:</w:t>
            </w:r>
          </w:p>
          <w:p w:rsidR="004614CA" w:rsidRPr="00B0156D" w:rsidRDefault="004614CA" w:rsidP="004614CA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CharAttribute11"/>
                <w:rFonts w:ascii="Times New Roman" w:eastAsia="Times New Roman" w:cs="B Zar"/>
                <w:sz w:val="24"/>
                <w:szCs w:val="24"/>
                <w:lang w:bidi="fa-IR"/>
              </w:rPr>
            </w:pPr>
            <w:r w:rsidRPr="00B0156D">
              <w:rPr>
                <w:rStyle w:val="CharAttribute11"/>
                <w:rFonts w:cs="B Zar"/>
                <w:rtl/>
              </w:rPr>
              <w:t xml:space="preserve">در صورت نیاز به وسایل بیشتر باید لیست وسایل به همراه تأیید سرپرست دانشجویی- فرهنگی دانشکده مربوطه و سرپرست هسته به دبیرخانه انجمن های علمی ارایه گردد. </w:t>
            </w:r>
          </w:p>
          <w:p w:rsidR="004614CA" w:rsidRPr="00B0156D" w:rsidRDefault="004614CA" w:rsidP="004614CA">
            <w:pPr>
              <w:pStyle w:val="ListParagraph"/>
              <w:numPr>
                <w:ilvl w:val="0"/>
                <w:numId w:val="4"/>
              </w:numPr>
              <w:rPr>
                <w:rStyle w:val="CharAttribute11"/>
                <w:rFonts w:ascii="Times New Roman" w:eastAsia="Times New Roman" w:cs="B Zar"/>
                <w:sz w:val="24"/>
                <w:szCs w:val="24"/>
                <w:lang w:bidi="fa-IR"/>
              </w:rPr>
            </w:pPr>
            <w:r w:rsidRPr="00B0156D">
              <w:rPr>
                <w:rStyle w:val="CharAttribute11"/>
                <w:rFonts w:cs="B Zar"/>
                <w:rtl/>
              </w:rPr>
              <w:t>افراد هسته موظفند مطابق مقررات داخلی مرکز شهید مقیمی زاده عمل کنند.</w:t>
            </w:r>
          </w:p>
          <w:p w:rsidR="004614CA" w:rsidRPr="00930093" w:rsidRDefault="004614CA" w:rsidP="004D14D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B Zar"/>
                <w:sz w:val="24"/>
                <w:szCs w:val="24"/>
                <w:lang w:bidi="fa-IR"/>
              </w:rPr>
            </w:pPr>
            <w:r w:rsidRPr="00B0156D">
              <w:rPr>
                <w:rStyle w:val="CharAttribute11"/>
                <w:rFonts w:cs="B Zar"/>
                <w:rtl/>
              </w:rPr>
              <w:t xml:space="preserve">اتاق های تحویل داده شده به هسته ها به صورت موقتی </w:t>
            </w:r>
            <w:r>
              <w:rPr>
                <w:rStyle w:val="CharAttribute11"/>
                <w:rFonts w:cs="B Zar" w:hint="cs"/>
                <w:rtl/>
              </w:rPr>
              <w:t xml:space="preserve">شش ماه / یک ساله </w:t>
            </w:r>
            <w:r w:rsidRPr="00B0156D">
              <w:rPr>
                <w:rStyle w:val="CharAttribute11"/>
                <w:rFonts w:cs="B Zar"/>
                <w:rtl/>
              </w:rPr>
              <w:t xml:space="preserve">می باشند </w:t>
            </w:r>
            <w:r w:rsidR="004D14D9">
              <w:rPr>
                <w:rStyle w:val="CharAttribute11"/>
                <w:rFonts w:cs="B Zar" w:hint="cs"/>
                <w:rtl/>
              </w:rPr>
              <w:t>و در پایان موعد مقرر تنها در صورت درخواست به موقع هسته پژوهشی و تایید کمیته حمایت و نظارت برای مدت معین تمدید می شود.</w:t>
            </w:r>
            <w:r w:rsidRPr="00B0156D">
              <w:rPr>
                <w:rStyle w:val="CharAttribute11"/>
                <w:rFonts w:cs="B Zar"/>
                <w:rtl/>
              </w:rPr>
              <w:t xml:space="preserve">                                       </w:t>
            </w:r>
          </w:p>
          <w:p w:rsidR="004614CA" w:rsidRPr="003731AE" w:rsidRDefault="004614CA" w:rsidP="004D22B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</w:tr>
    </w:tbl>
    <w:p w:rsidR="004614CA" w:rsidRDefault="004614CA" w:rsidP="00726E79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4D14D9" w:rsidRDefault="004D14D9" w:rsidP="00726E79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1"/>
      </w:tblGrid>
      <w:tr w:rsidR="002E599B" w:rsidRPr="002C1595" w:rsidTr="009A7467">
        <w:trPr>
          <w:trHeight w:val="65"/>
          <w:jc w:val="center"/>
        </w:trPr>
        <w:tc>
          <w:tcPr>
            <w:tcW w:w="10651" w:type="dxa"/>
          </w:tcPr>
          <w:p w:rsidR="00930093" w:rsidRDefault="00930093" w:rsidP="009A7467">
            <w:pPr>
              <w:rPr>
                <w:rFonts w:cs="B Zar"/>
                <w:spacing w:val="0"/>
                <w:sz w:val="24"/>
                <w:szCs w:val="24"/>
                <w:rtl/>
                <w:lang w:bidi="fa-IR"/>
              </w:rPr>
            </w:pPr>
          </w:p>
          <w:p w:rsidR="002E599B" w:rsidRPr="00930093" w:rsidRDefault="009A7467" w:rsidP="00930093">
            <w:pPr>
              <w:rPr>
                <w:rFonts w:cs="B Zar"/>
                <w:spacing w:val="0"/>
                <w:sz w:val="24"/>
                <w:szCs w:val="24"/>
                <w:rtl/>
                <w:lang w:bidi="fa-IR"/>
              </w:rPr>
            </w:pP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ای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نجانب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...............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...........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به شماره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دانشجو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یی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</w:t>
            </w:r>
            <w:r w:rsidR="00AC2E1E"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.....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....................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.......مسؤول هسته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پژوهشی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................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....................................................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.......... به نما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ندگ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از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اعضا هسته متعهد م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="000269D4"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شوم که به مدت .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.........................</w:t>
            </w:r>
            <w:r w:rsidR="000269D4"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... 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ا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ز تار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خ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........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...................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....در حفظ اموال اتاق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تحویل داده شده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،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تلاش نما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م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و در صورت وارد شدن هرگونه آس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ب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به ا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ن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اموال</w:t>
            </w:r>
            <w:r w:rsidR="007F23D0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،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در هر زمان از فعال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ت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هسته</w:t>
            </w:r>
            <w:r w:rsid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پژوهشی</w:t>
            </w:r>
            <w:r w:rsidR="007F23D0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،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خسارت وارده را پ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ش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از تحو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ل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 xml:space="preserve"> اتاق پرداخت نما</w:t>
            </w:r>
            <w:r w:rsidRPr="00930093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ی</w:t>
            </w:r>
            <w:r w:rsidRPr="00930093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م</w:t>
            </w:r>
            <w:r w:rsidRPr="00930093">
              <w:rPr>
                <w:rFonts w:cs="B Zar"/>
                <w:spacing w:val="0"/>
                <w:sz w:val="24"/>
                <w:szCs w:val="24"/>
                <w:rtl/>
                <w:lang w:bidi="fa-IR"/>
              </w:rPr>
              <w:t>.</w:t>
            </w:r>
          </w:p>
          <w:p w:rsidR="009A7467" w:rsidRDefault="009A7467" w:rsidP="009A7467">
            <w:pPr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A7467" w:rsidRDefault="009A7467" w:rsidP="009A7467">
            <w:pPr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30093" w:rsidRPr="00C14744" w:rsidRDefault="00930093" w:rsidP="00930093">
            <w:pPr>
              <w:jc w:val="center"/>
              <w:rPr>
                <w:rFonts w:cs="B Zar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</w:t>
            </w:r>
            <w:r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    </w:t>
            </w: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امضاء</w:t>
            </w:r>
            <w:r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:</w:t>
            </w:r>
          </w:p>
          <w:p w:rsidR="00930093" w:rsidRPr="00C14744" w:rsidRDefault="00930093" w:rsidP="00930093">
            <w:pPr>
              <w:jc w:val="center"/>
              <w:rPr>
                <w:rFonts w:cs="B Zar"/>
                <w:sz w:val="6"/>
                <w:szCs w:val="6"/>
                <w:rtl/>
                <w:lang w:bidi="fa-IR"/>
              </w:rPr>
            </w:pP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</w:t>
            </w:r>
            <w:r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تاریخ</w:t>
            </w:r>
            <w:r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:</w:t>
            </w:r>
          </w:p>
          <w:p w:rsidR="009A7467" w:rsidRDefault="009A7467" w:rsidP="009A7467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A7467" w:rsidRDefault="009A7467" w:rsidP="009A7467">
            <w:pPr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A7467" w:rsidRPr="002C1595" w:rsidRDefault="009A7467" w:rsidP="009A7467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4614CA" w:rsidRDefault="004614CA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4D14D9" w:rsidRDefault="004D14D9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4D14D9" w:rsidRDefault="004D14D9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4D14D9" w:rsidRDefault="004D14D9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4D14D9" w:rsidRDefault="004D14D9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8466F1" w:rsidRPr="00C14744" w:rsidRDefault="008466F1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  <w:r w:rsidRPr="00C14744">
        <w:rPr>
          <w:rFonts w:cs="B Zar" w:hint="cs"/>
          <w:b/>
          <w:bCs/>
          <w:spacing w:val="0"/>
          <w:sz w:val="24"/>
          <w:szCs w:val="24"/>
          <w:rtl/>
          <w:lang w:bidi="fa-IR"/>
        </w:rPr>
        <w:lastRenderedPageBreak/>
        <w:t>نظر استاد(</w:t>
      </w:r>
      <w:r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</w:t>
      </w:r>
      <w:r w:rsidRPr="00C14744">
        <w:rPr>
          <w:rFonts w:cs="B Zar" w:hint="cs"/>
          <w:b/>
          <w:bCs/>
          <w:spacing w:val="0"/>
          <w:sz w:val="24"/>
          <w:szCs w:val="24"/>
          <w:rtl/>
          <w:lang w:bidi="fa-IR"/>
        </w:rPr>
        <w:t>اساتید</w:t>
      </w:r>
      <w:r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)</w:t>
      </w:r>
      <w:r w:rsidRPr="00C14744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راهنما</w:t>
      </w:r>
      <w:r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:</w:t>
      </w:r>
    </w:p>
    <w:p w:rsidR="008466F1" w:rsidRPr="002C1595" w:rsidRDefault="008466F1" w:rsidP="008466F1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8466F1" w:rsidRPr="002C1595" w:rsidRDefault="008466F1" w:rsidP="008466F1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8466F1" w:rsidRDefault="008466F1" w:rsidP="008466F1">
      <w:pPr>
        <w:jc w:val="lowKashida"/>
        <w:rPr>
          <w:rFonts w:cs="B Mitra"/>
          <w:sz w:val="2"/>
          <w:szCs w:val="2"/>
          <w:lang w:bidi="fa-IR"/>
        </w:rPr>
      </w:pPr>
    </w:p>
    <w:p w:rsidR="008466F1" w:rsidRDefault="008466F1" w:rsidP="008466F1">
      <w:pPr>
        <w:jc w:val="lowKashida"/>
        <w:rPr>
          <w:rFonts w:cs="B Mitra"/>
          <w:sz w:val="2"/>
          <w:szCs w:val="2"/>
          <w:lang w:bidi="fa-IR"/>
        </w:rPr>
      </w:pPr>
    </w:p>
    <w:p w:rsidR="008466F1" w:rsidRDefault="008466F1" w:rsidP="008466F1">
      <w:pPr>
        <w:jc w:val="lowKashida"/>
        <w:rPr>
          <w:rFonts w:cs="B Mitra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Ind w:w="107" w:type="dxa"/>
        <w:tblLook w:val="04A0"/>
      </w:tblPr>
      <w:tblGrid>
        <w:gridCol w:w="10773"/>
      </w:tblGrid>
      <w:tr w:rsidR="008466F1" w:rsidTr="000875C3">
        <w:trPr>
          <w:trHeight w:val="2741"/>
        </w:trPr>
        <w:tc>
          <w:tcPr>
            <w:tcW w:w="10773" w:type="dxa"/>
          </w:tcPr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8466F1" w:rsidRPr="003731AE" w:rsidRDefault="008466F1" w:rsidP="000875C3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</w:tr>
    </w:tbl>
    <w:p w:rsidR="008466F1" w:rsidRDefault="008466F1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8466F1" w:rsidRPr="009D4D6A" w:rsidRDefault="008466F1" w:rsidP="008466F1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  <w:r w:rsidRP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>نظر کمیته حمایت و نظارت بر انجمن های علمی :</w:t>
      </w:r>
    </w:p>
    <w:tbl>
      <w:tblPr>
        <w:tblStyle w:val="TableGrid"/>
        <w:bidiVisual/>
        <w:tblW w:w="0" w:type="auto"/>
        <w:tblInd w:w="107" w:type="dxa"/>
        <w:tblLook w:val="04A0"/>
      </w:tblPr>
      <w:tblGrid>
        <w:gridCol w:w="10743"/>
      </w:tblGrid>
      <w:tr w:rsidR="008466F1" w:rsidTr="000875C3">
        <w:trPr>
          <w:trHeight w:val="2141"/>
        </w:trPr>
        <w:tc>
          <w:tcPr>
            <w:tcW w:w="10743" w:type="dxa"/>
          </w:tcPr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8466F1" w:rsidRDefault="008466F1" w:rsidP="000875C3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</w:tc>
      </w:tr>
    </w:tbl>
    <w:p w:rsidR="008466F1" w:rsidRDefault="008466F1" w:rsidP="008466F1">
      <w:pPr>
        <w:jc w:val="lowKashida"/>
        <w:rPr>
          <w:rFonts w:cs="B Mitra"/>
          <w:b/>
          <w:bCs/>
          <w:spacing w:val="0"/>
          <w:sz w:val="20"/>
          <w:szCs w:val="20"/>
          <w:rtl/>
          <w:lang w:bidi="fa-IR"/>
        </w:rPr>
      </w:pPr>
    </w:p>
    <w:p w:rsidR="006E204B" w:rsidRPr="006E204B" w:rsidRDefault="006E204B" w:rsidP="0074065A">
      <w:pPr>
        <w:jc w:val="lowKashida"/>
        <w:rPr>
          <w:rFonts w:cs="B Mitra"/>
          <w:b/>
          <w:bCs/>
          <w:spacing w:val="0"/>
          <w:sz w:val="20"/>
          <w:szCs w:val="20"/>
          <w:rtl/>
          <w:lang w:bidi="fa-IR"/>
        </w:rPr>
      </w:pPr>
    </w:p>
    <w:sectPr w:rsidR="006E204B" w:rsidRPr="006E204B" w:rsidSect="004C71D3">
      <w:pgSz w:w="11906" w:h="16838" w:code="9"/>
      <w:pgMar w:top="567" w:right="567" w:bottom="567" w:left="567" w:header="709" w:footer="709" w:gutter="0"/>
      <w:pgBorders w:offsetFrom="page">
        <w:top w:val="single" w:sz="24" w:space="20" w:color="auto"/>
        <w:left w:val="single" w:sz="24" w:space="20" w:color="auto"/>
        <w:bottom w:val="single" w:sz="24" w:space="20" w:color="auto"/>
        <w:right w:val="single" w:sz="2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7AC" w:rsidRDefault="008877AC" w:rsidP="004C0F7F">
      <w:r>
        <w:separator/>
      </w:r>
    </w:p>
  </w:endnote>
  <w:endnote w:type="continuationSeparator" w:id="1">
    <w:p w:rsidR="008877AC" w:rsidRDefault="008877AC" w:rsidP="004C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tra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2 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7AC" w:rsidRDefault="008877AC" w:rsidP="004C0F7F">
      <w:r>
        <w:separator/>
      </w:r>
    </w:p>
  </w:footnote>
  <w:footnote w:type="continuationSeparator" w:id="1">
    <w:p w:rsidR="008877AC" w:rsidRDefault="008877AC" w:rsidP="004C0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3E94"/>
    <w:multiLevelType w:val="hybridMultilevel"/>
    <w:tmpl w:val="85349EBA"/>
    <w:lvl w:ilvl="0" w:tplc="7E9241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169FE"/>
    <w:multiLevelType w:val="hybridMultilevel"/>
    <w:tmpl w:val="B2D88CA6"/>
    <w:lvl w:ilvl="0" w:tplc="5D4A61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F7420"/>
    <w:multiLevelType w:val="hybridMultilevel"/>
    <w:tmpl w:val="752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D6755"/>
    <w:multiLevelType w:val="hybridMultilevel"/>
    <w:tmpl w:val="C6623CBA"/>
    <w:lvl w:ilvl="0" w:tplc="31724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64D"/>
    <w:rsid w:val="00000270"/>
    <w:rsid w:val="000045AC"/>
    <w:rsid w:val="0001123C"/>
    <w:rsid w:val="00015113"/>
    <w:rsid w:val="000155E8"/>
    <w:rsid w:val="000178C9"/>
    <w:rsid w:val="0002227C"/>
    <w:rsid w:val="000269D4"/>
    <w:rsid w:val="000303B6"/>
    <w:rsid w:val="00031467"/>
    <w:rsid w:val="00031568"/>
    <w:rsid w:val="000408B4"/>
    <w:rsid w:val="00047533"/>
    <w:rsid w:val="0006555A"/>
    <w:rsid w:val="00077A5B"/>
    <w:rsid w:val="00080626"/>
    <w:rsid w:val="00085D72"/>
    <w:rsid w:val="00086BDF"/>
    <w:rsid w:val="000928CE"/>
    <w:rsid w:val="00093D3E"/>
    <w:rsid w:val="000A16EE"/>
    <w:rsid w:val="000A6BE0"/>
    <w:rsid w:val="000A7B14"/>
    <w:rsid w:val="000B1277"/>
    <w:rsid w:val="000C28CA"/>
    <w:rsid w:val="000C67F1"/>
    <w:rsid w:val="000C7CAB"/>
    <w:rsid w:val="000D1A70"/>
    <w:rsid w:val="000D2516"/>
    <w:rsid w:val="000D3402"/>
    <w:rsid w:val="000D36BC"/>
    <w:rsid w:val="000D6ACB"/>
    <w:rsid w:val="000F0A14"/>
    <w:rsid w:val="000F290E"/>
    <w:rsid w:val="000F6FAC"/>
    <w:rsid w:val="00103448"/>
    <w:rsid w:val="001326F0"/>
    <w:rsid w:val="00140585"/>
    <w:rsid w:val="00141975"/>
    <w:rsid w:val="001508EC"/>
    <w:rsid w:val="00153B07"/>
    <w:rsid w:val="001625BA"/>
    <w:rsid w:val="0017363E"/>
    <w:rsid w:val="001841FB"/>
    <w:rsid w:val="001B6E1C"/>
    <w:rsid w:val="001B7CE0"/>
    <w:rsid w:val="001C1494"/>
    <w:rsid w:val="001D73D1"/>
    <w:rsid w:val="001F74AB"/>
    <w:rsid w:val="00210B7E"/>
    <w:rsid w:val="00215415"/>
    <w:rsid w:val="00216B05"/>
    <w:rsid w:val="002170F0"/>
    <w:rsid w:val="00226BE9"/>
    <w:rsid w:val="002302FE"/>
    <w:rsid w:val="00236328"/>
    <w:rsid w:val="00240419"/>
    <w:rsid w:val="00247327"/>
    <w:rsid w:val="00251216"/>
    <w:rsid w:val="00252B82"/>
    <w:rsid w:val="002538EA"/>
    <w:rsid w:val="00255946"/>
    <w:rsid w:val="00257E14"/>
    <w:rsid w:val="00267055"/>
    <w:rsid w:val="00285F8A"/>
    <w:rsid w:val="002B0901"/>
    <w:rsid w:val="002B0B76"/>
    <w:rsid w:val="002B114B"/>
    <w:rsid w:val="002B6B05"/>
    <w:rsid w:val="002C1595"/>
    <w:rsid w:val="002D3326"/>
    <w:rsid w:val="002D3CF0"/>
    <w:rsid w:val="002D6BD3"/>
    <w:rsid w:val="002E1439"/>
    <w:rsid w:val="002E599B"/>
    <w:rsid w:val="002F50DE"/>
    <w:rsid w:val="002F5749"/>
    <w:rsid w:val="003105F5"/>
    <w:rsid w:val="00327838"/>
    <w:rsid w:val="0033410A"/>
    <w:rsid w:val="00340367"/>
    <w:rsid w:val="003421E3"/>
    <w:rsid w:val="00346A85"/>
    <w:rsid w:val="003600A2"/>
    <w:rsid w:val="0036474B"/>
    <w:rsid w:val="003731AE"/>
    <w:rsid w:val="00375A6F"/>
    <w:rsid w:val="00380ABF"/>
    <w:rsid w:val="00392B1D"/>
    <w:rsid w:val="003A1428"/>
    <w:rsid w:val="003A22C2"/>
    <w:rsid w:val="003B06A8"/>
    <w:rsid w:val="003B51DE"/>
    <w:rsid w:val="003B5F73"/>
    <w:rsid w:val="003B680D"/>
    <w:rsid w:val="003C37E0"/>
    <w:rsid w:val="003C5E50"/>
    <w:rsid w:val="003C7B2A"/>
    <w:rsid w:val="003E7535"/>
    <w:rsid w:val="003F1165"/>
    <w:rsid w:val="00412860"/>
    <w:rsid w:val="00434562"/>
    <w:rsid w:val="004614CA"/>
    <w:rsid w:val="00462FB3"/>
    <w:rsid w:val="004676E2"/>
    <w:rsid w:val="00467F46"/>
    <w:rsid w:val="004703E5"/>
    <w:rsid w:val="00485F2D"/>
    <w:rsid w:val="00486AB6"/>
    <w:rsid w:val="004A35D3"/>
    <w:rsid w:val="004B234B"/>
    <w:rsid w:val="004B32DC"/>
    <w:rsid w:val="004C0C26"/>
    <w:rsid w:val="004C0F7F"/>
    <w:rsid w:val="004C307A"/>
    <w:rsid w:val="004C71D3"/>
    <w:rsid w:val="004C7DE1"/>
    <w:rsid w:val="004D14D9"/>
    <w:rsid w:val="004D27EB"/>
    <w:rsid w:val="004D3190"/>
    <w:rsid w:val="004E33F5"/>
    <w:rsid w:val="004E4768"/>
    <w:rsid w:val="004E7D3F"/>
    <w:rsid w:val="00511614"/>
    <w:rsid w:val="00512994"/>
    <w:rsid w:val="00513223"/>
    <w:rsid w:val="005133AD"/>
    <w:rsid w:val="0051631A"/>
    <w:rsid w:val="005257AF"/>
    <w:rsid w:val="00540878"/>
    <w:rsid w:val="00553EFA"/>
    <w:rsid w:val="005545F9"/>
    <w:rsid w:val="005564EC"/>
    <w:rsid w:val="0055660D"/>
    <w:rsid w:val="0056036A"/>
    <w:rsid w:val="0056476F"/>
    <w:rsid w:val="00565534"/>
    <w:rsid w:val="00565FC5"/>
    <w:rsid w:val="00566A0F"/>
    <w:rsid w:val="00592187"/>
    <w:rsid w:val="005A1A8E"/>
    <w:rsid w:val="005A2578"/>
    <w:rsid w:val="005B4089"/>
    <w:rsid w:val="005B512C"/>
    <w:rsid w:val="005C6F1A"/>
    <w:rsid w:val="005E1B3A"/>
    <w:rsid w:val="005F3110"/>
    <w:rsid w:val="005F4176"/>
    <w:rsid w:val="005F527E"/>
    <w:rsid w:val="006026D2"/>
    <w:rsid w:val="00617CE7"/>
    <w:rsid w:val="00625BFE"/>
    <w:rsid w:val="006575C7"/>
    <w:rsid w:val="00665552"/>
    <w:rsid w:val="00673F7A"/>
    <w:rsid w:val="0067483C"/>
    <w:rsid w:val="00675432"/>
    <w:rsid w:val="006913D4"/>
    <w:rsid w:val="006915DD"/>
    <w:rsid w:val="00692157"/>
    <w:rsid w:val="006923F9"/>
    <w:rsid w:val="006A2CD1"/>
    <w:rsid w:val="006B4365"/>
    <w:rsid w:val="006B5CD2"/>
    <w:rsid w:val="006C0E63"/>
    <w:rsid w:val="006C1448"/>
    <w:rsid w:val="006C14A3"/>
    <w:rsid w:val="006C1A4B"/>
    <w:rsid w:val="006C306C"/>
    <w:rsid w:val="006C34B3"/>
    <w:rsid w:val="006C389F"/>
    <w:rsid w:val="006C7EDC"/>
    <w:rsid w:val="006D0EA8"/>
    <w:rsid w:val="006D137B"/>
    <w:rsid w:val="006D2E72"/>
    <w:rsid w:val="006E204B"/>
    <w:rsid w:val="006E77A7"/>
    <w:rsid w:val="006F054C"/>
    <w:rsid w:val="006F4487"/>
    <w:rsid w:val="0070724B"/>
    <w:rsid w:val="007102CF"/>
    <w:rsid w:val="0071172A"/>
    <w:rsid w:val="007170DE"/>
    <w:rsid w:val="00724FC6"/>
    <w:rsid w:val="00726E79"/>
    <w:rsid w:val="0073081C"/>
    <w:rsid w:val="007315A9"/>
    <w:rsid w:val="0074065A"/>
    <w:rsid w:val="00756C2F"/>
    <w:rsid w:val="0076751A"/>
    <w:rsid w:val="0077560B"/>
    <w:rsid w:val="00782AD5"/>
    <w:rsid w:val="00783C4C"/>
    <w:rsid w:val="00785B25"/>
    <w:rsid w:val="00787D1E"/>
    <w:rsid w:val="00792DC8"/>
    <w:rsid w:val="0079748F"/>
    <w:rsid w:val="007A5EFE"/>
    <w:rsid w:val="007C2B2F"/>
    <w:rsid w:val="007D1804"/>
    <w:rsid w:val="007D3EEC"/>
    <w:rsid w:val="007D5059"/>
    <w:rsid w:val="007D70A5"/>
    <w:rsid w:val="007E1D88"/>
    <w:rsid w:val="007F23D0"/>
    <w:rsid w:val="007F4B28"/>
    <w:rsid w:val="007F6FB7"/>
    <w:rsid w:val="00804D1B"/>
    <w:rsid w:val="0081117E"/>
    <w:rsid w:val="00815CBA"/>
    <w:rsid w:val="0081795E"/>
    <w:rsid w:val="00821848"/>
    <w:rsid w:val="008263DD"/>
    <w:rsid w:val="00841A38"/>
    <w:rsid w:val="00841F6D"/>
    <w:rsid w:val="00842593"/>
    <w:rsid w:val="00842F4C"/>
    <w:rsid w:val="00844A5D"/>
    <w:rsid w:val="0084584B"/>
    <w:rsid w:val="008466F1"/>
    <w:rsid w:val="0085047F"/>
    <w:rsid w:val="00856FF4"/>
    <w:rsid w:val="00864E24"/>
    <w:rsid w:val="00874473"/>
    <w:rsid w:val="008776E7"/>
    <w:rsid w:val="00883F19"/>
    <w:rsid w:val="00886031"/>
    <w:rsid w:val="008877AC"/>
    <w:rsid w:val="00892169"/>
    <w:rsid w:val="00896969"/>
    <w:rsid w:val="008974EF"/>
    <w:rsid w:val="008A3D66"/>
    <w:rsid w:val="008A5191"/>
    <w:rsid w:val="008A5777"/>
    <w:rsid w:val="008B6936"/>
    <w:rsid w:val="008C333F"/>
    <w:rsid w:val="008D44A5"/>
    <w:rsid w:val="008E2E51"/>
    <w:rsid w:val="008E7DB4"/>
    <w:rsid w:val="008F0636"/>
    <w:rsid w:val="008F48EA"/>
    <w:rsid w:val="0090554C"/>
    <w:rsid w:val="0091005A"/>
    <w:rsid w:val="0091742D"/>
    <w:rsid w:val="00925BC3"/>
    <w:rsid w:val="00930093"/>
    <w:rsid w:val="00933781"/>
    <w:rsid w:val="00945F67"/>
    <w:rsid w:val="00945FD0"/>
    <w:rsid w:val="00954DE5"/>
    <w:rsid w:val="009605A3"/>
    <w:rsid w:val="00964C12"/>
    <w:rsid w:val="00976713"/>
    <w:rsid w:val="00976FA9"/>
    <w:rsid w:val="00980DBC"/>
    <w:rsid w:val="00993865"/>
    <w:rsid w:val="00994015"/>
    <w:rsid w:val="00994B3B"/>
    <w:rsid w:val="009A2359"/>
    <w:rsid w:val="009A243F"/>
    <w:rsid w:val="009A24B0"/>
    <w:rsid w:val="009A7467"/>
    <w:rsid w:val="009B3EC6"/>
    <w:rsid w:val="009B3F9B"/>
    <w:rsid w:val="009B67D7"/>
    <w:rsid w:val="009D1552"/>
    <w:rsid w:val="009D1C59"/>
    <w:rsid w:val="009D2C16"/>
    <w:rsid w:val="009D356D"/>
    <w:rsid w:val="009D48A3"/>
    <w:rsid w:val="009D50A2"/>
    <w:rsid w:val="009E5C89"/>
    <w:rsid w:val="00A00E9F"/>
    <w:rsid w:val="00A03C54"/>
    <w:rsid w:val="00A07FC5"/>
    <w:rsid w:val="00A34F87"/>
    <w:rsid w:val="00A37E9E"/>
    <w:rsid w:val="00A634C3"/>
    <w:rsid w:val="00A63ADC"/>
    <w:rsid w:val="00A647AE"/>
    <w:rsid w:val="00A66D75"/>
    <w:rsid w:val="00A710AB"/>
    <w:rsid w:val="00A75F18"/>
    <w:rsid w:val="00A77DED"/>
    <w:rsid w:val="00A813B3"/>
    <w:rsid w:val="00AC2E1E"/>
    <w:rsid w:val="00AC36EB"/>
    <w:rsid w:val="00AD1AA3"/>
    <w:rsid w:val="00AE7797"/>
    <w:rsid w:val="00B0156D"/>
    <w:rsid w:val="00B05F29"/>
    <w:rsid w:val="00B15977"/>
    <w:rsid w:val="00B20CE5"/>
    <w:rsid w:val="00B32309"/>
    <w:rsid w:val="00B57A4E"/>
    <w:rsid w:val="00B635EC"/>
    <w:rsid w:val="00B6653F"/>
    <w:rsid w:val="00B85AB2"/>
    <w:rsid w:val="00B873CE"/>
    <w:rsid w:val="00B904D1"/>
    <w:rsid w:val="00BA3266"/>
    <w:rsid w:val="00BD4A85"/>
    <w:rsid w:val="00BD4C4B"/>
    <w:rsid w:val="00BD6DC4"/>
    <w:rsid w:val="00BD7331"/>
    <w:rsid w:val="00C244DE"/>
    <w:rsid w:val="00C361D9"/>
    <w:rsid w:val="00C40187"/>
    <w:rsid w:val="00C42572"/>
    <w:rsid w:val="00C42832"/>
    <w:rsid w:val="00C4578C"/>
    <w:rsid w:val="00C47410"/>
    <w:rsid w:val="00C5016F"/>
    <w:rsid w:val="00C51EBB"/>
    <w:rsid w:val="00C5457D"/>
    <w:rsid w:val="00C6080D"/>
    <w:rsid w:val="00C62936"/>
    <w:rsid w:val="00C66079"/>
    <w:rsid w:val="00C8264D"/>
    <w:rsid w:val="00C95C1F"/>
    <w:rsid w:val="00CA2AE4"/>
    <w:rsid w:val="00CB54D9"/>
    <w:rsid w:val="00CB6D2C"/>
    <w:rsid w:val="00CC2D5F"/>
    <w:rsid w:val="00CC5503"/>
    <w:rsid w:val="00CE417A"/>
    <w:rsid w:val="00D0413C"/>
    <w:rsid w:val="00D06164"/>
    <w:rsid w:val="00D14BE1"/>
    <w:rsid w:val="00D1560A"/>
    <w:rsid w:val="00D21550"/>
    <w:rsid w:val="00D32B4A"/>
    <w:rsid w:val="00D74F0F"/>
    <w:rsid w:val="00D8317E"/>
    <w:rsid w:val="00D9576E"/>
    <w:rsid w:val="00DA6987"/>
    <w:rsid w:val="00DB17FE"/>
    <w:rsid w:val="00DC2E97"/>
    <w:rsid w:val="00DC479A"/>
    <w:rsid w:val="00DD3434"/>
    <w:rsid w:val="00DD35F1"/>
    <w:rsid w:val="00DF4408"/>
    <w:rsid w:val="00DF6723"/>
    <w:rsid w:val="00E05FF3"/>
    <w:rsid w:val="00E21E39"/>
    <w:rsid w:val="00E22514"/>
    <w:rsid w:val="00E360CF"/>
    <w:rsid w:val="00E44D64"/>
    <w:rsid w:val="00E55193"/>
    <w:rsid w:val="00E653E2"/>
    <w:rsid w:val="00E72ABD"/>
    <w:rsid w:val="00E76EBB"/>
    <w:rsid w:val="00E82BB7"/>
    <w:rsid w:val="00E8797A"/>
    <w:rsid w:val="00E95499"/>
    <w:rsid w:val="00E97772"/>
    <w:rsid w:val="00EA0AC8"/>
    <w:rsid w:val="00EA41DD"/>
    <w:rsid w:val="00EB1E8E"/>
    <w:rsid w:val="00EB4FD2"/>
    <w:rsid w:val="00ED7D22"/>
    <w:rsid w:val="00EF64F8"/>
    <w:rsid w:val="00F02323"/>
    <w:rsid w:val="00F05AD6"/>
    <w:rsid w:val="00F11C15"/>
    <w:rsid w:val="00F17D1C"/>
    <w:rsid w:val="00F22C09"/>
    <w:rsid w:val="00F231A2"/>
    <w:rsid w:val="00F302E3"/>
    <w:rsid w:val="00F3455B"/>
    <w:rsid w:val="00F4208A"/>
    <w:rsid w:val="00F44DE7"/>
    <w:rsid w:val="00F53140"/>
    <w:rsid w:val="00F54105"/>
    <w:rsid w:val="00F55734"/>
    <w:rsid w:val="00F55971"/>
    <w:rsid w:val="00F60E7F"/>
    <w:rsid w:val="00F64DA4"/>
    <w:rsid w:val="00F7575F"/>
    <w:rsid w:val="00F877A2"/>
    <w:rsid w:val="00F903BE"/>
    <w:rsid w:val="00F92628"/>
    <w:rsid w:val="00F92763"/>
    <w:rsid w:val="00F963A3"/>
    <w:rsid w:val="00F96C66"/>
    <w:rsid w:val="00FA1F33"/>
    <w:rsid w:val="00FC5D7B"/>
    <w:rsid w:val="00FC66C4"/>
    <w:rsid w:val="00FD23A1"/>
    <w:rsid w:val="00FE7517"/>
    <w:rsid w:val="00FF306D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CA"/>
    <w:pPr>
      <w:bidi/>
    </w:pPr>
    <w:rPr>
      <w:rFonts w:cs="Mitra"/>
      <w:spacing w:val="-4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02E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86B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7F"/>
    <w:rPr>
      <w:rFonts w:cs="Mitra"/>
      <w:spacing w:val="-4"/>
      <w:sz w:val="28"/>
      <w:szCs w:val="28"/>
      <w:lang w:bidi="ar-SA"/>
    </w:rPr>
  </w:style>
  <w:style w:type="paragraph" w:styleId="Footer">
    <w:name w:val="footer"/>
    <w:basedOn w:val="Normal"/>
    <w:link w:val="FooterChar"/>
    <w:rsid w:val="004C0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0F7F"/>
    <w:rPr>
      <w:rFonts w:cs="Mitra"/>
      <w:spacing w:val="-4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4C0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0F7F"/>
    <w:rPr>
      <w:rFonts w:ascii="Tahoma" w:hAnsi="Tahoma" w:cs="Tahoma"/>
      <w:spacing w:val="-4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44DE7"/>
    <w:pPr>
      <w:ind w:left="720"/>
      <w:contextualSpacing/>
    </w:pPr>
  </w:style>
  <w:style w:type="table" w:customStyle="1" w:styleId="DefaultTable">
    <w:name w:val="Default Table"/>
    <w:rsid w:val="002E1439"/>
    <w:rPr>
      <w:rFonts w:eastAsia="Batang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2">
    <w:name w:val="ParaAttribute2"/>
    <w:rsid w:val="002E1439"/>
    <w:pPr>
      <w:wordWrap w:val="0"/>
      <w:spacing w:after="160"/>
    </w:pPr>
    <w:rPr>
      <w:rFonts w:eastAsia="Batang"/>
      <w:lang w:bidi="ar-SA"/>
    </w:rPr>
  </w:style>
  <w:style w:type="paragraph" w:customStyle="1" w:styleId="ParaAttribute3">
    <w:name w:val="ParaAttribute3"/>
    <w:rsid w:val="002E1439"/>
    <w:pPr>
      <w:wordWrap w:val="0"/>
      <w:spacing w:after="160"/>
    </w:pPr>
    <w:rPr>
      <w:rFonts w:eastAsia="Batang"/>
      <w:lang w:bidi="ar-SA"/>
    </w:rPr>
  </w:style>
  <w:style w:type="paragraph" w:customStyle="1" w:styleId="ParaAttribute5">
    <w:name w:val="ParaAttribute5"/>
    <w:rsid w:val="002E1439"/>
    <w:pPr>
      <w:wordWrap w:val="0"/>
      <w:jc w:val="center"/>
    </w:pPr>
    <w:rPr>
      <w:rFonts w:eastAsia="Batang"/>
      <w:lang w:bidi="ar-SA"/>
    </w:rPr>
  </w:style>
  <w:style w:type="paragraph" w:customStyle="1" w:styleId="ParaAttribute6">
    <w:name w:val="ParaAttribute6"/>
    <w:rsid w:val="002E1439"/>
    <w:pPr>
      <w:wordWrap w:val="0"/>
    </w:pPr>
    <w:rPr>
      <w:rFonts w:eastAsia="Batang"/>
      <w:lang w:bidi="ar-SA"/>
    </w:rPr>
  </w:style>
  <w:style w:type="character" w:customStyle="1" w:styleId="CharAttribute11">
    <w:name w:val="CharAttribute11"/>
    <w:rsid w:val="002E1439"/>
    <w:rPr>
      <w:rFonts w:ascii="Calibri" w:eastAsia="Calibri"/>
      <w:sz w:val="28"/>
    </w:rPr>
  </w:style>
  <w:style w:type="character" w:customStyle="1" w:styleId="CharAttribute7">
    <w:name w:val="CharAttribute7"/>
    <w:rsid w:val="009A7467"/>
    <w:rPr>
      <w:rFonts w:ascii="Wingdings 2" w:eastAsia="Calibri"/>
      <w:b/>
      <w:sz w:val="28"/>
    </w:rPr>
  </w:style>
  <w:style w:type="character" w:customStyle="1" w:styleId="CharAttribute8">
    <w:name w:val="CharAttribute8"/>
    <w:rsid w:val="009A7467"/>
    <w:rPr>
      <w:rFonts w:ascii="Calibri" w:eastAsia="Calibri"/>
      <w:b/>
      <w:sz w:val="28"/>
    </w:rPr>
  </w:style>
  <w:style w:type="paragraph" w:customStyle="1" w:styleId="ParaAttribute9">
    <w:name w:val="ParaAttribute9"/>
    <w:rsid w:val="009A7467"/>
    <w:pPr>
      <w:wordWrap w:val="0"/>
      <w:spacing w:after="160"/>
      <w:ind w:left="1080"/>
      <w:jc w:val="center"/>
    </w:pPr>
    <w:rPr>
      <w:rFonts w:eastAsia="Batang"/>
      <w:lang w:bidi="ar-SA"/>
    </w:rPr>
  </w:style>
  <w:style w:type="character" w:customStyle="1" w:styleId="CharAttribute15">
    <w:name w:val="CharAttribute15"/>
    <w:rsid w:val="009A7467"/>
    <w:rPr>
      <w:rFonts w:ascii="Calibri" w:eastAsia="Calibri"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E581F-C8D4-409C-917B-87FE77C5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 User!</dc:creator>
  <cp:lastModifiedBy>Soukhak</cp:lastModifiedBy>
  <cp:revision>41</cp:revision>
  <cp:lastPrinted>2008-11-03T12:21:00Z</cp:lastPrinted>
  <dcterms:created xsi:type="dcterms:W3CDTF">2012-03-04T06:43:00Z</dcterms:created>
  <dcterms:modified xsi:type="dcterms:W3CDTF">2015-11-15T12:10:00Z</dcterms:modified>
</cp:coreProperties>
</file>