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n3hqj5t5gic" w:id="0"/>
      <w:bookmarkEnd w:id="0"/>
      <w:r w:rsidDel="00000000" w:rsidR="00000000" w:rsidRPr="00000000">
        <w:rPr>
          <w:rtl w:val="0"/>
        </w:rPr>
        <w:t xml:space="preserve">Práticas ágeis, Anti Patterns e Shift Left 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pkqcursqzoin" w:id="1"/>
      <w:bookmarkEnd w:id="1"/>
      <w:r w:rsidDel="00000000" w:rsidR="00000000" w:rsidRPr="00000000">
        <w:rPr>
          <w:rtl w:val="0"/>
        </w:rPr>
        <w:t xml:space="preserve">Pirâmide de teste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piramide de teste da uma ideia de quantos testes devemos ter em cada um dos grupos ou camadas, unidade, integração, UI.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modelo cupcake deve ser evitado, é o modelo onde se tem muitos testes automatizados em todas camadas.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Outro modelo a ser evitado é o Ice Cream, onde tem poucos testes de unidade, poucos em serviços e muitos testes em UI, exploratorios e manuais.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Isso pode acontecer quando o time tem pouca conversa para planejamento e modelagem de uma estrategia de teste.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bookmarkStart w:colFirst="0" w:colLast="0" w:name="_4bu2oc2h0bu5" w:id="2"/>
      <w:bookmarkEnd w:id="2"/>
      <w:r w:rsidDel="00000000" w:rsidR="00000000" w:rsidRPr="00000000">
        <w:rPr>
          <w:rtl w:val="0"/>
        </w:rPr>
        <w:t xml:space="preserve">BDD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BDD significa Behaviour Driven Development ou desenvolvimento orientado a comportamento.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É uma abordagem que se apoia em testes e comportamentos do usuario ou sistema.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Outro é uma evolução feita a partir da implantação das técnicas TDD (test driven development) Desenvolvimento orientado a teste.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um condição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eu executo uma ação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resultado é esse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/>
      </w:pPr>
      <w:bookmarkStart w:colFirst="0" w:colLast="0" w:name="_4qkn01f8st0r" w:id="3"/>
      <w:bookmarkEnd w:id="3"/>
      <w:r w:rsidDel="00000000" w:rsidR="00000000" w:rsidRPr="00000000">
        <w:rPr>
          <w:rtl w:val="0"/>
        </w:rPr>
        <w:t xml:space="preserve">Gherkin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 vocabulario do BDD é o Gherkin, que é um linguagem que foi criada para descrições de comportamento, ela remove detalhes de logica de programação e foca no coportamento que a funcionalidade deve ter.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Para eliminar linhas e condições repetitivas podemos usar o </w:t>
      </w:r>
      <w:r w:rsidDel="00000000" w:rsidR="00000000" w:rsidRPr="00000000">
        <w:rPr>
          <w:b w:val="1"/>
          <w:rtl w:val="0"/>
        </w:rPr>
        <w:t xml:space="preserve">Contexto </w:t>
      </w:r>
      <w:r w:rsidDel="00000000" w:rsidR="00000000" w:rsidRPr="00000000">
        <w:rPr>
          <w:rtl w:val="0"/>
        </w:rPr>
        <w:t xml:space="preserve">com o </w:t>
      </w:r>
      <w:r w:rsidDel="00000000" w:rsidR="00000000" w:rsidRPr="00000000">
        <w:rPr>
          <w:b w:val="1"/>
          <w:rtl w:val="0"/>
        </w:rPr>
        <w:t xml:space="preserve">Dado.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rPr/>
      </w:pPr>
      <w:bookmarkStart w:colFirst="0" w:colLast="0" w:name="_hv8f7xe072dr" w:id="4"/>
      <w:bookmarkEnd w:id="4"/>
      <w:r w:rsidDel="00000000" w:rsidR="00000000" w:rsidRPr="00000000">
        <w:rPr>
          <w:rtl w:val="0"/>
        </w:rPr>
        <w:t xml:space="preserve">Cucumber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//Contexto para diminuir linha iguais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//Para usar tabela de exemplos deve usar esquema de cenario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