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AgroNegócio Coop, com endereço em Vila Luiz Fernando Campos, 1, 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