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ConstruTech Soluções, com endereço em Lago de Almeida, 284, </w:t>
        <w:br/>
        <w:t xml:space="preserve">    Moura, Rondônia, CEP 69999662,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ConstruTech Soluções</w:t>
        <w:br/>
        <w:t xml:space="preserve">    E-mail: joaquimcaldeira@example.com</w:t>
        <w:br/>
        <w:br/>
        <w:t xml:space="preserve">    CONTRATANTE: [NOME CONTRATANTE]</w:t>
        <w:br/>
        <w:t xml:space="preserve">    E-mail: [E-MAIL CONTRATANTE]</w:t>
        <w:br/>
        <w:br/>
        <w:t xml:space="preserve">    São Paulo,01/05/2024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