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7C32" w14:textId="77777777" w:rsidR="00012516" w:rsidRDefault="00012516">
      <w:pPr>
        <w:spacing w:after="1360"/>
      </w:pPr>
    </w:p>
    <w:p w14:paraId="182C3541" w14:textId="77777777" w:rsidR="00012516" w:rsidRDefault="00F11E4E">
      <w:pPr>
        <w:spacing w:after="320"/>
        <w:jc w:val="center"/>
      </w:pPr>
      <w:r>
        <w:rPr>
          <w:rFonts w:eastAsia="宋体"/>
          <w:b/>
          <w:sz w:val="44"/>
        </w:rPr>
        <w:t>{{</w:t>
      </w:r>
      <w:r>
        <w:rPr>
          <w:rFonts w:eastAsia="宋体"/>
          <w:b/>
          <w:sz w:val="44"/>
        </w:rPr>
        <w:t>项目名称</w:t>
      </w:r>
      <w:r>
        <w:rPr>
          <w:rFonts w:eastAsia="宋体"/>
          <w:b/>
          <w:sz w:val="44"/>
        </w:rPr>
        <w:t>}}</w:t>
      </w:r>
      <w:r>
        <w:rPr>
          <w:rFonts w:eastAsia="宋体"/>
          <w:b/>
          <w:sz w:val="44"/>
        </w:rPr>
        <w:t>物业服务投标方案</w:t>
      </w:r>
    </w:p>
    <w:p w14:paraId="7303B3BA" w14:textId="77777777" w:rsidR="00012516" w:rsidRDefault="00F11E4E">
      <w:pPr>
        <w:spacing w:after="960"/>
        <w:jc w:val="center"/>
      </w:pPr>
      <w:r>
        <w:rPr>
          <w:rFonts w:eastAsia="宋体"/>
          <w:b/>
          <w:sz w:val="36"/>
        </w:rPr>
        <w:t>住宅物业服务投标文件</w:t>
      </w:r>
    </w:p>
    <w:p w14:paraId="7012CF34" w14:textId="77777777" w:rsidR="00012516" w:rsidRDefault="00F11E4E">
      <w:pPr>
        <w:spacing w:after="160"/>
        <w:jc w:val="center"/>
      </w:pPr>
      <w:r>
        <w:t>投标人：安序物业服务有限公司</w:t>
      </w:r>
    </w:p>
    <w:p w14:paraId="1CA40464" w14:textId="77777777" w:rsidR="00012516" w:rsidRDefault="00F11E4E">
      <w:pPr>
        <w:spacing w:after="160"/>
        <w:jc w:val="center"/>
      </w:pPr>
      <w:r>
        <w:t>项目地点：</w:t>
      </w:r>
      <w:r>
        <w:t>{{</w:t>
      </w:r>
      <w:r>
        <w:t>项目所在地</w:t>
      </w:r>
      <w:r>
        <w:t>}}</w:t>
      </w:r>
    </w:p>
    <w:p w14:paraId="5B49259A" w14:textId="77777777" w:rsidR="00012516" w:rsidRDefault="00F11E4E">
      <w:pPr>
        <w:spacing w:after="160"/>
        <w:jc w:val="center"/>
      </w:pPr>
      <w:r>
        <w:t>服务等级：</w:t>
      </w:r>
      <w:r>
        <w:t>{{</w:t>
      </w:r>
      <w:r>
        <w:t>服务等级</w:t>
      </w:r>
      <w:r>
        <w:t>}}</w:t>
      </w:r>
    </w:p>
    <w:p w14:paraId="20346468" w14:textId="77777777" w:rsidR="00012516" w:rsidRDefault="00F11E4E">
      <w:pPr>
        <w:spacing w:after="160"/>
        <w:jc w:val="center"/>
      </w:pPr>
      <w:r>
        <w:t>编制日期：</w:t>
      </w:r>
      <w:r>
        <w:t>{{</w:t>
      </w:r>
      <w:r>
        <w:t>编制日期</w:t>
      </w:r>
      <w:r>
        <w:t>}}</w:t>
      </w:r>
    </w:p>
    <w:p w14:paraId="14FCACFF" w14:textId="77777777" w:rsidR="00012516" w:rsidRDefault="00F11E4E">
      <w:r>
        <w:br w:type="page"/>
      </w:r>
    </w:p>
    <w:p w14:paraId="3C85637E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目</w:t>
      </w:r>
      <w:r>
        <w:rPr>
          <w:rFonts w:ascii="Times New Roman" w:eastAsia="宋体" w:hAnsi="Times New Roman"/>
        </w:rPr>
        <w:t xml:space="preserve">  </w:t>
      </w:r>
      <w:r>
        <w:rPr>
          <w:rFonts w:ascii="Times New Roman" w:eastAsia="宋体" w:hAnsi="Times New Roman"/>
        </w:rPr>
        <w:t>录</w:t>
      </w:r>
    </w:p>
    <w:p w14:paraId="64469CBB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</w:rPr>
        <w:t>投标公函</w:t>
      </w:r>
      <w:r>
        <w:rPr>
          <w:rFonts w:eastAsia="宋体"/>
        </w:rPr>
        <w:t xml:space="preserve"> ................................................ 3</w:t>
      </w:r>
    </w:p>
    <w:p w14:paraId="03F7A879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第一章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企业概况及服务经验</w:t>
      </w:r>
      <w:r>
        <w:rPr>
          <w:rFonts w:eastAsia="宋体"/>
          <w:b/>
        </w:rPr>
        <w:t xml:space="preserve"> .............................. 4</w:t>
      </w:r>
    </w:p>
    <w:p w14:paraId="4F06EB12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第二章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项目理解及整体服务设想</w:t>
      </w:r>
      <w:r>
        <w:rPr>
          <w:rFonts w:eastAsia="宋体"/>
          <w:b/>
        </w:rPr>
        <w:t xml:space="preserve"> .......................... 6</w:t>
      </w:r>
    </w:p>
    <w:p w14:paraId="5774E575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第三章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前期介入及进场接管方案</w:t>
      </w:r>
      <w:r>
        <w:rPr>
          <w:rFonts w:eastAsia="宋体"/>
          <w:b/>
        </w:rPr>
        <w:t xml:space="preserve"> .......................... 9</w:t>
      </w:r>
    </w:p>
    <w:p w14:paraId="3A93A421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第四章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项目组织与运营管理机制</w:t>
      </w:r>
      <w:r>
        <w:rPr>
          <w:rFonts w:eastAsia="宋体"/>
          <w:b/>
        </w:rPr>
        <w:t xml:space="preserve"> ......................... 13</w:t>
      </w:r>
    </w:p>
    <w:p w14:paraId="4D0C4BAC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第五章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物业服务分项标准及实施方案</w:t>
      </w:r>
      <w:r>
        <w:rPr>
          <w:rFonts w:eastAsia="宋体"/>
          <w:b/>
        </w:rPr>
        <w:t xml:space="preserve"> ..................... 21</w:t>
      </w:r>
    </w:p>
    <w:p w14:paraId="6BBFDC79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第六章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专项物业服务管理方案</w:t>
      </w:r>
      <w:r>
        <w:rPr>
          <w:rFonts w:eastAsia="宋体"/>
          <w:b/>
        </w:rPr>
        <w:t xml:space="preserve"> ........................... 37</w:t>
      </w:r>
    </w:p>
    <w:p w14:paraId="3A7A09BD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第七章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服务用房、物资及设备配置</w:t>
      </w:r>
      <w:r>
        <w:rPr>
          <w:rFonts w:eastAsia="宋体"/>
          <w:b/>
        </w:rPr>
        <w:t xml:space="preserve"> ....................... 53</w:t>
      </w:r>
    </w:p>
    <w:p w14:paraId="76D47432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第八章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费用测算及报价方案</w:t>
      </w:r>
      <w:r>
        <w:rPr>
          <w:rFonts w:eastAsia="宋体"/>
          <w:b/>
        </w:rPr>
        <w:t xml:space="preserve"> ............................. 58</w:t>
      </w:r>
    </w:p>
    <w:p w14:paraId="4F7A8884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第九章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服务质量目标及履约承诺</w:t>
      </w:r>
      <w:r>
        <w:rPr>
          <w:rFonts w:eastAsia="宋体"/>
          <w:b/>
        </w:rPr>
        <w:t xml:space="preserve"> ......................... 61</w:t>
      </w:r>
    </w:p>
    <w:p w14:paraId="2AD40E97" w14:textId="77777777" w:rsidR="00012516" w:rsidRDefault="00F11E4E">
      <w:pPr>
        <w:spacing w:after="60" w:line="480" w:lineRule="exact"/>
        <w:ind w:left="227" w:right="227"/>
        <w:jc w:val="left"/>
      </w:pPr>
      <w:r>
        <w:rPr>
          <w:rFonts w:eastAsia="宋体"/>
          <w:b/>
        </w:rPr>
        <w:t>第十章</w:t>
      </w:r>
      <w:r>
        <w:rPr>
          <w:rFonts w:eastAsia="宋体"/>
          <w:b/>
        </w:rPr>
        <w:t xml:space="preserve">  </w:t>
      </w:r>
      <w:r>
        <w:rPr>
          <w:rFonts w:eastAsia="宋体"/>
          <w:b/>
        </w:rPr>
        <w:t>应急管理及社区服务方案</w:t>
      </w:r>
      <w:r>
        <w:rPr>
          <w:rFonts w:eastAsia="宋体"/>
          <w:b/>
        </w:rPr>
        <w:t xml:space="preserve"> ......................... 67</w:t>
      </w:r>
    </w:p>
    <w:p w14:paraId="24407A25" w14:textId="77777777" w:rsidR="00012516" w:rsidRDefault="00F11E4E">
      <w:r>
        <w:br w:type="page"/>
      </w:r>
    </w:p>
    <w:p w14:paraId="589A9543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投标公函</w:t>
      </w:r>
    </w:p>
    <w:p w14:paraId="3D5D118B" w14:textId="77777777" w:rsidR="00012516" w:rsidRDefault="00F11E4E">
      <w:pPr>
        <w:ind w:firstLine="482"/>
      </w:pPr>
      <w:r>
        <w:t>致：</w:t>
      </w:r>
      <w:r>
        <w:t>{{</w:t>
      </w:r>
      <w:r>
        <w:t>项目名称</w:t>
      </w:r>
      <w:r>
        <w:t>}}</w:t>
      </w:r>
      <w:r>
        <w:t>招标人</w:t>
      </w:r>
    </w:p>
    <w:p w14:paraId="3676D20B" w14:textId="77777777" w:rsidR="00012516" w:rsidRDefault="00F11E4E">
      <w:pPr>
        <w:ind w:firstLine="482"/>
      </w:pPr>
      <w:r>
        <w:t>我方已认真研究本项目服务需求，并依据项目基础信息、所在地区价格系数及</w:t>
      </w:r>
      <w:r>
        <w:t>{{</w:t>
      </w:r>
      <w:r>
        <w:t>服务等级</w:t>
      </w:r>
      <w:r>
        <w:t>}}</w:t>
      </w:r>
      <w:r>
        <w:t>服务标准完成测算。现以含税综合物业服务单价人民币</w:t>
      </w:r>
      <w:r>
        <w:t xml:space="preserve"> </w:t>
      </w:r>
      <w:r>
        <w:rPr>
          <w:b/>
        </w:rPr>
        <w:t>{{</w:t>
      </w:r>
      <w:r>
        <w:rPr>
          <w:b/>
        </w:rPr>
        <w:t>综合单价</w:t>
      </w:r>
      <w:r>
        <w:rPr>
          <w:b/>
        </w:rPr>
        <w:t>}}</w:t>
      </w:r>
      <w:r>
        <w:rPr>
          <w:b/>
        </w:rPr>
        <w:t>元</w:t>
      </w:r>
      <w:r>
        <w:rPr>
          <w:b/>
        </w:rPr>
        <w:t>/</w:t>
      </w:r>
      <w:r>
        <w:rPr>
          <w:b/>
        </w:rPr>
        <w:t>平方米</w:t>
      </w:r>
      <w:r>
        <w:rPr>
          <w:b/>
        </w:rPr>
        <w:t>·</w:t>
      </w:r>
      <w:r>
        <w:rPr>
          <w:b/>
        </w:rPr>
        <w:t>月</w:t>
      </w:r>
      <w:r>
        <w:t>，参与本项目物业服务投标。</w:t>
      </w:r>
    </w:p>
    <w:p w14:paraId="0764D3F4" w14:textId="77777777" w:rsidR="00012516" w:rsidRDefault="00F11E4E">
      <w:pPr>
        <w:ind w:firstLine="482"/>
      </w:pPr>
      <w:r>
        <w:t>我方承诺：按照招标文件、投标文件及合同约定配置人员和资源；建立客户诉求、现场巡查、环境维护和绿化养护的闭环机制；对服务质量进行月度检查、季度复盘和持续改进；依法合规使用项目资料并接受招标人监督。</w:t>
      </w:r>
    </w:p>
    <w:p w14:paraId="4223F6F5" w14:textId="77777777" w:rsidR="00012516" w:rsidRDefault="00F11E4E">
      <w:pPr>
        <w:ind w:firstLine="482"/>
      </w:pPr>
      <w:r>
        <w:t>本次报价测算对应年度运营成本人民币</w:t>
      </w:r>
      <w:r>
        <w:t xml:space="preserve"> </w:t>
      </w:r>
      <w:r>
        <w:rPr>
          <w:b/>
        </w:rPr>
        <w:t>{{</w:t>
      </w:r>
      <w:r>
        <w:rPr>
          <w:b/>
        </w:rPr>
        <w:t>年度运营成本</w:t>
      </w:r>
      <w:r>
        <w:rPr>
          <w:b/>
        </w:rPr>
        <w:t>}}</w:t>
      </w:r>
      <w:r>
        <w:rPr>
          <w:b/>
        </w:rPr>
        <w:t>万元</w:t>
      </w:r>
      <w:r>
        <w:t>，本项目服务期限为</w:t>
      </w:r>
      <w:r>
        <w:t>{{</w:t>
      </w:r>
      <w:r>
        <w:t>服务期限</w:t>
      </w:r>
      <w:r>
        <w:t>}}</w:t>
      </w:r>
      <w:r>
        <w:t>。如招标边界、收费面积、服务标准或法定用工成本发生变化，双方依据实际变化调整相关费用。</w:t>
      </w:r>
    </w:p>
    <w:p w14:paraId="78C5DB22" w14:textId="77777777" w:rsidR="00012516" w:rsidRDefault="00F11E4E">
      <w:pPr>
        <w:ind w:firstLine="482"/>
      </w:pPr>
      <w:r>
        <w:t>投标人：安序物业服务有限公司</w:t>
      </w:r>
    </w:p>
    <w:p w14:paraId="5974A827" w14:textId="77777777" w:rsidR="00012516" w:rsidRDefault="00F11E4E">
      <w:pPr>
        <w:ind w:firstLine="482"/>
      </w:pPr>
      <w:r>
        <w:t>法定代表人：林致远</w:t>
      </w:r>
    </w:p>
    <w:p w14:paraId="6B63C34C" w14:textId="77777777" w:rsidR="00012516" w:rsidRDefault="00F11E4E">
      <w:pPr>
        <w:ind w:firstLine="482"/>
      </w:pPr>
      <w:r>
        <w:t>项目负责人：</w:t>
      </w:r>
      <w:r>
        <w:t>{{</w:t>
      </w:r>
      <w:r>
        <w:t>项目负责人</w:t>
      </w:r>
      <w:r>
        <w:t>}}</w:t>
      </w:r>
    </w:p>
    <w:p w14:paraId="6D48205C" w14:textId="77777777" w:rsidR="00012516" w:rsidRDefault="00F11E4E">
      <w:r>
        <w:br w:type="page"/>
      </w:r>
    </w:p>
    <w:p w14:paraId="030E5D0A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第一章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企业概况及服务经验</w:t>
      </w:r>
    </w:p>
    <w:p w14:paraId="5914069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公司简介</w:t>
      </w:r>
    </w:p>
    <w:p w14:paraId="704DFDBD" w14:textId="77777777" w:rsidR="00012516" w:rsidRDefault="00F11E4E">
      <w:pPr>
        <w:ind w:firstLine="482"/>
      </w:pPr>
      <w:r>
        <w:t>安序物业服务有限公司成立于</w:t>
      </w:r>
      <w:r>
        <w:t>2,012</w:t>
      </w:r>
      <w:r>
        <w:t>年，注册资本人民币</w:t>
      </w:r>
      <w:r>
        <w:t>5000</w:t>
      </w:r>
      <w:r>
        <w:t>万元，现有员工</w:t>
      </w:r>
      <w:r>
        <w:t>1,800</w:t>
      </w:r>
      <w:r>
        <w:t>人，在全国</w:t>
      </w:r>
      <w:r>
        <w:t>12</w:t>
      </w:r>
      <w:r>
        <w:t>个城市服务</w:t>
      </w:r>
      <w:r>
        <w:t>38</w:t>
      </w:r>
      <w:r>
        <w:t>个项目。公司以</w:t>
      </w:r>
      <w:r>
        <w:t>“</w:t>
      </w:r>
      <w:r>
        <w:t>以客户体验为中心，以标准化运营为基础，以持续改进为机制</w:t>
      </w:r>
      <w:r>
        <w:t>”</w:t>
      </w:r>
      <w:r>
        <w:t>为服务原则，形成项目管理、客户服务、秩序维护、环境管理和品质监督协同运行的住宅物业服务体系。</w:t>
      </w:r>
    </w:p>
    <w:p w14:paraId="7B0C2A8D" w14:textId="77777777" w:rsidR="00012516" w:rsidRDefault="00F11E4E">
      <w:pPr>
        <w:ind w:firstLine="482"/>
      </w:pPr>
      <w:r>
        <w:t>（</w:t>
      </w:r>
      <w:r>
        <w:t>1</w:t>
      </w:r>
      <w:r>
        <w:t>）标准化管理。统一岗位职责、作业标准和巡检表单，使服务动作可以执行、可以检查。</w:t>
      </w:r>
    </w:p>
    <w:p w14:paraId="1CC95CD5" w14:textId="77777777" w:rsidR="00012516" w:rsidRDefault="00F11E4E">
      <w:pPr>
        <w:ind w:firstLine="482"/>
      </w:pPr>
      <w:r>
        <w:t>（</w:t>
      </w:r>
      <w:r>
        <w:t>2</w:t>
      </w:r>
      <w:r>
        <w:t>）过程化管理。客户工单、现场巡查和品质问题均形成记录，明确责任人与完成时限。</w:t>
      </w:r>
    </w:p>
    <w:p w14:paraId="73FB29B9" w14:textId="77777777" w:rsidR="00012516" w:rsidRDefault="00F11E4E">
      <w:pPr>
        <w:ind w:firstLine="482"/>
      </w:pPr>
      <w:r>
        <w:t>（</w:t>
      </w:r>
      <w:r>
        <w:t>3</w:t>
      </w:r>
      <w:r>
        <w:t>）专业化管理。按客服、客助、清洁和绿化专业组织培训与现场带教，提高一线作业稳定性。</w:t>
      </w:r>
    </w:p>
    <w:p w14:paraId="057C8FF4" w14:textId="77777777" w:rsidR="00012516" w:rsidRDefault="00F11E4E">
      <w:pPr>
        <w:ind w:firstLine="482"/>
      </w:pPr>
      <w:r>
        <w:t>（</w:t>
      </w:r>
      <w:r>
        <w:t>4</w:t>
      </w:r>
      <w:r>
        <w:t>）持续改进。将月度检查、季度评估和客户反馈结合，根据项目入住阶段调整资源。</w:t>
      </w:r>
    </w:p>
    <w:p w14:paraId="16AB2CEE" w14:textId="77777777" w:rsidR="00012516" w:rsidRDefault="00F11E4E">
      <w:pPr>
        <w:ind w:firstLine="482"/>
      </w:pPr>
      <w:r>
        <w:t>公司已建立质量、环境和职业健康安全管理机制，相关证书及证明材料统一编入资格与商务附件，形成完整的履约能力证明体系。</w:t>
      </w:r>
    </w:p>
    <w:p w14:paraId="3FE75D29" w14:textId="77777777" w:rsidR="00012516" w:rsidRDefault="00F11E4E">
      <w:r>
        <w:br w:type="page"/>
      </w:r>
    </w:p>
    <w:p w14:paraId="29EDB84D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1.2 </w:t>
      </w:r>
      <w:r>
        <w:rPr>
          <w:rFonts w:ascii="Times New Roman" w:eastAsia="宋体" w:hAnsi="Times New Roman"/>
        </w:rPr>
        <w:t>代表性荣誉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8"/>
        <w:gridCol w:w="4740"/>
        <w:gridCol w:w="2534"/>
      </w:tblGrid>
      <w:tr w:rsidR="00012516" w14:paraId="26E3B52C" w14:textId="77777777">
        <w:trPr>
          <w:tblHeader/>
        </w:trPr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4239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年度</w:t>
            </w:r>
          </w:p>
        </w:tc>
        <w:tc>
          <w:tcPr>
            <w:tcW w:w="4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6F60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荣誉名称</w:t>
            </w:r>
          </w:p>
        </w:tc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8788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获奖主体／项目</w:t>
            </w:r>
          </w:p>
        </w:tc>
      </w:tr>
      <w:tr w:rsidR="00012516" w14:paraId="06B71750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A175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2025</w:t>
            </w:r>
            <w:r>
              <w:rPr>
                <w:rFonts w:eastAsia="宋体"/>
                <w:sz w:val="22"/>
              </w:rPr>
              <w:t>年度</w:t>
            </w:r>
          </w:p>
        </w:tc>
        <w:tc>
          <w:tcPr>
            <w:tcW w:w="4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DA9C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住宅物业服务品质示范企业</w:t>
            </w:r>
          </w:p>
        </w:tc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76DA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安序物业</w:t>
            </w:r>
          </w:p>
        </w:tc>
      </w:tr>
      <w:tr w:rsidR="00012516" w14:paraId="27D8B5DE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5FFE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2024</w:t>
            </w:r>
            <w:r>
              <w:rPr>
                <w:rFonts w:eastAsia="宋体"/>
                <w:sz w:val="22"/>
              </w:rPr>
              <w:t>年度</w:t>
            </w:r>
          </w:p>
        </w:tc>
        <w:tc>
          <w:tcPr>
            <w:tcW w:w="4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7F2D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社区环境品质提升优秀案例</w:t>
            </w:r>
          </w:p>
        </w:tc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C612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春和家园</w:t>
            </w:r>
          </w:p>
        </w:tc>
      </w:tr>
      <w:tr w:rsidR="00012516" w14:paraId="518102A5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5DA2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2025</w:t>
            </w:r>
            <w:r>
              <w:rPr>
                <w:rFonts w:eastAsia="宋体"/>
                <w:sz w:val="22"/>
              </w:rPr>
              <w:t>年度</w:t>
            </w:r>
          </w:p>
        </w:tc>
        <w:tc>
          <w:tcPr>
            <w:tcW w:w="474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F794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智慧物业创新实践奖</w:t>
            </w:r>
          </w:p>
        </w:tc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BF0C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安序物业</w:t>
            </w:r>
          </w:p>
        </w:tc>
      </w:tr>
    </w:tbl>
    <w:p w14:paraId="5D4F538C" w14:textId="77777777" w:rsidR="00012516" w:rsidRDefault="00012516"/>
    <w:p w14:paraId="4745195F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1.3 </w:t>
      </w:r>
      <w:r>
        <w:rPr>
          <w:rFonts w:ascii="Times New Roman" w:eastAsia="宋体" w:hAnsi="Times New Roman"/>
        </w:rPr>
        <w:t>住宅项目经验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1880"/>
        <w:gridCol w:w="1389"/>
        <w:gridCol w:w="2043"/>
        <w:gridCol w:w="1226"/>
      </w:tblGrid>
      <w:tr w:rsidR="00012516" w14:paraId="7A2949E3" w14:textId="77777777">
        <w:trPr>
          <w:tblHeader/>
        </w:trPr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B207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案例项目</w:t>
            </w:r>
          </w:p>
        </w:tc>
        <w:tc>
          <w:tcPr>
            <w:tcW w:w="1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A201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城市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F0E6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业态</w:t>
            </w:r>
          </w:p>
        </w:tc>
        <w:tc>
          <w:tcPr>
            <w:tcW w:w="20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7F6F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面积（㎡）</w:t>
            </w:r>
          </w:p>
        </w:tc>
        <w:tc>
          <w:tcPr>
            <w:tcW w:w="12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9ECA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满意度</w:t>
            </w:r>
          </w:p>
        </w:tc>
      </w:tr>
      <w:tr w:rsidR="00012516" w14:paraId="0A0ED65C" w14:textId="77777777"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48DA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澜庭雅苑</w:t>
            </w:r>
          </w:p>
        </w:tc>
        <w:tc>
          <w:tcPr>
            <w:tcW w:w="1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A8FF0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杭州市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0CF5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住宅</w:t>
            </w:r>
          </w:p>
        </w:tc>
        <w:tc>
          <w:tcPr>
            <w:tcW w:w="20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F1E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218,000</w:t>
            </w:r>
          </w:p>
        </w:tc>
        <w:tc>
          <w:tcPr>
            <w:tcW w:w="12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916D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96%</w:t>
            </w:r>
          </w:p>
        </w:tc>
      </w:tr>
      <w:tr w:rsidR="00012516" w14:paraId="56D12015" w14:textId="77777777">
        <w:tc>
          <w:tcPr>
            <w:tcW w:w="25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2322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晴川府</w:t>
            </w:r>
          </w:p>
        </w:tc>
        <w:tc>
          <w:tcPr>
            <w:tcW w:w="18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A0A5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宁波市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C345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住宅</w:t>
            </w:r>
          </w:p>
        </w:tc>
        <w:tc>
          <w:tcPr>
            <w:tcW w:w="204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04A3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176,000</w:t>
            </w:r>
          </w:p>
        </w:tc>
        <w:tc>
          <w:tcPr>
            <w:tcW w:w="12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CEA3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95%</w:t>
            </w:r>
          </w:p>
        </w:tc>
      </w:tr>
    </w:tbl>
    <w:p w14:paraId="2FC8AE01" w14:textId="77777777" w:rsidR="00012516" w:rsidRDefault="00012516"/>
    <w:p w14:paraId="40C8372D" w14:textId="77777777" w:rsidR="00012516" w:rsidRDefault="00F11E4E">
      <w:pPr>
        <w:ind w:firstLine="482"/>
      </w:pPr>
      <w:r>
        <w:t>上述案例采用</w:t>
      </w:r>
      <w:r>
        <w:t>“</w:t>
      </w:r>
      <w:r>
        <w:t>项目经理负责制</w:t>
      </w:r>
      <w:r>
        <w:t>+</w:t>
      </w:r>
      <w:r>
        <w:t>专业条线支持</w:t>
      </w:r>
      <w:r>
        <w:t>+</w:t>
      </w:r>
      <w:r>
        <w:t>总部品质抽检</w:t>
      </w:r>
      <w:r>
        <w:t>”</w:t>
      </w:r>
      <w:r>
        <w:t>的运行方式。可复用经验包括：交付与入住并行阶段的客户分层沟通；地下车库、园区道路和楼栋公区的分区保洁；高绿化率住宅项目的季节性养护计划；门岗、巡逻与客户诉求之间的快速联动。</w:t>
      </w:r>
    </w:p>
    <w:p w14:paraId="5BF998E1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1.4 </w:t>
      </w:r>
      <w:r>
        <w:rPr>
          <w:rFonts w:ascii="Times New Roman" w:eastAsia="宋体" w:hAnsi="Times New Roman"/>
        </w:rPr>
        <w:t>拟投入的支持能力</w:t>
      </w:r>
    </w:p>
    <w:p w14:paraId="116AE049" w14:textId="77777777" w:rsidR="00012516" w:rsidRDefault="00F11E4E">
      <w:pPr>
        <w:ind w:firstLine="482"/>
      </w:pPr>
      <w:r>
        <w:t>中标后，公司将为</w:t>
      </w:r>
      <w:r>
        <w:t>{{</w:t>
      </w:r>
      <w:r>
        <w:t>项目名称</w:t>
      </w:r>
      <w:r>
        <w:t>}}</w:t>
      </w:r>
      <w:r>
        <w:t>配置运营、品质、人力和财务四类后台支持。项目团队承担日常履约，总部负责人员补位、专项培训、质量抽查和重大事件资源协调，使现场团队既有明确责任，又能获得跨专业支持。</w:t>
      </w:r>
    </w:p>
    <w:p w14:paraId="4C2AFD40" w14:textId="77777777" w:rsidR="00012516" w:rsidRDefault="00F11E4E">
      <w:r>
        <w:br w:type="page"/>
      </w:r>
    </w:p>
    <w:p w14:paraId="28426AF3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第二章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项目理解及整体服务设想</w:t>
      </w:r>
    </w:p>
    <w:p w14:paraId="170DB8EF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项目基本情况及管理服务定位</w:t>
      </w:r>
    </w:p>
    <w:p w14:paraId="047C5556" w14:textId="77777777" w:rsidR="00012516" w:rsidRDefault="00F11E4E">
      <w:pPr>
        <w:ind w:firstLine="482"/>
      </w:pPr>
      <w:r>
        <w:t>{{</w:t>
      </w:r>
      <w:r>
        <w:t>项目名称</w:t>
      </w:r>
      <w:r>
        <w:t>}}</w:t>
      </w:r>
      <w:r>
        <w:t>为</w:t>
      </w:r>
      <w:r>
        <w:t>{{</w:t>
      </w:r>
      <w:r>
        <w:t>物业类型</w:t>
      </w:r>
      <w:r>
        <w:t>}}</w:t>
      </w:r>
      <w:r>
        <w:t>，总建筑面积</w:t>
      </w:r>
      <w:r>
        <w:t>{{</w:t>
      </w:r>
      <w:r>
        <w:t>总建筑面积</w:t>
      </w:r>
      <w:r>
        <w:t>}}</w:t>
      </w:r>
      <w:r>
        <w:t>平方米，计费面积</w:t>
      </w:r>
      <w:r>
        <w:t>{{</w:t>
      </w:r>
      <w:r>
        <w:t>计费面积</w:t>
      </w:r>
      <w:r>
        <w:t>}}</w:t>
      </w:r>
      <w:r>
        <w:t>平方米，共</w:t>
      </w:r>
      <w:r>
        <w:t>{{</w:t>
      </w:r>
      <w:r>
        <w:t>总户数</w:t>
      </w:r>
      <w:r>
        <w:t>}}</w:t>
      </w:r>
      <w:r>
        <w:t>户，已交付</w:t>
      </w:r>
      <w:r>
        <w:t>{{</w:t>
      </w:r>
      <w:r>
        <w:t>已交付户数</w:t>
      </w:r>
      <w:r>
        <w:t>}}</w:t>
      </w:r>
      <w:r>
        <w:t>户，常住约</w:t>
      </w:r>
      <w:r>
        <w:t>{{</w:t>
      </w:r>
      <w:r>
        <w:t>常住户数</w:t>
      </w:r>
      <w:r>
        <w:t>}}</w:t>
      </w:r>
      <w:r>
        <w:t>户。项目含</w:t>
      </w:r>
      <w:r>
        <w:t>{{</w:t>
      </w:r>
      <w:r>
        <w:t>楼栋数量</w:t>
      </w:r>
      <w:r>
        <w:t>}}</w:t>
      </w:r>
      <w:r>
        <w:t>栋住宅、</w:t>
      </w:r>
      <w:r>
        <w:t>{{</w:t>
      </w:r>
      <w:r>
        <w:t>出入口数量</w:t>
      </w:r>
      <w:r>
        <w:t>}}</w:t>
      </w:r>
      <w:r>
        <w:t>个出入口、</w:t>
      </w:r>
      <w:r>
        <w:t>{{</w:t>
      </w:r>
      <w:r>
        <w:t>绿化面积</w:t>
      </w:r>
      <w:r>
        <w:t>}}</w:t>
      </w:r>
      <w:r>
        <w:t>平方米绿化区域及</w:t>
      </w:r>
      <w:r>
        <w:t>{{</w:t>
      </w:r>
      <w:r>
        <w:t>车库面积</w:t>
      </w:r>
      <w:r>
        <w:t>}}</w:t>
      </w:r>
      <w:r>
        <w:t>平方米地下车库。</w:t>
      </w:r>
    </w:p>
    <w:p w14:paraId="30E273AC" w14:textId="77777777" w:rsidR="00012516" w:rsidRDefault="00F11E4E">
      <w:pPr>
        <w:ind w:firstLine="482"/>
      </w:pPr>
      <w:r>
        <w:t>结合项目体量、入住情况和空间构成，我方将出入口值守、楼栋公共区域清洁、车库巡回保洁、客户诉求响应和绿化季节性作业统筹纳入运营安排，以</w:t>
      </w:r>
      <w:r>
        <w:t>{{</w:t>
      </w:r>
      <w:r>
        <w:t>服务等级</w:t>
      </w:r>
      <w:r>
        <w:t>}}</w:t>
      </w:r>
      <w:r>
        <w:t>服务标准组织人员、班次和作业频次，确保资源配置与项目实际需求相匹配。</w:t>
      </w:r>
    </w:p>
    <w:p w14:paraId="7A7C667F" w14:textId="77777777" w:rsidR="00012516" w:rsidRDefault="00F11E4E">
      <w:pPr>
        <w:ind w:firstLine="482"/>
      </w:pPr>
      <w:r>
        <w:t>（</w:t>
      </w:r>
      <w:r>
        <w:t>1</w:t>
      </w:r>
      <w:r>
        <w:t>）户数较多且入住率处于爬升阶段，报事、装修和邻里沟通需求并存，管理处应做好客户诉求分类、限时反馈和回访闭环。</w:t>
      </w:r>
    </w:p>
    <w:p w14:paraId="11750E40" w14:textId="77777777" w:rsidR="00012516" w:rsidRDefault="00F11E4E">
      <w:pPr>
        <w:ind w:firstLine="482"/>
      </w:pPr>
      <w:r>
        <w:t>（</w:t>
      </w:r>
      <w:r>
        <w:t>2</w:t>
      </w:r>
      <w:r>
        <w:t>）地下车库面积较大，日常巡回与周期机洗工作量较高，拟实行分区排班、重点点位巡查和突发污染快速处置。</w:t>
      </w:r>
    </w:p>
    <w:p w14:paraId="52B06752" w14:textId="77777777" w:rsidR="00012516" w:rsidRDefault="00F11E4E">
      <w:pPr>
        <w:ind w:firstLine="482"/>
      </w:pPr>
      <w:r>
        <w:t>（</w:t>
      </w:r>
      <w:r>
        <w:t>3</w:t>
      </w:r>
      <w:r>
        <w:t>）项目绿化率较高，作业量随季节和天气变化，拟采用月度养护计划与机动作业相结合的方式。</w:t>
      </w:r>
    </w:p>
    <w:p w14:paraId="547885DC" w14:textId="77777777" w:rsidR="00012516" w:rsidRDefault="00F11E4E">
      <w:pPr>
        <w:ind w:firstLine="482"/>
      </w:pPr>
      <w:r>
        <w:t>（</w:t>
      </w:r>
      <w:r>
        <w:t>4</w:t>
      </w:r>
      <w:r>
        <w:t>）出入口相对集中，高峰期人车核验压力明显，应加强门岗值守、园区巡逻和异常情况联动。</w:t>
      </w:r>
    </w:p>
    <w:p w14:paraId="2EB4374B" w14:textId="77777777" w:rsidR="00012516" w:rsidRDefault="00F11E4E">
      <w:r>
        <w:br w:type="page"/>
      </w:r>
    </w:p>
    <w:p w14:paraId="52BA0113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2.2 </w:t>
      </w:r>
      <w:r>
        <w:rPr>
          <w:rFonts w:ascii="Times New Roman" w:eastAsia="宋体" w:hAnsi="Times New Roman"/>
        </w:rPr>
        <w:t>管理服务目标</w:t>
      </w:r>
    </w:p>
    <w:p w14:paraId="44C82505" w14:textId="77777777" w:rsidR="00012516" w:rsidRDefault="00F11E4E">
      <w:pPr>
        <w:ind w:firstLine="482"/>
      </w:pPr>
      <w:r>
        <w:t>本项目首年服务目标围绕</w:t>
      </w:r>
      <w:r>
        <w:t>“</w:t>
      </w:r>
      <w:r>
        <w:t>安全有序、环境整洁、沟通顺畅、成本可控</w:t>
      </w:r>
      <w:r>
        <w:t>”</w:t>
      </w:r>
      <w:r>
        <w:t>展开。</w:t>
      </w:r>
    </w:p>
    <w:p w14:paraId="4D4118F7" w14:textId="77777777" w:rsidR="00012516" w:rsidRDefault="00F11E4E">
      <w:pPr>
        <w:ind w:firstLine="482"/>
      </w:pPr>
      <w:r>
        <w:t>（</w:t>
      </w:r>
      <w:r>
        <w:t>1</w:t>
      </w:r>
      <w:r>
        <w:t>）客户诉求及时受理并按约定反馈，以工单时效和回访记录验证闭环情况。</w:t>
      </w:r>
    </w:p>
    <w:p w14:paraId="5567A800" w14:textId="77777777" w:rsidR="00012516" w:rsidRDefault="00F11E4E">
      <w:pPr>
        <w:ind w:firstLine="482"/>
      </w:pPr>
      <w:r>
        <w:t>（</w:t>
      </w:r>
      <w:r>
        <w:t>2</w:t>
      </w:r>
      <w:r>
        <w:t>）公共区域保持整洁，重点区域无明显积尘、积水和暴露垃圾，以日巡、周检及整改复核记录为依据。</w:t>
      </w:r>
    </w:p>
    <w:p w14:paraId="04A4F3E7" w14:textId="77777777" w:rsidR="00012516" w:rsidRDefault="00F11E4E">
      <w:pPr>
        <w:ind w:firstLine="482"/>
      </w:pPr>
      <w:r>
        <w:t>（</w:t>
      </w:r>
      <w:r>
        <w:t>3</w:t>
      </w:r>
      <w:r>
        <w:t>）门岗核验、园区巡查和异常上报形成闭环，以岗位记录和事件复盘情况进行检查。</w:t>
      </w:r>
    </w:p>
    <w:p w14:paraId="472D879C" w14:textId="77777777" w:rsidR="00012516" w:rsidRDefault="00F11E4E">
      <w:pPr>
        <w:ind w:firstLine="482"/>
      </w:pPr>
      <w:r>
        <w:t>（</w:t>
      </w:r>
      <w:r>
        <w:t>4</w:t>
      </w:r>
      <w:r>
        <w:t>）草坪、乔灌木和病虫害按季节开展养护，以月度养护计划及现场抽检结果为依据。</w:t>
      </w:r>
    </w:p>
    <w:p w14:paraId="38B84955" w14:textId="77777777" w:rsidR="00012516" w:rsidRDefault="00F11E4E">
      <w:pPr>
        <w:ind w:firstLine="482"/>
      </w:pPr>
      <w:r>
        <w:t>（</w:t>
      </w:r>
      <w:r>
        <w:t>5</w:t>
      </w:r>
      <w:r>
        <w:t>）人员、作业频次和费用测算依据可以追溯，以排班表、测算表和采购记录为依据。</w:t>
      </w:r>
    </w:p>
    <w:p w14:paraId="10E21DAB" w14:textId="77777777" w:rsidR="00012516" w:rsidRDefault="00F11E4E">
      <w:pPr>
        <w:ind w:firstLine="482"/>
      </w:pPr>
      <w:r>
        <w:t>服务质量以</w:t>
      </w:r>
      <w:r>
        <w:t>“</w:t>
      </w:r>
      <w:r>
        <w:t>动作是否完成、问题是否关闭、客户是否感知、成本是否受控</w:t>
      </w:r>
      <w:r>
        <w:t>”</w:t>
      </w:r>
      <w:r>
        <w:t>四类结果综合评价。招标文件明确的量化指标将逐项落实到岗位职责、服务动作、检查表单和整改闭环之中。</w:t>
      </w:r>
    </w:p>
    <w:p w14:paraId="4D98F027" w14:textId="77777777" w:rsidR="00012516" w:rsidRDefault="00F11E4E">
      <w:r>
        <w:br w:type="page"/>
      </w:r>
    </w:p>
    <w:p w14:paraId="7F41E97F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2.3 </w:t>
      </w:r>
      <w:r>
        <w:rPr>
          <w:rFonts w:ascii="Times New Roman" w:eastAsia="宋体" w:hAnsi="Times New Roman"/>
        </w:rPr>
        <w:t>管理重点、难点及应对措施</w:t>
      </w:r>
    </w:p>
    <w:p w14:paraId="1EA7AB78" w14:textId="77777777" w:rsidR="00012516" w:rsidRDefault="00F11E4E">
      <w:pPr>
        <w:ind w:firstLine="482"/>
      </w:pPr>
      <w:r>
        <w:t>一是入住结构变化会使客服和环境工作量波动。项目团队按月复核交付户数、常住户数、装修量和工单量，必要时调整班次与机动力量。二是大面积地下车库容易出现保洁死角和突发污染，采用分区责任制、每日巡回和每月机械清洗相结合。三是高绿化率带来季节性峰值，生长季增加草坪修剪与浇灌频次，极端天气前后安排专项巡查。</w:t>
      </w:r>
    </w:p>
    <w:p w14:paraId="2169D7AA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2.4 </w:t>
      </w:r>
      <w:r>
        <w:rPr>
          <w:rFonts w:ascii="Times New Roman" w:eastAsia="宋体" w:hAnsi="Times New Roman"/>
        </w:rPr>
        <w:t>首年管理工作安排</w:t>
      </w:r>
    </w:p>
    <w:p w14:paraId="748349A8" w14:textId="77777777" w:rsidR="00012516" w:rsidRDefault="00F11E4E">
      <w:pPr>
        <w:ind w:firstLine="482"/>
      </w:pPr>
      <w:r>
        <w:t>第一阶段为接管准备阶段，自中标至正式进场前完成资料移交、人员招聘、物资采购和现场风险排查。</w:t>
      </w:r>
    </w:p>
    <w:p w14:paraId="6BAD9502" w14:textId="77777777" w:rsidR="00012516" w:rsidRDefault="00F11E4E">
      <w:pPr>
        <w:ind w:firstLine="482"/>
      </w:pPr>
      <w:r>
        <w:t>第二阶段为稳定运行阶段，进场后</w:t>
      </w:r>
      <w:r>
        <w:t>1—3</w:t>
      </w:r>
      <w:r>
        <w:t>个月完成岗位磨合、客户沟通、问题台账建立和作业标准落地。</w:t>
      </w:r>
    </w:p>
    <w:p w14:paraId="7D3A6BFA" w14:textId="77777777" w:rsidR="00012516" w:rsidRDefault="00F11E4E">
      <w:pPr>
        <w:ind w:firstLine="482"/>
      </w:pPr>
      <w:r>
        <w:t>第三阶段为品质提升阶段，第</w:t>
      </w:r>
      <w:r>
        <w:t>4—9</w:t>
      </w:r>
      <w:r>
        <w:t>个月开展专项整改、作业效率优化和客户满意度提升工作。</w:t>
      </w:r>
    </w:p>
    <w:p w14:paraId="454D5892" w14:textId="77777777" w:rsidR="00012516" w:rsidRDefault="00F11E4E">
      <w:pPr>
        <w:ind w:firstLine="482"/>
      </w:pPr>
      <w:r>
        <w:t>第四阶段为年度复盘阶段，第</w:t>
      </w:r>
      <w:r>
        <w:t>10—12</w:t>
      </w:r>
      <w:r>
        <w:t>个月复核成本、评估服务质量并编制下一年度工作计划。</w:t>
      </w:r>
    </w:p>
    <w:p w14:paraId="434BB188" w14:textId="77777777" w:rsidR="00012516" w:rsidRDefault="00F11E4E">
      <w:pPr>
        <w:ind w:firstLine="482"/>
      </w:pPr>
      <w:r>
        <w:t>本项目执行</w:t>
      </w:r>
      <w:r>
        <w:t>{{</w:t>
      </w:r>
      <w:r>
        <w:t>服务等级</w:t>
      </w:r>
      <w:r>
        <w:t>}}</w:t>
      </w:r>
      <w:r>
        <w:t>服务标准，各项服务频次、人员配置和费用安排相互对应。项目基础条件发生变化时，我方将同步复核服务资源，确保服务标准、实施动作和费用口径保持一致。</w:t>
      </w:r>
    </w:p>
    <w:p w14:paraId="49E675BD" w14:textId="77777777" w:rsidR="00012516" w:rsidRDefault="00F11E4E">
      <w:r>
        <w:br w:type="page"/>
      </w:r>
    </w:p>
    <w:p w14:paraId="293FAA81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第三章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前期介入及进场接管方案</w:t>
      </w:r>
    </w:p>
    <w:p w14:paraId="0A7CDE5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中标后启动与进场筹备</w:t>
      </w:r>
    </w:p>
    <w:p w14:paraId="736ABABF" w14:textId="77777777" w:rsidR="00012516" w:rsidRDefault="00F11E4E">
      <w:pPr>
        <w:ind w:firstLine="482"/>
      </w:pPr>
      <w:r>
        <w:t>中标后由公司运营负责人牵头成立进场工作组，以</w:t>
      </w:r>
      <w:r>
        <w:t>{{</w:t>
      </w:r>
      <w:r>
        <w:t>项目名称</w:t>
      </w:r>
      <w:r>
        <w:t>}}</w:t>
      </w:r>
      <w:r>
        <w:t>正式接管日为节点倒排计划，统筹人员、资料、物资、场地和沟通安排，确保管理责任平稳衔接。</w:t>
      </w:r>
    </w:p>
    <w:p w14:paraId="608B16FD" w14:textId="77777777" w:rsidR="00012516" w:rsidRDefault="00F11E4E">
      <w:pPr>
        <w:ind w:firstLine="482"/>
      </w:pPr>
      <w:r>
        <w:t>（</w:t>
      </w:r>
      <w:r>
        <w:t>1</w:t>
      </w:r>
      <w:r>
        <w:t>）明确项目经理、专业负责人和公司支持人员，形成进场组织名单及联系方式。</w:t>
      </w:r>
    </w:p>
    <w:p w14:paraId="52FDCD70" w14:textId="77777777" w:rsidR="00012516" w:rsidRDefault="00F11E4E">
      <w:pPr>
        <w:ind w:firstLine="482"/>
      </w:pPr>
      <w:r>
        <w:t>（</w:t>
      </w:r>
      <w:r>
        <w:t>2</w:t>
      </w:r>
      <w:r>
        <w:t>）与招标人确认服务边界、接管范围、关键节点和现场协同机制。</w:t>
      </w:r>
    </w:p>
    <w:p w14:paraId="6DBF203F" w14:textId="77777777" w:rsidR="00012516" w:rsidRDefault="00F11E4E">
      <w:pPr>
        <w:ind w:firstLine="482"/>
      </w:pPr>
      <w:r>
        <w:t>（</w:t>
      </w:r>
      <w:r>
        <w:t>3</w:t>
      </w:r>
      <w:r>
        <w:t>）完成招聘、培训、工装、工具及首批物资准备，组织岗位试排班。</w:t>
      </w:r>
    </w:p>
    <w:p w14:paraId="5844F391" w14:textId="77777777" w:rsidR="00012516" w:rsidRDefault="00F11E4E">
      <w:pPr>
        <w:ind w:firstLine="482"/>
      </w:pPr>
      <w:r>
        <w:t>（</w:t>
      </w:r>
      <w:r>
        <w:t>4</w:t>
      </w:r>
      <w:r>
        <w:t>）对重点区域开展风险预查，提前制定人员补位、物资保障和应急值守方案。</w:t>
      </w:r>
    </w:p>
    <w:p w14:paraId="6840E40E" w14:textId="77777777" w:rsidR="00012516" w:rsidRDefault="00F11E4E">
      <w:pPr>
        <w:ind w:firstLine="482"/>
      </w:pPr>
      <w:r>
        <w:t>上述工作通过进场倒排计划、组织名单、沟通纪要、物资清单和风险预查记录留痕，接管事项未经确认或复验不得直接关闭。</w:t>
      </w:r>
    </w:p>
    <w:p w14:paraId="1C79D9E2" w14:textId="77777777" w:rsidR="00012516" w:rsidRDefault="00F11E4E">
      <w:r>
        <w:br w:type="page"/>
      </w:r>
    </w:p>
    <w:p w14:paraId="09A8830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3.2 </w:t>
      </w:r>
      <w:r>
        <w:rPr>
          <w:rFonts w:ascii="Times New Roman" w:eastAsia="宋体" w:hAnsi="Times New Roman"/>
        </w:rPr>
        <w:t>资料移交与现场查验</w:t>
      </w:r>
    </w:p>
    <w:p w14:paraId="20B85C4C" w14:textId="77777777" w:rsidR="00012516" w:rsidRDefault="00F11E4E">
      <w:pPr>
        <w:ind w:firstLine="482"/>
      </w:pPr>
      <w:r>
        <w:t>资料移交坚持清单化接收、分类核验和责任留痕，重点掌握建筑、设备、客户、合同、供应商及历史问题等信息，为后续服务计划和风险控制提供完整依据。</w:t>
      </w:r>
    </w:p>
    <w:p w14:paraId="5BB98987" w14:textId="77777777" w:rsidR="00012516" w:rsidRDefault="00F11E4E">
      <w:pPr>
        <w:ind w:firstLine="482"/>
      </w:pPr>
      <w:r>
        <w:t>（</w:t>
      </w:r>
      <w:r>
        <w:t>1</w:t>
      </w:r>
      <w:r>
        <w:t>）按资料类别编制移交目录，核对纸质文件、电子文件、图纸和台账的一致性。</w:t>
      </w:r>
    </w:p>
    <w:p w14:paraId="77DDE98A" w14:textId="77777777" w:rsidR="00012516" w:rsidRDefault="00F11E4E">
      <w:pPr>
        <w:ind w:firstLine="482"/>
      </w:pPr>
      <w:r>
        <w:t>（</w:t>
      </w:r>
      <w:r>
        <w:t>2</w:t>
      </w:r>
      <w:r>
        <w:t>）对门岗、楼栋、车库、园区道路和绿化区域进行联合踏勘并记录现状。</w:t>
      </w:r>
    </w:p>
    <w:p w14:paraId="175549BF" w14:textId="77777777" w:rsidR="00012516" w:rsidRDefault="00F11E4E">
      <w:pPr>
        <w:ind w:firstLine="482"/>
      </w:pPr>
      <w:r>
        <w:t>（</w:t>
      </w:r>
      <w:r>
        <w:t>3</w:t>
      </w:r>
      <w:r>
        <w:t>）梳理未完成工程、历史投诉、重点客户和高风险点位，建立专项台账。</w:t>
      </w:r>
    </w:p>
    <w:p w14:paraId="3DFAEC8B" w14:textId="77777777" w:rsidR="00012516" w:rsidRDefault="00F11E4E">
      <w:pPr>
        <w:ind w:firstLine="482"/>
      </w:pPr>
      <w:r>
        <w:t>（</w:t>
      </w:r>
      <w:r>
        <w:t>4</w:t>
      </w:r>
      <w:r>
        <w:t>）对缺失、失效或需补充的资料明确责任单位和补交时限，持续跟踪关闭。</w:t>
      </w:r>
    </w:p>
    <w:p w14:paraId="5E516743" w14:textId="77777777" w:rsidR="00012516" w:rsidRDefault="00F11E4E">
      <w:pPr>
        <w:ind w:firstLine="482"/>
      </w:pPr>
      <w:r>
        <w:t>上述工作通过资料移交清单、现场查验表、图纸目录、缺项清单和联合确认记录留痕，接管事项未经确认或复验不得直接关闭。</w:t>
      </w:r>
    </w:p>
    <w:p w14:paraId="73F35C37" w14:textId="77777777" w:rsidR="00012516" w:rsidRDefault="00F11E4E">
      <w:r>
        <w:br w:type="page"/>
      </w:r>
    </w:p>
    <w:p w14:paraId="5A2592E1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3.3 </w:t>
      </w:r>
      <w:r>
        <w:rPr>
          <w:rFonts w:ascii="Times New Roman" w:eastAsia="宋体" w:hAnsi="Times New Roman"/>
        </w:rPr>
        <w:t>承接查验与遗留问题整改</w:t>
      </w:r>
    </w:p>
    <w:p w14:paraId="6E80A6F7" w14:textId="77777777" w:rsidR="00012516" w:rsidRDefault="00F11E4E">
      <w:pPr>
        <w:ind w:firstLine="482"/>
      </w:pPr>
      <w:r>
        <w:t>承接查验按照资料核对、现场检查、功能测试、问题登记和复验销项的顺序开展，重点关注影响安全、正常使用和服务品质的公共区域及共用设施问题。</w:t>
      </w:r>
    </w:p>
    <w:p w14:paraId="58923AC7" w14:textId="77777777" w:rsidR="00012516" w:rsidRDefault="00F11E4E">
      <w:pPr>
        <w:ind w:firstLine="482"/>
      </w:pPr>
      <w:r>
        <w:t>（</w:t>
      </w:r>
      <w:r>
        <w:t>1</w:t>
      </w:r>
      <w:r>
        <w:t>）按专业划分查验区域和责任人员，统一查验标准、记录方式和问题分级。</w:t>
      </w:r>
    </w:p>
    <w:p w14:paraId="7CE5D79B" w14:textId="77777777" w:rsidR="00012516" w:rsidRDefault="00F11E4E">
      <w:pPr>
        <w:ind w:firstLine="482"/>
      </w:pPr>
      <w:r>
        <w:t>（</w:t>
      </w:r>
      <w:r>
        <w:t>2</w:t>
      </w:r>
      <w:r>
        <w:t>）对消防通道、供配电、给排水、电梯、门禁、照明和排水系统进行重点核验。</w:t>
      </w:r>
    </w:p>
    <w:p w14:paraId="188D440E" w14:textId="77777777" w:rsidR="00012516" w:rsidRDefault="00F11E4E">
      <w:pPr>
        <w:ind w:firstLine="482"/>
      </w:pPr>
      <w:r>
        <w:t>（</w:t>
      </w:r>
      <w:r>
        <w:t>3</w:t>
      </w:r>
      <w:r>
        <w:t>）发现问题时记录位置、现象、影响程度和责任界面，必要时附现场照片。</w:t>
      </w:r>
    </w:p>
    <w:p w14:paraId="7E78928A" w14:textId="77777777" w:rsidR="00012516" w:rsidRDefault="00F11E4E">
      <w:pPr>
        <w:ind w:firstLine="482"/>
      </w:pPr>
      <w:r>
        <w:t>（</w:t>
      </w:r>
      <w:r>
        <w:t>4</w:t>
      </w:r>
      <w:r>
        <w:t>）整改完成后组织复验，对暂不能关闭的问题制定管控措施并持续跟踪。</w:t>
      </w:r>
    </w:p>
    <w:p w14:paraId="729AC6F2" w14:textId="77777777" w:rsidR="00012516" w:rsidRDefault="00F11E4E">
      <w:pPr>
        <w:ind w:firstLine="482"/>
      </w:pPr>
      <w:r>
        <w:t>上述工作通过承接查验计划、问题清单、整改通知、复验记录和遗留问题管控台账留痕，接管事项未经确认或复验不得直接关闭。</w:t>
      </w:r>
    </w:p>
    <w:p w14:paraId="36CF13D9" w14:textId="77777777" w:rsidR="00012516" w:rsidRDefault="00F11E4E">
      <w:r>
        <w:br w:type="page"/>
      </w:r>
    </w:p>
    <w:p w14:paraId="41392EE5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3.4 </w:t>
      </w:r>
      <w:r>
        <w:rPr>
          <w:rFonts w:ascii="Times New Roman" w:eastAsia="宋体" w:hAnsi="Times New Roman"/>
        </w:rPr>
        <w:t>集中入住与首期稳定运行</w:t>
      </w:r>
    </w:p>
    <w:p w14:paraId="49C8D079" w14:textId="77777777" w:rsidR="00012516" w:rsidRDefault="00F11E4E">
      <w:pPr>
        <w:ind w:firstLine="482"/>
      </w:pPr>
      <w:r>
        <w:t>集中入住及进场后九十日是服务秩序形成的关键阶段，我方将客户接待、装修管理、环境保障、秩序维护和问题整改统一纳入首期运行计划。</w:t>
      </w:r>
    </w:p>
    <w:p w14:paraId="37F27E29" w14:textId="77777777" w:rsidR="00012516" w:rsidRDefault="00F11E4E">
      <w:pPr>
        <w:ind w:firstLine="482"/>
      </w:pPr>
      <w:r>
        <w:t>（</w:t>
      </w:r>
      <w:r>
        <w:t>1</w:t>
      </w:r>
      <w:r>
        <w:t>）设置集中服务窗口，统一受理入住咨询、资料核验、钥匙及相关事项衔接。</w:t>
      </w:r>
    </w:p>
    <w:p w14:paraId="6CDEBA51" w14:textId="77777777" w:rsidR="00012516" w:rsidRDefault="00F11E4E">
      <w:pPr>
        <w:ind w:firstLine="482"/>
      </w:pPr>
      <w:r>
        <w:t>（</w:t>
      </w:r>
      <w:r>
        <w:t>2</w:t>
      </w:r>
      <w:r>
        <w:t>）建立装修申报、人员出入、材料运输和施工时段管理流程，减少交叉影响。</w:t>
      </w:r>
    </w:p>
    <w:p w14:paraId="379EA3F2" w14:textId="77777777" w:rsidR="00012516" w:rsidRDefault="00F11E4E">
      <w:pPr>
        <w:ind w:firstLine="482"/>
      </w:pPr>
      <w:r>
        <w:t>（</w:t>
      </w:r>
      <w:r>
        <w:t>3</w:t>
      </w:r>
      <w:r>
        <w:t>）增加大堂、电梯、车库和垃圾集中点巡查频次，快速处理高峰期环境问题。</w:t>
      </w:r>
    </w:p>
    <w:p w14:paraId="5C0451C1" w14:textId="77777777" w:rsidR="00012516" w:rsidRDefault="00F11E4E">
      <w:pPr>
        <w:ind w:firstLine="482"/>
      </w:pPr>
      <w:r>
        <w:t>（</w:t>
      </w:r>
      <w:r>
        <w:t>4</w:t>
      </w:r>
      <w:r>
        <w:t>）每周复盘工单、投诉、遗留问题和人员适岗情况，及时调整排班与资源。</w:t>
      </w:r>
    </w:p>
    <w:p w14:paraId="2CC146F6" w14:textId="77777777" w:rsidR="00012516" w:rsidRDefault="00F11E4E">
      <w:pPr>
        <w:ind w:firstLine="482"/>
      </w:pPr>
      <w:r>
        <w:t>上述工作通过入住服务台账、装修登记、巡查记录、周复盘纪要和九十日运行评估留痕，接管事项未经确认或复验不得直接关闭。</w:t>
      </w:r>
    </w:p>
    <w:p w14:paraId="0DCC09C9" w14:textId="77777777" w:rsidR="00012516" w:rsidRDefault="00F11E4E">
      <w:r>
        <w:br w:type="page"/>
      </w:r>
    </w:p>
    <w:p w14:paraId="67A02342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第四章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项目组织与运营管理机制</w:t>
      </w:r>
    </w:p>
    <w:p w14:paraId="05758082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4.1 </w:t>
      </w:r>
      <w:r>
        <w:rPr>
          <w:rFonts w:ascii="Times New Roman" w:eastAsia="宋体" w:hAnsi="Times New Roman"/>
        </w:rPr>
        <w:t>组织架构与人员配置</w:t>
      </w:r>
    </w:p>
    <w:p w14:paraId="07CFB36D" w14:textId="77777777" w:rsidR="00012516" w:rsidRDefault="00F11E4E">
      <w:pPr>
        <w:ind w:firstLine="482"/>
      </w:pPr>
      <w:r>
        <w:t>项目实行项目经理负责制，现场设置客户服务、客助服务、环境清洁和绿化养护专业单元，公司运营、品质、人力和财务条线提供后台支持。人员配置与</w:t>
      </w:r>
      <w:r>
        <w:t>{{</w:t>
      </w:r>
      <w:r>
        <w:t>服务等级</w:t>
      </w:r>
      <w:r>
        <w:t>}}</w:t>
      </w:r>
      <w:r>
        <w:t>服务标准及项目工作量相对应。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779"/>
        <w:gridCol w:w="1308"/>
      </w:tblGrid>
      <w:tr w:rsidR="00012516" w14:paraId="606F58E6" w14:textId="77777777">
        <w:trPr>
          <w:tblHeader/>
        </w:trPr>
        <w:tc>
          <w:tcPr>
            <w:tcW w:w="10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318E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序号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FAB5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岗位</w:t>
            </w:r>
          </w:p>
        </w:tc>
        <w:tc>
          <w:tcPr>
            <w:tcW w:w="13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C01E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人数</w:t>
            </w:r>
          </w:p>
        </w:tc>
      </w:tr>
      <w:tr w:rsidR="00012516" w14:paraId="41BAEEA6" w14:textId="77777777">
        <w:tc>
          <w:tcPr>
            <w:tcW w:w="10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372A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2B46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客户服务</w:t>
            </w:r>
          </w:p>
        </w:tc>
        <w:tc>
          <w:tcPr>
            <w:tcW w:w="13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ED82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客户服务人数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297BB084" w14:textId="77777777">
        <w:tc>
          <w:tcPr>
            <w:tcW w:w="10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22D3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2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DB22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客助服务</w:t>
            </w:r>
          </w:p>
        </w:tc>
        <w:tc>
          <w:tcPr>
            <w:tcW w:w="13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58893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客助服务人数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6D838812" w14:textId="77777777">
        <w:tc>
          <w:tcPr>
            <w:tcW w:w="10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F81E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3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785D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环境清洁</w:t>
            </w:r>
          </w:p>
        </w:tc>
        <w:tc>
          <w:tcPr>
            <w:tcW w:w="13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6337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环境清洁人数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043DC85F" w14:textId="77777777">
        <w:tc>
          <w:tcPr>
            <w:tcW w:w="10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803A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4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1649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绿化养护</w:t>
            </w:r>
          </w:p>
        </w:tc>
        <w:tc>
          <w:tcPr>
            <w:tcW w:w="13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D4B9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绿化养护人数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3A8916D2" w14:textId="77777777">
        <w:tc>
          <w:tcPr>
            <w:tcW w:w="106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C9716" w14:textId="77777777" w:rsidR="00012516" w:rsidRDefault="00012516">
            <w:pPr>
              <w:spacing w:line="259" w:lineRule="auto"/>
              <w:jc w:val="center"/>
            </w:pP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D182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合计</w:t>
            </w:r>
          </w:p>
        </w:tc>
        <w:tc>
          <w:tcPr>
            <w:tcW w:w="13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3B4D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人员总数</w:t>
            </w:r>
            <w:r>
              <w:rPr>
                <w:rFonts w:eastAsia="宋体"/>
                <w:sz w:val="21"/>
              </w:rPr>
              <w:t>}}</w:t>
            </w:r>
          </w:p>
        </w:tc>
      </w:tr>
    </w:tbl>
    <w:p w14:paraId="383D535A" w14:textId="77777777" w:rsidR="00012516" w:rsidRDefault="00012516"/>
    <w:p w14:paraId="23B36E1A" w14:textId="77777777" w:rsidR="00012516" w:rsidRDefault="00F11E4E">
      <w:pPr>
        <w:ind w:firstLine="482"/>
      </w:pPr>
      <w:r>
        <w:t>（</w:t>
      </w:r>
      <w:r>
        <w:t>1</w:t>
      </w:r>
      <w:r>
        <w:t>）项目经理统筹合同履约、人员配置、客户关系、品质与经营结果。</w:t>
      </w:r>
    </w:p>
    <w:p w14:paraId="35939D15" w14:textId="77777777" w:rsidR="00012516" w:rsidRDefault="00F11E4E">
      <w:pPr>
        <w:ind w:firstLine="482"/>
      </w:pPr>
      <w:r>
        <w:t>（</w:t>
      </w:r>
      <w:r>
        <w:t>2</w:t>
      </w:r>
      <w:r>
        <w:t>）各专业负责人承担排班、培训、日常检查和问题整改责任。</w:t>
      </w:r>
    </w:p>
    <w:p w14:paraId="7AFE0CF6" w14:textId="77777777" w:rsidR="00012516" w:rsidRDefault="00F11E4E">
      <w:pPr>
        <w:ind w:firstLine="482"/>
      </w:pPr>
      <w:r>
        <w:t>上述管理通过组织架构、岗位说明书、人员名册、排班表和授权清单留痕，作为项目周检、月度复盘和履约报告的依据。</w:t>
      </w:r>
    </w:p>
    <w:p w14:paraId="7F442D81" w14:textId="77777777" w:rsidR="00012516" w:rsidRDefault="00F11E4E">
      <w:r>
        <w:br w:type="page"/>
      </w:r>
    </w:p>
    <w:p w14:paraId="75929CA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4.2 </w:t>
      </w:r>
      <w:r>
        <w:rPr>
          <w:rFonts w:ascii="Times New Roman" w:eastAsia="宋体" w:hAnsi="Times New Roman"/>
        </w:rPr>
        <w:t>项目经理负责制</w:t>
      </w:r>
    </w:p>
    <w:p w14:paraId="1491B1EE" w14:textId="77777777" w:rsidR="00012516" w:rsidRDefault="00F11E4E">
      <w:pPr>
        <w:ind w:firstLine="482"/>
      </w:pPr>
      <w:r>
        <w:t>项目经理是现场履约第一责任人，对服务标准落地、跨专业协同、客户关系和风险控制实行统一指挥，并接受公司运营与品质条线的监督。</w:t>
      </w:r>
    </w:p>
    <w:p w14:paraId="3463AE89" w14:textId="77777777" w:rsidR="00012516" w:rsidRDefault="00F11E4E">
      <w:pPr>
        <w:ind w:firstLine="482"/>
      </w:pPr>
      <w:r>
        <w:t>（</w:t>
      </w:r>
      <w:r>
        <w:t>1</w:t>
      </w:r>
      <w:r>
        <w:t>）按合同、报价和服务动作建立年度目标，分解到月度计划和岗位责任。</w:t>
      </w:r>
    </w:p>
    <w:p w14:paraId="6F2B84A6" w14:textId="77777777" w:rsidR="00012516" w:rsidRDefault="00F11E4E">
      <w:pPr>
        <w:ind w:firstLine="482"/>
      </w:pPr>
      <w:r>
        <w:t>（</w:t>
      </w:r>
      <w:r>
        <w:t>2</w:t>
      </w:r>
      <w:r>
        <w:t>）审核人员排班、物资采购、费用使用和专项作业安排，保证资源匹配。</w:t>
      </w:r>
    </w:p>
    <w:p w14:paraId="738CCE0F" w14:textId="77777777" w:rsidR="00012516" w:rsidRDefault="00F11E4E">
      <w:pPr>
        <w:ind w:firstLine="482"/>
      </w:pPr>
      <w:r>
        <w:t>（</w:t>
      </w:r>
      <w:r>
        <w:t>3</w:t>
      </w:r>
      <w:r>
        <w:t>）主持重大投诉、突发事件和跨部门问题处置，明确责任人与完成时限。</w:t>
      </w:r>
    </w:p>
    <w:p w14:paraId="7BCA1C18" w14:textId="77777777" w:rsidR="00012516" w:rsidRDefault="00F11E4E">
      <w:pPr>
        <w:ind w:firstLine="482"/>
      </w:pPr>
      <w:r>
        <w:t>（</w:t>
      </w:r>
      <w:r>
        <w:t>4</w:t>
      </w:r>
      <w:r>
        <w:t>）定期向招标人报告履约情况、重点事项和改进结果，接受监督评价。</w:t>
      </w:r>
    </w:p>
    <w:p w14:paraId="13A4AE4C" w14:textId="77777777" w:rsidR="00012516" w:rsidRDefault="00F11E4E">
      <w:pPr>
        <w:ind w:firstLine="482"/>
      </w:pPr>
      <w:r>
        <w:t>上述管理通过项目目标责任书、月度计划、审批记录、专题报告和履约沟通纪要留痕，作为项目周检、月度复盘和履约报告的依据。</w:t>
      </w:r>
    </w:p>
    <w:p w14:paraId="2FBF4A8A" w14:textId="77777777" w:rsidR="00012516" w:rsidRDefault="00F11E4E">
      <w:r>
        <w:br w:type="page"/>
      </w:r>
    </w:p>
    <w:p w14:paraId="589B5B0F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4.3 </w:t>
      </w:r>
      <w:r>
        <w:rPr>
          <w:rFonts w:ascii="Times New Roman" w:eastAsia="宋体" w:hAnsi="Times New Roman"/>
        </w:rPr>
        <w:t>会议与运营调度机制</w:t>
      </w:r>
    </w:p>
    <w:p w14:paraId="5B0140DD" w14:textId="77777777" w:rsidR="00012516" w:rsidRDefault="00F11E4E">
      <w:pPr>
        <w:ind w:firstLine="482"/>
      </w:pPr>
      <w:r>
        <w:t>项目建立班前会、周运营会、月度品质经营会和专项协调会四级沟通机制，使现场问题能够及时发现、快速决策并形成闭环。</w:t>
      </w:r>
    </w:p>
    <w:p w14:paraId="5A224622" w14:textId="77777777" w:rsidR="00012516" w:rsidRDefault="00F11E4E">
      <w:pPr>
        <w:ind w:firstLine="482"/>
      </w:pPr>
      <w:r>
        <w:t>（</w:t>
      </w:r>
      <w:r>
        <w:t>1</w:t>
      </w:r>
      <w:r>
        <w:t>）班前会明确当班重点、人员状态、安全提示和未完成事项。</w:t>
      </w:r>
    </w:p>
    <w:p w14:paraId="6FE97D1C" w14:textId="77777777" w:rsidR="00012516" w:rsidRDefault="00F11E4E">
      <w:pPr>
        <w:ind w:firstLine="482"/>
      </w:pPr>
      <w:r>
        <w:t>（</w:t>
      </w:r>
      <w:r>
        <w:t>2</w:t>
      </w:r>
      <w:r>
        <w:t>）周运营会复核工单、品质问题、客户反馈、物资和人员安排。</w:t>
      </w:r>
    </w:p>
    <w:p w14:paraId="6B71978D" w14:textId="77777777" w:rsidR="00012516" w:rsidRDefault="00F11E4E">
      <w:pPr>
        <w:ind w:firstLine="482"/>
      </w:pPr>
      <w:r>
        <w:t>（</w:t>
      </w:r>
      <w:r>
        <w:t>3</w:t>
      </w:r>
      <w:r>
        <w:t>）月度会议分析履约指标、成本执行、重复问题和下月重点工作。</w:t>
      </w:r>
    </w:p>
    <w:p w14:paraId="7FCFEA24" w14:textId="77777777" w:rsidR="00012516" w:rsidRDefault="00F11E4E">
      <w:pPr>
        <w:ind w:firstLine="482"/>
      </w:pPr>
      <w:r>
        <w:t>（</w:t>
      </w:r>
      <w:r>
        <w:t>4</w:t>
      </w:r>
      <w:r>
        <w:t>）重大活动、集中整改和突发事件通过专项协调会统一部署。</w:t>
      </w:r>
    </w:p>
    <w:p w14:paraId="665652E6" w14:textId="77777777" w:rsidR="00012516" w:rsidRDefault="00F11E4E">
      <w:pPr>
        <w:ind w:firstLine="482"/>
      </w:pPr>
      <w:r>
        <w:t>上述管理通过会议计划、签到记录、会议纪要、责任清单和事项关闭记录留痕，作为项目周检、月度复盘和履约报告的依据。</w:t>
      </w:r>
    </w:p>
    <w:p w14:paraId="18B72A15" w14:textId="77777777" w:rsidR="00012516" w:rsidRDefault="00F11E4E">
      <w:r>
        <w:br w:type="page"/>
      </w:r>
    </w:p>
    <w:p w14:paraId="45D62A04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4.4 </w:t>
      </w:r>
      <w:r>
        <w:rPr>
          <w:rFonts w:ascii="Times New Roman" w:eastAsia="宋体" w:hAnsi="Times New Roman"/>
        </w:rPr>
        <w:t>品质检查与监督机制</w:t>
      </w:r>
    </w:p>
    <w:p w14:paraId="4416B2BF" w14:textId="77777777" w:rsidR="00012516" w:rsidRDefault="00F11E4E">
      <w:pPr>
        <w:ind w:firstLine="482"/>
      </w:pPr>
      <w:r>
        <w:t>品质管理实行岗位自检、专业日检、项目周检和公司月度抽检，检查内容直接对应服务标准和作业动作，避免检查与现场执行脱节。</w:t>
      </w:r>
    </w:p>
    <w:p w14:paraId="35D41451" w14:textId="77777777" w:rsidR="00012516" w:rsidRDefault="00F11E4E">
      <w:pPr>
        <w:ind w:firstLine="482"/>
      </w:pPr>
      <w:r>
        <w:t>（</w:t>
      </w:r>
      <w:r>
        <w:t>1</w:t>
      </w:r>
      <w:r>
        <w:t>）一线岗位完成作业后自查结果，发现异常立即补做或上报。</w:t>
      </w:r>
    </w:p>
    <w:p w14:paraId="241C337B" w14:textId="77777777" w:rsidR="00012516" w:rsidRDefault="00F11E4E">
      <w:pPr>
        <w:ind w:firstLine="482"/>
      </w:pPr>
      <w:r>
        <w:t>（</w:t>
      </w:r>
      <w:r>
        <w:t>2</w:t>
      </w:r>
      <w:r>
        <w:t>）专业负责人每日检查重点区域和关键动作，安排当班整改。</w:t>
      </w:r>
    </w:p>
    <w:p w14:paraId="68EFB72B" w14:textId="77777777" w:rsidR="00012516" w:rsidRDefault="00F11E4E">
      <w:pPr>
        <w:ind w:firstLine="482"/>
      </w:pPr>
      <w:r>
        <w:t>（</w:t>
      </w:r>
      <w:r>
        <w:t>3</w:t>
      </w:r>
      <w:r>
        <w:t>）项目经理每周组织综合检查，识别重复问题和管理薄弱点。</w:t>
      </w:r>
    </w:p>
    <w:p w14:paraId="4F52E362" w14:textId="77777777" w:rsidR="00012516" w:rsidRDefault="00F11E4E">
      <w:pPr>
        <w:ind w:firstLine="482"/>
      </w:pPr>
      <w:r>
        <w:t>（</w:t>
      </w:r>
      <w:r>
        <w:t>4</w:t>
      </w:r>
      <w:r>
        <w:t>）公司品质部门按月抽检并复核整改成效，提出专项提升要求。</w:t>
      </w:r>
    </w:p>
    <w:p w14:paraId="39E9FC9F" w14:textId="77777777" w:rsidR="00012516" w:rsidRDefault="00F11E4E">
      <w:pPr>
        <w:ind w:firstLine="482"/>
      </w:pPr>
      <w:r>
        <w:t>上述管理通过岗位自检表、日检表、周检报告、月度抽检报告和整改复核单留痕，作为项目周检、月度复盘和履约报告的依据。</w:t>
      </w:r>
    </w:p>
    <w:p w14:paraId="608D2751" w14:textId="77777777" w:rsidR="00012516" w:rsidRDefault="00F11E4E">
      <w:r>
        <w:br w:type="page"/>
      </w:r>
    </w:p>
    <w:p w14:paraId="222A3A2D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4.5 </w:t>
      </w:r>
      <w:r>
        <w:rPr>
          <w:rFonts w:ascii="Times New Roman" w:eastAsia="宋体" w:hAnsi="Times New Roman"/>
        </w:rPr>
        <w:t>客户工单闭环机制</w:t>
      </w:r>
    </w:p>
    <w:p w14:paraId="49068B77" w14:textId="77777777" w:rsidR="00012516" w:rsidRDefault="00F11E4E">
      <w:pPr>
        <w:ind w:firstLine="482"/>
      </w:pPr>
      <w:r>
        <w:t>客户事项统一进入工单体系，按照受理、分类、派单、处理、反馈和回访的流程运行，确保每项诉求都有责任人、过程记录和处理结果。</w:t>
      </w:r>
    </w:p>
    <w:p w14:paraId="1B213A23" w14:textId="77777777" w:rsidR="00012516" w:rsidRDefault="00F11E4E">
      <w:pPr>
        <w:ind w:firstLine="482"/>
      </w:pPr>
      <w:r>
        <w:t>（</w:t>
      </w:r>
      <w:r>
        <w:t>1</w:t>
      </w:r>
      <w:r>
        <w:t>）客服核实客户信息、事项位置、紧急程度和期望结果，准确建立工单。</w:t>
      </w:r>
    </w:p>
    <w:p w14:paraId="64C00563" w14:textId="77777777" w:rsidR="00012516" w:rsidRDefault="00F11E4E">
      <w:pPr>
        <w:ind w:firstLine="482"/>
      </w:pPr>
      <w:r>
        <w:t>（</w:t>
      </w:r>
      <w:r>
        <w:t>2</w:t>
      </w:r>
      <w:r>
        <w:t>）依据专业和权限派发责任岗位，复杂事项由项目经理协调资源。</w:t>
      </w:r>
    </w:p>
    <w:p w14:paraId="359B9B68" w14:textId="77777777" w:rsidR="00012516" w:rsidRDefault="00F11E4E">
      <w:pPr>
        <w:ind w:firstLine="482"/>
      </w:pPr>
      <w:r>
        <w:t>（</w:t>
      </w:r>
      <w:r>
        <w:t>3</w:t>
      </w:r>
      <w:r>
        <w:t>）处理人员记录到场、过程和完成情况，不能按期完成时主动说明进展。</w:t>
      </w:r>
    </w:p>
    <w:p w14:paraId="2DA5A299" w14:textId="77777777" w:rsidR="00012516" w:rsidRDefault="00F11E4E">
      <w:pPr>
        <w:ind w:firstLine="482"/>
      </w:pPr>
      <w:r>
        <w:t>（</w:t>
      </w:r>
      <w:r>
        <w:t>4</w:t>
      </w:r>
      <w:r>
        <w:t>）客服核对处理结果并开展必要回访，对不满意事项重新跟进。</w:t>
      </w:r>
    </w:p>
    <w:p w14:paraId="465B9BCD" w14:textId="77777777" w:rsidR="00012516" w:rsidRDefault="00F11E4E">
      <w:pPr>
        <w:ind w:firstLine="482"/>
      </w:pPr>
      <w:r>
        <w:t>上述管理通过客户工单、派单记录、处理记录、回访记录和超时事项分析留痕，作为项目周检、月度复盘和履约报告的依据。</w:t>
      </w:r>
    </w:p>
    <w:p w14:paraId="4374E79B" w14:textId="77777777" w:rsidR="00012516" w:rsidRDefault="00F11E4E">
      <w:r>
        <w:br w:type="page"/>
      </w:r>
    </w:p>
    <w:p w14:paraId="76E600D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4.6 </w:t>
      </w:r>
      <w:r>
        <w:rPr>
          <w:rFonts w:ascii="Times New Roman" w:eastAsia="宋体" w:hAnsi="Times New Roman"/>
        </w:rPr>
        <w:t>档案资料管理</w:t>
      </w:r>
    </w:p>
    <w:p w14:paraId="70BC4380" w14:textId="77777777" w:rsidR="00012516" w:rsidRDefault="00F11E4E">
      <w:pPr>
        <w:ind w:firstLine="482"/>
      </w:pPr>
      <w:r>
        <w:t>项目档案按照合同资料、客户资料、工程资料、品质记录、人员记录和经营资料分类管理，兼顾完整性、可追溯性和信息安全。</w:t>
      </w:r>
    </w:p>
    <w:p w14:paraId="01767346" w14:textId="77777777" w:rsidR="00012516" w:rsidRDefault="00F11E4E">
      <w:pPr>
        <w:ind w:firstLine="482"/>
      </w:pPr>
      <w:r>
        <w:t>（</w:t>
      </w:r>
      <w:r>
        <w:t>1</w:t>
      </w:r>
      <w:r>
        <w:t>）建立纸质与电子档案目录，明确归档责任人、保存位置和更新要求。</w:t>
      </w:r>
    </w:p>
    <w:p w14:paraId="3830FBF4" w14:textId="77777777" w:rsidR="00012516" w:rsidRDefault="00F11E4E">
      <w:pPr>
        <w:ind w:firstLine="482"/>
      </w:pPr>
      <w:r>
        <w:t>（</w:t>
      </w:r>
      <w:r>
        <w:t>2</w:t>
      </w:r>
      <w:r>
        <w:t>）资料形成后及时编号归档，重要文件实行借阅登记和权限控制。</w:t>
      </w:r>
    </w:p>
    <w:p w14:paraId="4A3E89F8" w14:textId="77777777" w:rsidR="00012516" w:rsidRDefault="00F11E4E">
      <w:pPr>
        <w:ind w:firstLine="482"/>
      </w:pPr>
      <w:r>
        <w:t>（</w:t>
      </w:r>
      <w:r>
        <w:t>3</w:t>
      </w:r>
      <w:r>
        <w:t>）客户个人信息仅用于履约服务，限制非必要复制、转发和外带。</w:t>
      </w:r>
    </w:p>
    <w:p w14:paraId="5C3FDB97" w14:textId="77777777" w:rsidR="00012516" w:rsidRDefault="00F11E4E">
      <w:pPr>
        <w:ind w:firstLine="482"/>
      </w:pPr>
      <w:r>
        <w:t>（</w:t>
      </w:r>
      <w:r>
        <w:t>4</w:t>
      </w:r>
      <w:r>
        <w:t>）按季度开展档案完整性检查，离职或岗位调整时完成资料交接。</w:t>
      </w:r>
    </w:p>
    <w:p w14:paraId="18D80A4C" w14:textId="77777777" w:rsidR="00012516" w:rsidRDefault="00F11E4E">
      <w:pPr>
        <w:ind w:firstLine="482"/>
      </w:pPr>
      <w:r>
        <w:t>上述管理通过档案目录、归档记录、借阅登记、权限清单和季度检查记录留痕，作为项目周检、月度复盘和履约报告的依据。</w:t>
      </w:r>
    </w:p>
    <w:p w14:paraId="330FC24D" w14:textId="77777777" w:rsidR="00012516" w:rsidRDefault="00F11E4E">
      <w:r>
        <w:br w:type="page"/>
      </w:r>
    </w:p>
    <w:p w14:paraId="7E9DE2C1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4.7 </w:t>
      </w:r>
      <w:r>
        <w:rPr>
          <w:rFonts w:ascii="Times New Roman" w:eastAsia="宋体" w:hAnsi="Times New Roman"/>
        </w:rPr>
        <w:t>采购、供应商与物资管理</w:t>
      </w:r>
    </w:p>
    <w:p w14:paraId="0A10FDB4" w14:textId="77777777" w:rsidR="00012516" w:rsidRDefault="00F11E4E">
      <w:pPr>
        <w:ind w:firstLine="482"/>
      </w:pPr>
      <w:r>
        <w:t>采购与供应商管理以满足服务、质量可控和成本透明为原则，常用物资建立合理库存，专项采购履行询价、验收和领用手续。</w:t>
      </w:r>
    </w:p>
    <w:p w14:paraId="48E191F8" w14:textId="77777777" w:rsidR="00012516" w:rsidRDefault="00F11E4E">
      <w:pPr>
        <w:ind w:firstLine="482"/>
      </w:pPr>
      <w:r>
        <w:t>（</w:t>
      </w:r>
      <w:r>
        <w:t>1</w:t>
      </w:r>
      <w:r>
        <w:t>）依据年度计划和库存水平提出采购需求，避免无计划采购和过量积压。</w:t>
      </w:r>
    </w:p>
    <w:p w14:paraId="10A9BE0C" w14:textId="77777777" w:rsidR="00012516" w:rsidRDefault="00F11E4E">
      <w:pPr>
        <w:ind w:firstLine="482"/>
      </w:pPr>
      <w:r>
        <w:t>（</w:t>
      </w:r>
      <w:r>
        <w:t>2</w:t>
      </w:r>
      <w:r>
        <w:t>）对关键供应商核验资质、履约能力、产品质量和售后响应。</w:t>
      </w:r>
    </w:p>
    <w:p w14:paraId="5AEC9BDD" w14:textId="77777777" w:rsidR="00012516" w:rsidRDefault="00F11E4E">
      <w:pPr>
        <w:ind w:firstLine="482"/>
      </w:pPr>
      <w:r>
        <w:t>（</w:t>
      </w:r>
      <w:r>
        <w:t>3</w:t>
      </w:r>
      <w:r>
        <w:t>）到货时核对数量、规格、有效期和外观质量，不合格物资不得入库。</w:t>
      </w:r>
    </w:p>
    <w:p w14:paraId="42244E64" w14:textId="77777777" w:rsidR="00012516" w:rsidRDefault="00F11E4E">
      <w:pPr>
        <w:ind w:firstLine="482"/>
      </w:pPr>
      <w:r>
        <w:t>（</w:t>
      </w:r>
      <w:r>
        <w:t>4</w:t>
      </w:r>
      <w:r>
        <w:t>）物资领用实行登记，月末盘点库存并分析异常消耗。</w:t>
      </w:r>
    </w:p>
    <w:p w14:paraId="05E03BC2" w14:textId="77777777" w:rsidR="00012516" w:rsidRDefault="00F11E4E">
      <w:pPr>
        <w:ind w:firstLine="482"/>
      </w:pPr>
      <w:r>
        <w:t>上述管理通过采购申请、询价记录、供应商档案、验收单、领用单和盘点表留痕，作为项目周检、月度复盘和履约报告的依据。</w:t>
      </w:r>
    </w:p>
    <w:p w14:paraId="06612466" w14:textId="77777777" w:rsidR="00012516" w:rsidRDefault="00F11E4E">
      <w:r>
        <w:br w:type="page"/>
      </w:r>
    </w:p>
    <w:p w14:paraId="57BE02E4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4.8 </w:t>
      </w:r>
      <w:r>
        <w:rPr>
          <w:rFonts w:ascii="Times New Roman" w:eastAsia="宋体" w:hAnsi="Times New Roman"/>
        </w:rPr>
        <w:t>风险、合规与持续改进</w:t>
      </w:r>
    </w:p>
    <w:p w14:paraId="2F81DA9E" w14:textId="77777777" w:rsidR="00012516" w:rsidRDefault="00F11E4E">
      <w:pPr>
        <w:ind w:firstLine="482"/>
      </w:pPr>
      <w:r>
        <w:t>项目运营遵循合同约定和适用法规，对人员安全、服务边界、客户信息、消防通道、危险作业和外包履约等风险实行清单化管理。</w:t>
      </w:r>
    </w:p>
    <w:p w14:paraId="23ACA78E" w14:textId="77777777" w:rsidR="00012516" w:rsidRDefault="00F11E4E">
      <w:pPr>
        <w:ind w:firstLine="482"/>
      </w:pPr>
      <w:r>
        <w:t>（</w:t>
      </w:r>
      <w:r>
        <w:t>1</w:t>
      </w:r>
      <w:r>
        <w:t>）建立项目风险清单，按影响程度明确预防措施、责任人和检查频次。</w:t>
      </w:r>
    </w:p>
    <w:p w14:paraId="31A4C95B" w14:textId="77777777" w:rsidR="00012516" w:rsidRDefault="00F11E4E">
      <w:pPr>
        <w:ind w:firstLine="482"/>
      </w:pPr>
      <w:r>
        <w:t>（</w:t>
      </w:r>
      <w:r>
        <w:t>2</w:t>
      </w:r>
      <w:r>
        <w:t>）涉及高处、用电、动火和化学品的作业严格执行安全操作要求。</w:t>
      </w:r>
    </w:p>
    <w:p w14:paraId="19CD6893" w14:textId="77777777" w:rsidR="00012516" w:rsidRDefault="00F11E4E">
      <w:pPr>
        <w:ind w:firstLine="482"/>
      </w:pPr>
      <w:r>
        <w:t>（</w:t>
      </w:r>
      <w:r>
        <w:t>3</w:t>
      </w:r>
      <w:r>
        <w:t>）服务边界或现场条件发生变化时及时沟通确认，避免责任口径不清。</w:t>
      </w:r>
    </w:p>
    <w:p w14:paraId="783191F0" w14:textId="77777777" w:rsidR="00012516" w:rsidRDefault="00F11E4E">
      <w:pPr>
        <w:ind w:firstLine="482"/>
      </w:pPr>
      <w:r>
        <w:t>（</w:t>
      </w:r>
      <w:r>
        <w:t>4</w:t>
      </w:r>
      <w:r>
        <w:t>）对投诉、事故和重复问题开展原因分析，将改进措施纳入制度和培训。</w:t>
      </w:r>
    </w:p>
    <w:p w14:paraId="20B8896B" w14:textId="77777777" w:rsidR="00012516" w:rsidRDefault="00F11E4E">
      <w:pPr>
        <w:ind w:firstLine="482"/>
      </w:pPr>
      <w:r>
        <w:t>上述管理通过风险清单、安全检查、边界确认、事件复盘和改进跟踪记录留痕，作为项目周检、月度复盘和履约报告的依据。</w:t>
      </w:r>
    </w:p>
    <w:p w14:paraId="627C90A1" w14:textId="77777777" w:rsidR="00012516" w:rsidRDefault="00F11E4E">
      <w:r>
        <w:br w:type="page"/>
      </w:r>
    </w:p>
    <w:p w14:paraId="5FC56A9F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第五章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物业服务分项标准及实施方案</w:t>
      </w:r>
    </w:p>
    <w:p w14:paraId="33983273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5.1 </w:t>
      </w:r>
      <w:r>
        <w:rPr>
          <w:rFonts w:ascii="Times New Roman" w:eastAsia="宋体" w:hAnsi="Times New Roman"/>
        </w:rPr>
        <w:t>客户服务类服务动作</w:t>
      </w:r>
    </w:p>
    <w:p w14:paraId="70D433B3" w14:textId="77777777" w:rsidR="00012516" w:rsidRDefault="00F11E4E">
      <w:pPr>
        <w:spacing w:after="160"/>
      </w:pPr>
      <w:r>
        <w:t>针对{{项目名称}}的建筑规模、入住情况及公共空间构成，我司结合{{项目所在地}}属地特点，按照{{服务等级}}服务标准制定本实施方案。本章列示109项服务动作、6项岗位配置及1项绿化养护面积汇总。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17D056A3" w14:textId="77777777" w:rsidR="00012516" w:rsidRDefault="00F11E4E">
      <w:pPr>
        <w:spacing w:after="120"/>
      </w:pPr>
      <w:r>
        <w:t>客户服务坚持统一受理、限时响应、过程跟踪和结果回访，确保客户诉求及时处理、全程留痕、闭环完成。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2E111D7D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8616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CF95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576E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FA45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71016A4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5038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车行相关业务办理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41D1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CE22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CFA7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受理车辆资料，完成登记、审核及结果反馈。</w:t>
            </w:r>
          </w:p>
        </w:tc>
      </w:tr>
      <w:tr w:rsidR="00012516" w14:paraId="6FEED783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7888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房屋过户业务办理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D6F6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7530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A000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核验申请资料，按流程办理并形成业务记录。</w:t>
            </w:r>
          </w:p>
        </w:tc>
      </w:tr>
      <w:tr w:rsidR="00012516" w14:paraId="4B877AE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EC2C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门禁相关业务办理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37F2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19E6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25FDD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核验住户身份，完成门禁授权、变更及注销。</w:t>
            </w:r>
          </w:p>
        </w:tc>
      </w:tr>
      <w:tr w:rsidR="00012516" w14:paraId="565857E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2649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邮包、快递外卖代收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A57B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4C7C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1CAA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  <w:tr w:rsidR="00012516" w14:paraId="3683BE9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261E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装修备案业务办理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30BA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3B22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5845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完成资料审核、风险告知、备案及巡查衔接。</w:t>
            </w:r>
          </w:p>
        </w:tc>
      </w:tr>
      <w:tr w:rsidR="00012516" w14:paraId="21123BB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3D31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客户报事处理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6F01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5028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E2DD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统一受理、分类派单、过程跟踪并反馈结果。</w:t>
            </w:r>
          </w:p>
        </w:tc>
      </w:tr>
      <w:tr w:rsidR="00012516" w14:paraId="5706A7C1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8EF5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企微客户信息处理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3722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EA11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81E7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及时受理线上信息，分类跟进并留存沟通记录。</w:t>
            </w:r>
          </w:p>
        </w:tc>
      </w:tr>
      <w:tr w:rsidR="00012516" w14:paraId="33A64DA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E8B1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客户投诉处理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B452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9BC4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9672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记录投诉事项，落实责任人并完成回访闭环。</w:t>
            </w:r>
          </w:p>
        </w:tc>
      </w:tr>
    </w:tbl>
    <w:p w14:paraId="0DFEED3F" w14:textId="77777777" w:rsidR="00012516" w:rsidRDefault="00012516"/>
    <w:p w14:paraId="07E045FC" w14:textId="77777777" w:rsidR="00012516" w:rsidRDefault="00F11E4E">
      <w:r>
        <w:br w:type="page"/>
      </w:r>
    </w:p>
    <w:p w14:paraId="41E97B9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5.1 </w:t>
      </w:r>
      <w:r>
        <w:rPr>
          <w:rFonts w:ascii="Times New Roman" w:eastAsia="宋体" w:hAnsi="Times New Roman"/>
        </w:rPr>
        <w:t>客户服务类服务动作（续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6A37E817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6F55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E1DB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7920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B1E5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105AE410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F973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空巢老人拜访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80EA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75DE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A786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按计划开展关怀拜访，记录需求并跟进异常情况。</w:t>
            </w:r>
          </w:p>
        </w:tc>
      </w:tr>
      <w:tr w:rsidR="00012516" w14:paraId="3935855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BF40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临时性户内花草看护看护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DB5E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8B82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CE04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核对委托事项，按约定看护并反馈完成情况。</w:t>
            </w:r>
          </w:p>
        </w:tc>
      </w:tr>
      <w:tr w:rsidR="00012516" w14:paraId="5A290498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8801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社区文化活动举办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6E25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7458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439C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按年度计划组织活动，落实安全管理和过程记录。</w:t>
            </w:r>
          </w:p>
        </w:tc>
      </w:tr>
      <w:tr w:rsidR="00012516" w14:paraId="7753E7C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226B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节日装饰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5139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DC70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80C7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结合节日节点完成布置，保持安全、整洁并及时撤场。</w:t>
            </w:r>
          </w:p>
        </w:tc>
      </w:tr>
      <w:tr w:rsidR="00012516" w14:paraId="126E1EDD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0C63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物业服务报告公示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119E6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B784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3039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按期公示服务完成情况、重点事项及改进计划。</w:t>
            </w:r>
          </w:p>
        </w:tc>
      </w:tr>
      <w:tr w:rsidR="00012516" w14:paraId="6D5AF29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2B7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公共区域巡视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DA5A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8621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7DA3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检查环境、秩序和设施异常，形成巡视记录。</w:t>
            </w:r>
          </w:p>
        </w:tc>
      </w:tr>
      <w:tr w:rsidR="00012516" w14:paraId="7971EDCD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9E57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钥匙托管服务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6142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0D06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8A36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履行交接登记、双人核验和安全保管要求。</w:t>
            </w:r>
          </w:p>
        </w:tc>
      </w:tr>
      <w:tr w:rsidR="00012516" w14:paraId="0C7E4353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CB89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客户资料管理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1B6D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0555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6880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及时更新客户资料，分类归档并落实信息保密。</w:t>
            </w:r>
          </w:p>
        </w:tc>
      </w:tr>
      <w:tr w:rsidR="00012516" w14:paraId="1D5DDAE3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9908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突发事件处理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99E66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E7A5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8E3F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依照应急预案快速响应、协同处置并完成记录复盘。</w:t>
            </w:r>
          </w:p>
        </w:tc>
      </w:tr>
    </w:tbl>
    <w:p w14:paraId="34A308BD" w14:textId="77777777" w:rsidR="00012516" w:rsidRDefault="00012516"/>
    <w:p w14:paraId="6D92FF11" w14:textId="77777777" w:rsidR="00012516" w:rsidRDefault="00F11E4E">
      <w:r>
        <w:br w:type="page"/>
      </w:r>
    </w:p>
    <w:p w14:paraId="3B50292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环境保洁类服务动作</w:t>
      </w:r>
    </w:p>
    <w:p w14:paraId="0D47D8A6" w14:textId="77777777" w:rsidR="00012516" w:rsidRDefault="00F11E4E">
      <w:pPr>
        <w:spacing w:after="120"/>
      </w:pPr>
      <w:r>
        <w:t>环境保洁实行分区定责、定时作业和巡回检查，重点保障出入口、园区、楼栋及地下车库等公共区域整洁有序。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1ED12BE7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F081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6EFA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5304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95C9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7E3BB20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DEEB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CE736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EC39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1F11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375C1B9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9EE9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20EB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B346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56C6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218508D8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BFCF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5ADD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BA7F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8717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  <w:tr w:rsidR="00012516" w14:paraId="07032178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1059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出入口大门墙面除尘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F168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092F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1BCC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41D2E38D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7AB8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出入口大门墙面擦拭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CE11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50BC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176A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擦拭表面及附属构件，保持洁净、无明显污渍和水痕。</w:t>
            </w:r>
          </w:p>
        </w:tc>
      </w:tr>
      <w:tr w:rsidR="00012516" w14:paraId="7256A12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0794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出入口大门墙面深度清洁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8951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BA0F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A096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  <w:tr w:rsidR="00012516" w14:paraId="302CA0B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264D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出入口大门天花除尘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33AC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3111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30C5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4545DDC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F9C0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出入口大门设施清洁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072F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6FB5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6213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完成责任区域清洁，保持无明显垃圾、污渍和乱张贴。</w:t>
            </w:r>
          </w:p>
        </w:tc>
      </w:tr>
    </w:tbl>
    <w:p w14:paraId="2459F31C" w14:textId="77777777" w:rsidR="00012516" w:rsidRDefault="00012516"/>
    <w:p w14:paraId="29D04E84" w14:textId="77777777" w:rsidR="00012516" w:rsidRDefault="00F11E4E">
      <w:r>
        <w:br w:type="page"/>
      </w:r>
    </w:p>
    <w:p w14:paraId="3760F38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环境保洁类服务动作（续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304F8A46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B1FC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F667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BCF0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1546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0FFE36A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8624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园区地面巡扫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EA57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DB8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3339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1A65117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2F9D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园区地面清扫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66371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8AB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3EB4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5FFAF1D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BD33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园区地面深度清洁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33F7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6D1E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FA00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  <w:tr w:rsidR="00012516" w14:paraId="4C99395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D12B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园区灯杆宣传栏等设施清洁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393C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913F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F6F9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完成责任区域清洁，保持无明显垃圾、污渍和乱张贴。</w:t>
            </w:r>
          </w:p>
        </w:tc>
      </w:tr>
      <w:tr w:rsidR="00012516" w14:paraId="64E2AB5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A9D7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8DC8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0837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FC84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3D7A3CA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45C9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0A581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A3CD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D3BC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1961F63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658F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架空层地面保养（大理石）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0DF30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BF294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9E5CF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按材质要求实施清洁养护，保持表面整洁并做好防滑提示。</w:t>
            </w:r>
          </w:p>
        </w:tc>
      </w:tr>
      <w:tr w:rsidR="00012516" w14:paraId="7A0A719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F0DB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F1E9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58EA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D6F0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</w:tbl>
    <w:p w14:paraId="7DB546D5" w14:textId="77777777" w:rsidR="00012516" w:rsidRDefault="00012516"/>
    <w:p w14:paraId="2E6B5F94" w14:textId="77777777" w:rsidR="00012516" w:rsidRDefault="00F11E4E">
      <w:r>
        <w:br w:type="page"/>
      </w:r>
    </w:p>
    <w:p w14:paraId="683E7087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环境保洁类服务动作（续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7263270E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FDAF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DD9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3021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30FD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4E62977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E4BA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架空层墙面除尘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84FF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0362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97EC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6660C93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9F9B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架空层墙面擦拭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DA58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3901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BCC1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擦拭表面及附属构件，保持洁净、无明显污渍和水痕。</w:t>
            </w:r>
          </w:p>
        </w:tc>
      </w:tr>
      <w:tr w:rsidR="00012516" w14:paraId="12638BD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36A4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架空层天花除尘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08A2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0864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D488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7C8EB64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80D6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架空层设施清洁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5C8A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0ACE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4FC4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完成责任区域清洁，保持无明显垃圾、污渍和乱张贴。</w:t>
            </w:r>
          </w:p>
        </w:tc>
      </w:tr>
      <w:tr w:rsidR="00012516" w14:paraId="715CD86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4ED5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1C0C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E5A0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0AB6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2CA440F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79C0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A591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8B44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9CC0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717A945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E291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（含电梯）地面保养（大理石）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A2E0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43C2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5535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按材质要求实施清洁养护，保持表面整洁并做好防滑提示。</w:t>
            </w:r>
          </w:p>
        </w:tc>
      </w:tr>
      <w:tr w:rsidR="00012516" w14:paraId="2479146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A54E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806D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B800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AAA0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</w:tbl>
    <w:p w14:paraId="541068B1" w14:textId="77777777" w:rsidR="00012516" w:rsidRDefault="00012516"/>
    <w:p w14:paraId="148D2DC3" w14:textId="77777777" w:rsidR="00012516" w:rsidRDefault="00F11E4E">
      <w:r>
        <w:br w:type="page"/>
      </w:r>
    </w:p>
    <w:p w14:paraId="0721550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环境保洁类服务动作（续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78017F58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8AAF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2A38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7A8C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2285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06DE597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F3D9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（含电梯）墙面除尘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AB5F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415D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74AD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0DB69B0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A274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（含电梯）墙面擦拭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0D55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50D3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91A6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擦拭表面及附属构件，保持洁净、无明显污渍和水痕。</w:t>
            </w:r>
          </w:p>
        </w:tc>
      </w:tr>
      <w:tr w:rsidR="00012516" w14:paraId="2E23675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69C4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（含电梯）天花除尘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570B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1BCB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0FCE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75491E2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02F4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楼层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（含电梯厅）地面巡扫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272E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E3BD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7F8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6EB31CE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15FD5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楼层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（含电梯厅）地面清扫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5616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681F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58B0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6B865E6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98F5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楼层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（含电梯厅）地面深度清洁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C84A0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8B24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D65C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  <w:tr w:rsidR="00012516" w14:paraId="565DA6E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090D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楼层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（含电梯厅）墙面除尘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0CEC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9D09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3BCC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0CAC55E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90E3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楼层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（含电梯厅）墙面擦拭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3181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0087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19C7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擦拭表面及附属构件，保持洁净、无明显污渍和水痕。</w:t>
            </w:r>
          </w:p>
        </w:tc>
      </w:tr>
    </w:tbl>
    <w:p w14:paraId="4A683C22" w14:textId="77777777" w:rsidR="00012516" w:rsidRDefault="00012516"/>
    <w:p w14:paraId="1BD7CD8E" w14:textId="77777777" w:rsidR="00012516" w:rsidRDefault="00F11E4E">
      <w:r>
        <w:br w:type="page"/>
      </w:r>
    </w:p>
    <w:p w14:paraId="40F574F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环境保洁类服务动作（续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197F4AC6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4D9E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9742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8C25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4983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76C98460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43F8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楼层</w:t>
            </w:r>
            <w:r>
              <w:rPr>
                <w:rFonts w:eastAsia="宋体"/>
                <w:sz w:val="21"/>
              </w:rPr>
              <w:br/>
            </w:r>
            <w:r>
              <w:rPr>
                <w:rFonts w:eastAsia="宋体"/>
                <w:sz w:val="21"/>
              </w:rPr>
              <w:t>（含电梯厅）天花除尘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627A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D584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FED8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32770B8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859C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疏散楼梯地面巡扫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8E75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0738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C402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36666BE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1828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疏散楼梯地面清扫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911A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78F6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665A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03A1C6B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5FAE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疏散楼梯地面深度清洁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700B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A2C73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264C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  <w:tr w:rsidR="00012516" w14:paraId="27CF7A1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0536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疏散楼梯墙面除尘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BC3B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F6F7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4D07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0D2C4B5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AC78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疏散楼梯墙面擦拭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5485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59B6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6CDA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擦拭表面及附属构件，保持洁净、无明显污渍和水痕。</w:t>
            </w:r>
          </w:p>
        </w:tc>
      </w:tr>
      <w:tr w:rsidR="00012516" w14:paraId="0602E50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35A5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疏散楼梯天花除尘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DA09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754D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DAF1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05B2888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988D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天台天面地面巡扫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2D87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7814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7938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</w:tbl>
    <w:p w14:paraId="2D2C02D3" w14:textId="77777777" w:rsidR="00012516" w:rsidRDefault="00012516"/>
    <w:p w14:paraId="0C752E73" w14:textId="77777777" w:rsidR="00012516" w:rsidRDefault="00F11E4E">
      <w:r>
        <w:br w:type="page"/>
      </w:r>
    </w:p>
    <w:p w14:paraId="0683A46F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环境保洁类服务动作（续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4CD34695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7E1B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ABD1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5CBA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235B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3FC693C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7963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天台天面地面清扫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A0030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60D3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6311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61C1933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0114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天台天面墙面清扫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2F44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1554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2563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46A2FB6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A1AD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车库地面巡扫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3C2B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15A1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B0BD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及时清除可见垃圾、积水及明显污迹，发现异常及时处置。</w:t>
            </w:r>
          </w:p>
        </w:tc>
      </w:tr>
      <w:tr w:rsidR="00012516" w14:paraId="02C7F73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330E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车库地面清扫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8C8C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AEAE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3A39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全面清扫责任区域及边角部位，处理卫生死角。</w:t>
            </w:r>
          </w:p>
        </w:tc>
      </w:tr>
      <w:tr w:rsidR="00012516" w14:paraId="40D9B468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4535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车库地面深度清洁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D562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F974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A2DB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按计划实施深度清洁，去除积垢和顽固污迹并恢复整洁。</w:t>
            </w:r>
          </w:p>
        </w:tc>
      </w:tr>
      <w:tr w:rsidR="00012516" w14:paraId="5A1C91D3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AC03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车库墙面除尘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CCDE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4F61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2510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  <w:tr w:rsidR="00012516" w14:paraId="5A32DF1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342A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车库墙面擦拭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0522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BEA4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745F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擦拭表面及附属构件，保持洁净、无明显污渍和水痕。</w:t>
            </w:r>
          </w:p>
        </w:tc>
      </w:tr>
      <w:tr w:rsidR="00012516" w14:paraId="792EFC10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5DD4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车库天花除尘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60DA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5E5F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497C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清除表面及边角积尘，作业后无明显浮尘。</w:t>
            </w:r>
          </w:p>
        </w:tc>
      </w:tr>
    </w:tbl>
    <w:p w14:paraId="1A88E50E" w14:textId="77777777" w:rsidR="00012516" w:rsidRDefault="00012516"/>
    <w:p w14:paraId="10C80BA7" w14:textId="77777777" w:rsidR="00012516" w:rsidRDefault="00F11E4E">
      <w:r>
        <w:br w:type="page"/>
      </w:r>
    </w:p>
    <w:p w14:paraId="6573B6AB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5.3 </w:t>
      </w:r>
      <w:r>
        <w:rPr>
          <w:rFonts w:ascii="Times New Roman" w:eastAsia="宋体" w:hAnsi="Times New Roman"/>
        </w:rPr>
        <w:t>绿化养护类服务动作</w:t>
      </w:r>
    </w:p>
    <w:p w14:paraId="2333B662" w14:textId="77777777" w:rsidR="00012516" w:rsidRDefault="00F11E4E">
      <w:pPr>
        <w:spacing w:after="120"/>
      </w:pPr>
      <w:r>
        <w:t>绿化养护结合植物类型和季节特点组织浇灌、修剪、施肥、复绿及病虫害防治，持续保持景观效果。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691A67C2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8958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D6AA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095B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CE85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058A493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B7DF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园林出入口广场草坪浇灌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CCD5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F580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1E0D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结合天气和土壤墒情均匀浇灌，避免积水。</w:t>
            </w:r>
          </w:p>
        </w:tc>
      </w:tr>
      <w:tr w:rsidR="00012516" w14:paraId="5DC3348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822B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园林出入口广场草坪打孔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8AED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8E26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1360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按植物生长情况实施作业，改善土壤透气性。</w:t>
            </w:r>
          </w:p>
        </w:tc>
      </w:tr>
      <w:tr w:rsidR="00012516" w14:paraId="4367CCA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3653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园林出入口广场草坪施肥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F4CC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0EE3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FAD4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按植物生长需要施肥，做好安全防护和记录。</w:t>
            </w:r>
          </w:p>
        </w:tc>
      </w:tr>
      <w:tr w:rsidR="00012516" w14:paraId="1B0FA9C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2AAD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园林出入口广场草坪修剪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0A5D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7EC2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A4B8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修剪后整体协调，及时清理枝叶和作业现场。</w:t>
            </w:r>
          </w:p>
        </w:tc>
      </w:tr>
      <w:tr w:rsidR="00012516" w14:paraId="53EA4F9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1BC5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园林出入口广场草坪裸土复绿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34F8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E42B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3009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对缺株、斑秃区域补植并持续跟踪成活情况。</w:t>
            </w:r>
          </w:p>
        </w:tc>
      </w:tr>
      <w:tr w:rsidR="00012516" w14:paraId="38D5FC9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CFAB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园林出入口广场草坪土壤改良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A7581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A8C7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C5AD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  <w:tr w:rsidR="00012516" w14:paraId="6C4280A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80AE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园林出入口广场草坪除草清杂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6A51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8628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7F86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清除明显杂草及枯枝杂物，保持绿地整洁。</w:t>
            </w:r>
          </w:p>
        </w:tc>
      </w:tr>
      <w:tr w:rsidR="00012516" w14:paraId="5916A49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F828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园林出入口广场草坪病虫防制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0586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D3B7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E42D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定期巡检，按需防治并做好用药安全管理。</w:t>
            </w:r>
          </w:p>
        </w:tc>
      </w:tr>
    </w:tbl>
    <w:p w14:paraId="54B626ED" w14:textId="77777777" w:rsidR="00012516" w:rsidRDefault="00012516"/>
    <w:p w14:paraId="6B0030A8" w14:textId="77777777" w:rsidR="00012516" w:rsidRDefault="00F11E4E">
      <w:r>
        <w:br w:type="page"/>
      </w:r>
    </w:p>
    <w:p w14:paraId="01577FB7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5.3 </w:t>
      </w:r>
      <w:r>
        <w:rPr>
          <w:rFonts w:ascii="Times New Roman" w:eastAsia="宋体" w:hAnsi="Times New Roman"/>
        </w:rPr>
        <w:t>绿化养护类服务动作（续</w:t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463061EF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B4B8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C33E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1334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8E5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21B81C47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9F53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园林出入口广场地被浇灌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17F0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2D18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E469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结合天气和土壤墒情均匀浇灌，避免积水。</w:t>
            </w:r>
          </w:p>
        </w:tc>
      </w:tr>
      <w:tr w:rsidR="00012516" w14:paraId="3156F4B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1937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园林出入口广场地被松土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22A3C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2E76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55FB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  <w:tr w:rsidR="00012516" w14:paraId="3BDE55F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F79BA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园林出入口广场地被施肥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C0B5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C248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24F0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按植物生长需要施肥，做好安全防护和记录。</w:t>
            </w:r>
          </w:p>
        </w:tc>
      </w:tr>
      <w:tr w:rsidR="00012516" w14:paraId="5E2CB4E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40AA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园林出入口广场地被修剪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A0F3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6D40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0CD9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修剪后整体协调，及时清理枝叶和作业现场。</w:t>
            </w:r>
          </w:p>
        </w:tc>
      </w:tr>
      <w:tr w:rsidR="00012516" w14:paraId="0636307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617C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园林出入口广场地被裸土复绿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C11A6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E090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C8DB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对缺株、斑秃区域补植并持续跟踪成活情况。</w:t>
            </w:r>
          </w:p>
        </w:tc>
      </w:tr>
      <w:tr w:rsidR="00012516" w14:paraId="5911BA1D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D8CC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园林出入口广场地被土壤改良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FC3A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1D16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C5B2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  <w:tr w:rsidR="00012516" w14:paraId="0925108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DC74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园林出入口广场地被除草清杂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38381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8BDF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D496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清除明显杂草及枯枝杂物，保持绿地整洁。</w:t>
            </w:r>
          </w:p>
        </w:tc>
      </w:tr>
      <w:tr w:rsidR="00012516" w14:paraId="5B704C4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8532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园林出入口广场地被病虫防制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BC56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0FB8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E2E3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定期巡检，按需防治并做好用药安全管理。</w:t>
            </w:r>
          </w:p>
        </w:tc>
      </w:tr>
    </w:tbl>
    <w:p w14:paraId="7E2BE8A8" w14:textId="77777777" w:rsidR="00012516" w:rsidRDefault="00012516"/>
    <w:p w14:paraId="75896831" w14:textId="77777777" w:rsidR="00012516" w:rsidRDefault="00F11E4E">
      <w:r>
        <w:br w:type="page"/>
      </w:r>
    </w:p>
    <w:p w14:paraId="336F270C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5.3 </w:t>
      </w:r>
      <w:r>
        <w:rPr>
          <w:rFonts w:ascii="Times New Roman" w:eastAsia="宋体" w:hAnsi="Times New Roman"/>
        </w:rPr>
        <w:t>绿化养护类服务动作（续</w:t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3498BA82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9CBF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22C4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8809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93B6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30E6D94D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7C9C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绿地保洁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45B6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3CAF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E87A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及时清理绿地垃圾、枯枝和杂物，保持景观整洁。</w:t>
            </w:r>
          </w:p>
        </w:tc>
      </w:tr>
      <w:tr w:rsidR="00012516" w14:paraId="1361F218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B2B5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机械、化肥、农药及垃圾外运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9EC8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343D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F732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规范管理作业物料和机械，及时完成绿化垃圾清运。</w:t>
            </w:r>
          </w:p>
        </w:tc>
      </w:tr>
      <w:tr w:rsidR="00012516" w14:paraId="2A58CCA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1426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园林分区草坪浇灌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D78C1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E705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76BA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结合天气和土壤墒情均匀浇灌，避免积水。</w:t>
            </w:r>
          </w:p>
        </w:tc>
      </w:tr>
      <w:tr w:rsidR="00012516" w14:paraId="10CCACB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0730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园林分区草坪打孔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A4C4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E27F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05AE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按植物生长情况实施作业，改善土壤透气性。</w:t>
            </w:r>
          </w:p>
        </w:tc>
      </w:tr>
      <w:tr w:rsidR="00012516" w14:paraId="5725EE10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B671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园林分区草坪施肥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E991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33ED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E051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按植物生长需要施肥，做好安全防护和记录。</w:t>
            </w:r>
          </w:p>
        </w:tc>
      </w:tr>
      <w:tr w:rsidR="00012516" w14:paraId="2FCF502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ACA2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园林分区草坪修剪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B35E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FCE0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0176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修剪后整体协调，及时清理枝叶和作业现场。</w:t>
            </w:r>
          </w:p>
        </w:tc>
      </w:tr>
      <w:tr w:rsidR="00012516" w14:paraId="0B87C93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260F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园林分区草坪裸土复绿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F1FD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6B20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8DF3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对缺株、斑秃区域补植并持续跟踪成活情况。</w:t>
            </w:r>
          </w:p>
        </w:tc>
      </w:tr>
      <w:tr w:rsidR="00012516" w14:paraId="0FC8644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F68C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园林分区草坪土壤改良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432D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EA4E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8894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</w:tbl>
    <w:p w14:paraId="15BCDE8D" w14:textId="77777777" w:rsidR="00012516" w:rsidRDefault="00012516"/>
    <w:p w14:paraId="09B29560" w14:textId="77777777" w:rsidR="00012516" w:rsidRDefault="00F11E4E">
      <w:r>
        <w:br w:type="page"/>
      </w:r>
    </w:p>
    <w:p w14:paraId="231948A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5.3 </w:t>
      </w:r>
      <w:r>
        <w:rPr>
          <w:rFonts w:ascii="Times New Roman" w:eastAsia="宋体" w:hAnsi="Times New Roman"/>
        </w:rPr>
        <w:t>绿化养护类服务动作（续</w:t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2DCCAAB7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54B7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E014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3FF3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920B6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4AEB948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DF3C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园林分区草坪除草清杂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E66E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E493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B9DA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清除明显杂草及枯枝杂物，保持绿地整洁。</w:t>
            </w:r>
          </w:p>
        </w:tc>
      </w:tr>
      <w:tr w:rsidR="00012516" w14:paraId="7C9E3A73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E448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园林分区草坪病虫防制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8CDE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1153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73B6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定期巡检，按需防治并做好用药安全管理。</w:t>
            </w:r>
          </w:p>
        </w:tc>
      </w:tr>
      <w:tr w:rsidR="00012516" w14:paraId="7714826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546C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园林分区地被浇灌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9745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1405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D2FE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结合天气和土壤墒情均匀浇灌，避免积水。</w:t>
            </w:r>
          </w:p>
        </w:tc>
      </w:tr>
      <w:tr w:rsidR="00012516" w14:paraId="39B7F8A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B3AB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园林分区地被松土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8C9E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16CF6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F818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  <w:tr w:rsidR="00012516" w14:paraId="4838986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BAAE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园林分区地被施肥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890F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E829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598E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按植物生长需要施肥，做好安全防护和记录。</w:t>
            </w:r>
          </w:p>
        </w:tc>
      </w:tr>
      <w:tr w:rsidR="00012516" w14:paraId="7629A41A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BC59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园林分区地被修剪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81CB5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1FFF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60AC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修剪后整体协调，及时清理枝叶和作业现场。</w:t>
            </w:r>
          </w:p>
        </w:tc>
      </w:tr>
      <w:tr w:rsidR="00012516" w14:paraId="60373B0C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971D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园林分区地被裸土复绿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1B480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6797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E20A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对缺株、斑秃区域补植并持续跟踪成活情况。</w:t>
            </w:r>
          </w:p>
        </w:tc>
      </w:tr>
      <w:tr w:rsidR="00012516" w14:paraId="632FFEF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124C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园林分区地被土壤改良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CFC4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7E22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CA7D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</w:tbl>
    <w:p w14:paraId="4354CFA7" w14:textId="77777777" w:rsidR="00012516" w:rsidRDefault="00012516"/>
    <w:p w14:paraId="27AF1190" w14:textId="77777777" w:rsidR="00012516" w:rsidRDefault="00F11E4E">
      <w:r>
        <w:br w:type="page"/>
      </w:r>
    </w:p>
    <w:p w14:paraId="02417744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5.3 </w:t>
      </w:r>
      <w:r>
        <w:rPr>
          <w:rFonts w:ascii="Times New Roman" w:eastAsia="宋体" w:hAnsi="Times New Roman"/>
        </w:rPr>
        <w:t>绿化养护类服务动作（续</w:t>
      </w:r>
      <w:r>
        <w:rPr>
          <w:rFonts w:ascii="Times New Roman" w:eastAsia="宋体" w:hAnsi="Times New Roman"/>
        </w:rPr>
        <w:t>4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44A5085C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916C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3C07D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6C13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0291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服务标准</w:t>
            </w:r>
          </w:p>
        </w:tc>
      </w:tr>
      <w:tr w:rsidR="00012516" w14:paraId="3AB2C849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E835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园林分区地被除草清杂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0A8B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5831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2166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清除明显杂草及枯枝杂物，保持绿地整洁。</w:t>
            </w:r>
          </w:p>
        </w:tc>
      </w:tr>
      <w:tr w:rsidR="00012516" w14:paraId="5817495D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A620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园林分区地被病虫防制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F614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416F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10B3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定期巡检，按需防治并做好用药安全管理。</w:t>
            </w:r>
          </w:p>
        </w:tc>
      </w:tr>
      <w:tr w:rsidR="00012516" w14:paraId="79D6ABF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66A9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绿地保洁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3518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CB1B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AA05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及时清理绿地垃圾、枯枝和杂物，保持景观整洁。</w:t>
            </w:r>
          </w:p>
        </w:tc>
      </w:tr>
      <w:tr w:rsidR="00012516" w14:paraId="2A2EF655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FBB3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机械、化肥、农药及垃圾外运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EAF90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1D4B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FA738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规范管理作业物料和机械，及时完成绿化垃圾清运。</w:t>
            </w:r>
          </w:p>
        </w:tc>
      </w:tr>
      <w:tr w:rsidR="00012516" w14:paraId="7ED5BF34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CF11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园林总区乔灌木浇灌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B0EB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0AE9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6B97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结合天气和土壤墒情均匀浇灌，避免积水。</w:t>
            </w:r>
          </w:p>
        </w:tc>
      </w:tr>
      <w:tr w:rsidR="00012516" w14:paraId="55295C1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517D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园林总区乔灌木松土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066F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A5BE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5A9A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本服务等级不设置常规作业频次，相关需求纳入专项服务响应机制。</w:t>
            </w:r>
          </w:p>
        </w:tc>
      </w:tr>
      <w:tr w:rsidR="00012516" w14:paraId="0C9888AB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F50C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园林总区乔灌木施肥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9A086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03F8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1C17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按植物生长需要施肥，做好安全防护和记录。</w:t>
            </w:r>
          </w:p>
        </w:tc>
      </w:tr>
      <w:tr w:rsidR="00012516" w14:paraId="1B6CED2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FBAB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园林总区乔木修剪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A2FCF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适用范围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8D65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服务频次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2AB2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修剪后整体协调，及时清理枝叶和作业现场。</w:t>
            </w:r>
          </w:p>
        </w:tc>
      </w:tr>
    </w:tbl>
    <w:p w14:paraId="3CD3DAC6" w14:textId="77777777" w:rsidR="00012516" w:rsidRDefault="00012516"/>
    <w:p w14:paraId="267CA856" w14:textId="77777777" w:rsidR="00012516" w:rsidRDefault="00F11E4E">
      <w:r>
        <w:br w:type="page"/>
      </w:r>
    </w:p>
    <w:p w14:paraId="1752ACE2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5.3 </w:t>
      </w:r>
      <w:r>
        <w:rPr>
          <w:rFonts w:ascii="Times New Roman" w:eastAsia="宋体" w:hAnsi="Times New Roman"/>
        </w:rPr>
        <w:t>绿化养护类服务动作（续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）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3"/>
        <w:gridCol w:w="1655"/>
        <w:gridCol w:w="1532"/>
        <w:gridCol w:w="3372"/>
      </w:tblGrid>
      <w:tr w:rsidR="00012516" w14:paraId="2DF76AAB" w14:textId="77777777">
        <w:trPr>
          <w:tblHeader/>
        </w:trPr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F121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服务动作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530A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适用范围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94B8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服务频次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2EBA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服务标准</w:t>
            </w:r>
          </w:p>
        </w:tc>
      </w:tr>
      <w:tr w:rsidR="00012516" w14:paraId="1057CDEF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3E56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园林总区灌木修剪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4A4F8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适用范围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97DE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服务频次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10A5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修剪后整体协调，及时清理枝叶和作业现场。</w:t>
            </w:r>
          </w:p>
        </w:tc>
      </w:tr>
      <w:tr w:rsidR="00012516" w14:paraId="0ACBD4C1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4013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园林总区乔灌木土壤改良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EBDE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适用范围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8C9A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服务频次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CA0A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本服务等级不设置常规作业频次，相关需求纳入专项服务响应机制。</w:t>
            </w:r>
          </w:p>
        </w:tc>
      </w:tr>
      <w:tr w:rsidR="00012516" w14:paraId="5DAB43FE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D986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园林总区乔灌木病虫防制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D5CC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适用范围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DD7B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服务频次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9B75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定期巡检，按需防治并做好用药安全管理。</w:t>
            </w:r>
          </w:p>
        </w:tc>
      </w:tr>
      <w:tr w:rsidR="00012516" w14:paraId="3CD7DA92" w14:textId="77777777">
        <w:tc>
          <w:tcPr>
            <w:tcW w:w="25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C5AB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园林总区乔灌木稳固支撑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1DAFB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适用范围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A8C4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服务频次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33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34E8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检查支撑牢固度，及时加固、调整或拆除失效支撑。</w:t>
            </w:r>
          </w:p>
        </w:tc>
      </w:tr>
    </w:tbl>
    <w:p w14:paraId="3FE8EADB" w14:textId="77777777" w:rsidR="00012516" w:rsidRDefault="00012516"/>
    <w:p w14:paraId="6586A8E6" w14:textId="77777777" w:rsidR="00012516" w:rsidRDefault="00F11E4E">
      <w:pPr>
        <w:pStyle w:val="31"/>
      </w:pPr>
      <w:r>
        <w:rPr>
          <w:rFonts w:ascii="Times New Roman" w:eastAsia="宋体" w:hAnsi="Times New Roman"/>
        </w:rPr>
        <w:t>绿化养护面积汇总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655"/>
        <w:gridCol w:w="3371"/>
        <w:gridCol w:w="1778"/>
      </w:tblGrid>
      <w:tr w:rsidR="00012516" w14:paraId="7A06FFE2" w14:textId="77777777">
        <w:trPr>
          <w:tblHeader/>
        </w:trPr>
        <w:tc>
          <w:tcPr>
            <w:tcW w:w="22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A7B7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汇总项目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02E8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服务规模</w:t>
            </w:r>
          </w:p>
        </w:tc>
        <w:tc>
          <w:tcPr>
            <w:tcW w:w="33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5828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说明</w:t>
            </w:r>
          </w:p>
        </w:tc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C4EC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执行标准</w:t>
            </w:r>
          </w:p>
        </w:tc>
      </w:tr>
      <w:tr w:rsidR="00012516" w14:paraId="02D0792F" w14:textId="77777777">
        <w:tc>
          <w:tcPr>
            <w:tcW w:w="22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367E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绿化养护面积合计</w:t>
            </w:r>
          </w:p>
        </w:tc>
        <w:tc>
          <w:tcPr>
            <w:tcW w:w="165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5EADA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绿化养护面积</w:t>
            </w:r>
            <w:r>
              <w:rPr>
                <w:rFonts w:eastAsia="宋体"/>
                <w:sz w:val="22"/>
              </w:rPr>
              <w:t>}}</w:t>
            </w:r>
          </w:p>
        </w:tc>
        <w:tc>
          <w:tcPr>
            <w:tcW w:w="33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0F704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作为绿化养护服务动作的测算基数。</w:t>
            </w:r>
          </w:p>
        </w:tc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25D4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服务等级</w:t>
            </w:r>
            <w:r>
              <w:rPr>
                <w:rFonts w:eastAsia="宋体"/>
                <w:sz w:val="22"/>
              </w:rPr>
              <w:t>}}</w:t>
            </w:r>
          </w:p>
        </w:tc>
      </w:tr>
    </w:tbl>
    <w:p w14:paraId="12C5A923" w14:textId="77777777" w:rsidR="00012516" w:rsidRDefault="00012516"/>
    <w:p w14:paraId="43F66BE0" w14:textId="77777777" w:rsidR="00012516" w:rsidRDefault="00F11E4E">
      <w:r>
        <w:br w:type="page"/>
      </w:r>
    </w:p>
    <w:p w14:paraId="3377BD5E" w14:textId="77777777" w:rsidR="00012516" w:rsidRDefault="00012516"/>
    <w:p w14:paraId="13A88B34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>5.4 客助人员配置</w:t>
      </w:r>
      <w:r>
        <w:rPr>
          <w:rFonts w:ascii="Times New Roman" w:eastAsia="宋体" w:hAnsi="Times New Roman"/>
        </w:rPr>
      </w:r>
    </w:p>
    <w:p w14:paraId="43F10B61" w14:textId="77777777" w:rsidR="00012516" w:rsidRDefault="00F11E4E">
      <w:pPr>
        <w:spacing w:after="120"/>
      </w:pPr>
      <w:r>
        <w:t>客助岗位按照出入口、中控、巡逻及轮休需要配置，形成固定值守与机动巡查相结合的服务体系。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8"/>
        <w:gridCol w:w="2636"/>
        <w:gridCol w:w="3126"/>
        <w:gridCol w:w="1532"/>
      </w:tblGrid>
      <w:tr w:rsidR="00012516" w14:paraId="341E6C89" w14:textId="77777777">
        <w:trPr>
          <w:tblHeader/>
        </w:trPr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E58A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岗位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B3B3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配置依据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C345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配置标准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14C7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配置人数</w:t>
            </w:r>
          </w:p>
        </w:tc>
      </w:tr>
      <w:tr w:rsidR="00012516" w14:paraId="3F4D748A" w14:textId="77777777"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6835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大门配人岗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848BC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配置依据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B48B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配置标准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2387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18B48EFB" w14:textId="77777777"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CB24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车场配人岗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FB64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配置依据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0273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配置标准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C707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27AD9022" w14:textId="77777777"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4637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中控岗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947F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配置依据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B9AB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配置标准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C18B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2A5C36DB" w14:textId="77777777"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F25C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巡逻岗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9B47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配置依据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DEDC9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配置标准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811B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7302066B" w14:textId="77777777"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12AD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机动岗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4D47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配置依据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8B89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配置标准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D87DD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配置人数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087079EC" w14:textId="77777777">
        <w:tc>
          <w:tcPr>
            <w:tcW w:w="177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D2E9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领班</w:t>
            </w:r>
          </w:p>
        </w:tc>
        <w:tc>
          <w:tcPr>
            <w:tcW w:w="26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1D45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配置依据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31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BD3E3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配置标准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15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C93D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配置人数</w:t>
            </w:r>
            <w:r>
              <w:rPr>
                <w:rFonts w:eastAsia="宋体"/>
                <w:sz w:val="21"/>
              </w:rPr>
              <w:t>}}</w:t>
            </w:r>
          </w:p>
        </w:tc>
      </w:tr>
    </w:tbl>
    <w:p w14:paraId="5E020BE7" w14:textId="77777777" w:rsidR="00012516" w:rsidRDefault="00012516"/>
    <w:p w14:paraId="0F8F8D77" w14:textId="77777777" w:rsidR="00012516" w:rsidRDefault="00F11E4E">
      <w:r>
        <w:br w:type="page"/>
      </w:r>
    </w:p>
    <w:p w14:paraId="584611E7" w14:textId="77777777" w:rsidR="00012516" w:rsidRDefault="00012516"/>
    <w:p w14:paraId="1329B445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>5.5 服务质量控制</w:t>
      </w:r>
      <w:r>
        <w:rPr>
          <w:rFonts w:ascii="Times New Roman" w:eastAsia="宋体" w:hAnsi="Times New Roman"/>
        </w:rPr>
      </w:r>
    </w:p>
    <w:p w14:paraId="41F57D61" w14:textId="77777777" w:rsidR="00012516" w:rsidRDefault="00F11E4E">
      <w:pPr>
        <w:spacing w:after="80"/>
      </w:pPr>
      <w:r>
        <w:t>各专业作业实行计划、执行、检查、整改四个环节闭环管理。现场负责人按日检查，项目管理团队按周抽查，问题明确责任人和完成时限，整改结果留痕归档。</w:t>
      </w:r>
    </w:p>
    <w:p w14:paraId="01D7C291" w14:textId="77777777" w:rsidR="00012516" w:rsidRDefault="00F11E4E">
      <w:r>
        <w:t>服务记录作为履约评价和持续改进依据，结合客户反馈、现场检查及阶段性总结优化组织安排，确保服务标准稳定落地。</w:t>
      </w:r>
    </w:p>
    <w:p w14:paraId="4D4FDD5D" w14:textId="77777777" w:rsidR="00012516" w:rsidRDefault="00F11E4E">
      <w:r>
        <w:br w:type="page"/>
      </w:r>
    </w:p>
    <w:p w14:paraId="0BEC0478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第六章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专项物业服务管理方案</w:t>
      </w:r>
    </w:p>
    <w:p w14:paraId="7874253D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6.1 </w:t>
      </w:r>
      <w:r>
        <w:rPr>
          <w:rFonts w:ascii="Times New Roman" w:eastAsia="宋体" w:hAnsi="Times New Roman"/>
        </w:rPr>
        <w:t>客户服务中心运行</w:t>
      </w:r>
    </w:p>
    <w:p w14:paraId="1AC59777" w14:textId="77777777" w:rsidR="00012516" w:rsidRDefault="00F11E4E">
      <w:pPr>
        <w:ind w:firstLine="482"/>
      </w:pPr>
      <w:r>
        <w:t>客户服务中心作为项目统一服务窗口，承担咨询接待、业务办理、工单流转、信息发布和客户关系维护，保持服务口径一致。</w:t>
      </w:r>
    </w:p>
    <w:p w14:paraId="29505EEA" w14:textId="77777777" w:rsidR="00012516" w:rsidRDefault="00F11E4E">
      <w:pPr>
        <w:ind w:firstLine="482"/>
      </w:pPr>
      <w:r>
        <w:t>（</w:t>
      </w:r>
      <w:r>
        <w:t>1</w:t>
      </w:r>
      <w:r>
        <w:t>）落实来访接待和电话受理规范，准确记录客户身份、事项和联系方式。</w:t>
      </w:r>
    </w:p>
    <w:p w14:paraId="0B55F0B5" w14:textId="77777777" w:rsidR="00012516" w:rsidRDefault="00F11E4E">
      <w:pPr>
        <w:ind w:firstLine="482"/>
      </w:pPr>
      <w:r>
        <w:t>（</w:t>
      </w:r>
      <w:r>
        <w:t>2</w:t>
      </w:r>
      <w:r>
        <w:t>）常规事项一次性告知办理条件、资料和流程，减少客户重复往返。</w:t>
      </w:r>
    </w:p>
    <w:p w14:paraId="7AFFFDFB" w14:textId="77777777" w:rsidR="00012516" w:rsidRDefault="00F11E4E">
      <w:pPr>
        <w:ind w:firstLine="482"/>
      </w:pPr>
      <w:r>
        <w:t>（</w:t>
      </w:r>
      <w:r>
        <w:t>3</w:t>
      </w:r>
      <w:r>
        <w:t>）不能现场解决的事项及时建单并告知后续安排，持续跟踪处理进度。</w:t>
      </w:r>
    </w:p>
    <w:p w14:paraId="49BF8928" w14:textId="77777777" w:rsidR="00012516" w:rsidRDefault="00F11E4E">
      <w:pPr>
        <w:ind w:firstLine="482"/>
      </w:pPr>
      <w:r>
        <w:t>（</w:t>
      </w:r>
      <w:r>
        <w:t>4</w:t>
      </w:r>
      <w:r>
        <w:t>）每日交接未完成事项，重要信息经审核后通过统一渠道发布。</w:t>
      </w:r>
    </w:p>
    <w:p w14:paraId="53FDB0DA" w14:textId="77777777" w:rsidR="00012516" w:rsidRDefault="00F11E4E">
      <w:pPr>
        <w:ind w:firstLine="482"/>
      </w:pPr>
      <w:r>
        <w:t>现场执行通过来访登记、电话记录、业务办理台账、交接班记录和信息发布审批留痕，专业负责人检查结果并跟踪异常事项。</w:t>
      </w:r>
    </w:p>
    <w:p w14:paraId="4676758F" w14:textId="77777777" w:rsidR="00012516" w:rsidRDefault="00F11E4E">
      <w:r>
        <w:br w:type="page"/>
      </w:r>
    </w:p>
    <w:p w14:paraId="4988CB0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6.2 </w:t>
      </w:r>
      <w:r>
        <w:rPr>
          <w:rFonts w:ascii="Times New Roman" w:eastAsia="宋体" w:hAnsi="Times New Roman"/>
        </w:rPr>
        <w:t>客户诉求分级响应</w:t>
      </w:r>
    </w:p>
    <w:p w14:paraId="1FE1FB2D" w14:textId="77777777" w:rsidR="00012516" w:rsidRDefault="00F11E4E">
      <w:pPr>
        <w:ind w:firstLine="482"/>
      </w:pPr>
      <w:r>
        <w:t>客户诉求按照紧急安全类、设施故障类、环境秩序类和咨询建议类进行分级，不同类别匹配相应责任岗位和升级路径。</w:t>
      </w:r>
    </w:p>
    <w:p w14:paraId="3B6DBE32" w14:textId="77777777" w:rsidR="00012516" w:rsidRDefault="00F11E4E">
      <w:pPr>
        <w:ind w:firstLine="482"/>
      </w:pPr>
      <w:r>
        <w:t>（</w:t>
      </w:r>
      <w:r>
        <w:t>1</w:t>
      </w:r>
      <w:r>
        <w:t>）涉及人身、消防、停水停电等紧急事项优先处置并同步报告。</w:t>
      </w:r>
    </w:p>
    <w:p w14:paraId="7C265DA0" w14:textId="77777777" w:rsidR="00012516" w:rsidRDefault="00F11E4E">
      <w:pPr>
        <w:ind w:firstLine="482"/>
      </w:pPr>
      <w:r>
        <w:t>（</w:t>
      </w:r>
      <w:r>
        <w:t>2</w:t>
      </w:r>
      <w:r>
        <w:t>）设施及环境问题根据影响范围安排现场核查，明确处理计划。</w:t>
      </w:r>
    </w:p>
    <w:p w14:paraId="66E2BEAE" w14:textId="77777777" w:rsidR="00012516" w:rsidRDefault="00F11E4E">
      <w:pPr>
        <w:ind w:firstLine="482"/>
      </w:pPr>
      <w:r>
        <w:t>（</w:t>
      </w:r>
      <w:r>
        <w:t>3</w:t>
      </w:r>
      <w:r>
        <w:t>）跨部门事项由客服牵头协调，避免客户在不同岗位之间重复说明。</w:t>
      </w:r>
    </w:p>
    <w:p w14:paraId="23BA0748" w14:textId="77777777" w:rsidR="00012516" w:rsidRDefault="00F11E4E">
      <w:pPr>
        <w:ind w:firstLine="482"/>
      </w:pPr>
      <w:r>
        <w:t>（</w:t>
      </w:r>
      <w:r>
        <w:t>4</w:t>
      </w:r>
      <w:r>
        <w:t>）对集中出现的同类诉求开展专题分析，提前采取预防措施。</w:t>
      </w:r>
    </w:p>
    <w:p w14:paraId="32B6287A" w14:textId="77777777" w:rsidR="00012516" w:rsidRDefault="00F11E4E">
      <w:pPr>
        <w:ind w:firstLine="482"/>
      </w:pPr>
      <w:r>
        <w:t>现场执行通过诉求分类台账、升级记录、协同处理记录、客户反馈和专题分析留痕，专业负责人检查结果并跟踪异常事项。</w:t>
      </w:r>
    </w:p>
    <w:p w14:paraId="113BA990" w14:textId="77777777" w:rsidR="00012516" w:rsidRDefault="00F11E4E">
      <w:r>
        <w:br w:type="page"/>
      </w:r>
    </w:p>
    <w:p w14:paraId="38E4B99A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6.3 </w:t>
      </w:r>
      <w:r>
        <w:rPr>
          <w:rFonts w:ascii="Times New Roman" w:eastAsia="宋体" w:hAnsi="Times New Roman"/>
        </w:rPr>
        <w:t>投诉处理与关系修复</w:t>
      </w:r>
    </w:p>
    <w:p w14:paraId="39B11CF1" w14:textId="77777777" w:rsidR="00012516" w:rsidRDefault="00F11E4E">
      <w:pPr>
        <w:ind w:firstLine="482"/>
      </w:pPr>
      <w:r>
        <w:t>投诉处理坚持先倾听、再核实、定责任、给方案和做回访，既解决具体问题，也关注客户情绪和后续关系修复。</w:t>
      </w:r>
    </w:p>
    <w:p w14:paraId="5AB014C7" w14:textId="77777777" w:rsidR="00012516" w:rsidRDefault="00F11E4E">
      <w:pPr>
        <w:ind w:firstLine="482"/>
      </w:pPr>
      <w:r>
        <w:t>（</w:t>
      </w:r>
      <w:r>
        <w:t>1</w:t>
      </w:r>
      <w:r>
        <w:t>）完整记录投诉事实和客户核心诉求，不在事实不清时轻率承诺。</w:t>
      </w:r>
    </w:p>
    <w:p w14:paraId="3019FE38" w14:textId="77777777" w:rsidR="00012516" w:rsidRDefault="00F11E4E">
      <w:pPr>
        <w:ind w:firstLine="482"/>
      </w:pPr>
      <w:r>
        <w:t>（</w:t>
      </w:r>
      <w:r>
        <w:t>2</w:t>
      </w:r>
      <w:r>
        <w:t>）由责任专业核查现场与记录，必要时项目经理参与沟通。</w:t>
      </w:r>
    </w:p>
    <w:p w14:paraId="703A81B5" w14:textId="77777777" w:rsidR="00012516" w:rsidRDefault="00F11E4E">
      <w:pPr>
        <w:ind w:firstLine="482"/>
      </w:pPr>
      <w:r>
        <w:t>（</w:t>
      </w:r>
      <w:r>
        <w:t>3</w:t>
      </w:r>
      <w:r>
        <w:t>）向客户说明处理方案、责任人和进展节点，保持过程透明。</w:t>
      </w:r>
    </w:p>
    <w:p w14:paraId="0F8EF504" w14:textId="77777777" w:rsidR="00012516" w:rsidRDefault="00F11E4E">
      <w:pPr>
        <w:ind w:firstLine="482"/>
      </w:pPr>
      <w:r>
        <w:t>（</w:t>
      </w:r>
      <w:r>
        <w:t>4</w:t>
      </w:r>
      <w:r>
        <w:t>）完成后开展回访，对重复投诉或群体性问题组织专项改进。</w:t>
      </w:r>
    </w:p>
    <w:p w14:paraId="7A5A6275" w14:textId="77777777" w:rsidR="00012516" w:rsidRDefault="00F11E4E">
      <w:pPr>
        <w:ind w:firstLine="482"/>
      </w:pPr>
      <w:r>
        <w:t>现场执行通过投诉登记、调查记录、沟通纪要、处理结果、回访记录和改进报告留痕，专业负责人检查结果并跟踪异常事项。</w:t>
      </w:r>
    </w:p>
    <w:p w14:paraId="788011B2" w14:textId="77777777" w:rsidR="00012516" w:rsidRDefault="00F11E4E">
      <w:r>
        <w:br w:type="page"/>
      </w:r>
    </w:p>
    <w:p w14:paraId="6433C8C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6.4 </w:t>
      </w:r>
      <w:r>
        <w:rPr>
          <w:rFonts w:ascii="Times New Roman" w:eastAsia="宋体" w:hAnsi="Times New Roman"/>
        </w:rPr>
        <w:t>装修服务与社区沟通</w:t>
      </w:r>
    </w:p>
    <w:p w14:paraId="31AA88E2" w14:textId="77777777" w:rsidR="00012516" w:rsidRDefault="00F11E4E">
      <w:pPr>
        <w:ind w:firstLine="482"/>
      </w:pPr>
      <w:r>
        <w:t>装修管理兼顾业主合理需求、公共安全和邻里影响，通过事前告知、过程巡查和完工核验控制违规施工、噪声及公共区域损坏。</w:t>
      </w:r>
    </w:p>
    <w:p w14:paraId="765212FA" w14:textId="77777777" w:rsidR="00012516" w:rsidRDefault="00F11E4E">
      <w:pPr>
        <w:ind w:firstLine="482"/>
      </w:pPr>
      <w:r>
        <w:t>（</w:t>
      </w:r>
      <w:r>
        <w:t>1</w:t>
      </w:r>
      <w:r>
        <w:t>）办理装修登记时告知施工时段、人员出入、材料运输和垃圾清运要求。</w:t>
      </w:r>
    </w:p>
    <w:p w14:paraId="45AEE899" w14:textId="77777777" w:rsidR="00012516" w:rsidRDefault="00F11E4E">
      <w:pPr>
        <w:ind w:firstLine="482"/>
      </w:pPr>
      <w:r>
        <w:t>（</w:t>
      </w:r>
      <w:r>
        <w:t>2</w:t>
      </w:r>
      <w:r>
        <w:t>）对施工人员、运输路线和公共区域防护进行日常巡查。</w:t>
      </w:r>
    </w:p>
    <w:p w14:paraId="621DFF16" w14:textId="77777777" w:rsidR="00012516" w:rsidRDefault="00F11E4E">
      <w:pPr>
        <w:ind w:firstLine="482"/>
      </w:pPr>
      <w:r>
        <w:t>（</w:t>
      </w:r>
      <w:r>
        <w:t>3</w:t>
      </w:r>
      <w:r>
        <w:t>）发现违规拆改、占用通道或明显扰民情况时及时劝止并上报。</w:t>
      </w:r>
    </w:p>
    <w:p w14:paraId="33CFD01A" w14:textId="77777777" w:rsidR="00012516" w:rsidRDefault="00F11E4E">
      <w:pPr>
        <w:ind w:firstLine="482"/>
      </w:pPr>
      <w:r>
        <w:t>（</w:t>
      </w:r>
      <w:r>
        <w:t>4</w:t>
      </w:r>
      <w:r>
        <w:t>）围绕入住、节庆和公共事务开展适度社区沟通，增进邻里理解。</w:t>
      </w:r>
    </w:p>
    <w:p w14:paraId="466F3882" w14:textId="77777777" w:rsidR="00012516" w:rsidRDefault="00F11E4E">
      <w:pPr>
        <w:ind w:firstLine="482"/>
      </w:pPr>
      <w:r>
        <w:t>现场执行通过装修登记、人员出入记录、巡查记录、整改通知和社区活动记录留痕，专业负责人检查结果并跟踪异常事项。</w:t>
      </w:r>
    </w:p>
    <w:p w14:paraId="33D79C82" w14:textId="77777777" w:rsidR="00012516" w:rsidRDefault="00F11E4E">
      <w:r>
        <w:br w:type="page"/>
      </w:r>
    </w:p>
    <w:p w14:paraId="719BF36D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6.5 </w:t>
      </w:r>
      <w:r>
        <w:rPr>
          <w:rFonts w:ascii="Times New Roman" w:eastAsia="宋体" w:hAnsi="Times New Roman"/>
        </w:rPr>
        <w:t>门岗值守与出入管理</w:t>
      </w:r>
    </w:p>
    <w:p w14:paraId="06D69264" w14:textId="77777777" w:rsidR="00012516" w:rsidRDefault="00F11E4E">
      <w:pPr>
        <w:ind w:firstLine="482"/>
      </w:pPr>
      <w:r>
        <w:t>项目</w:t>
      </w:r>
      <w:r>
        <w:t>{{</w:t>
      </w:r>
      <w:r>
        <w:t>出入口数量</w:t>
      </w:r>
      <w:r>
        <w:t>}}</w:t>
      </w:r>
      <w:r>
        <w:t>个出入口实行岗位定责和交接班管理，重点做好人员、车辆、物品和异常情况核验，保持通行有序。</w:t>
      </w:r>
    </w:p>
    <w:p w14:paraId="70BAA81E" w14:textId="77777777" w:rsidR="00012516" w:rsidRDefault="00F11E4E">
      <w:pPr>
        <w:ind w:firstLine="482"/>
      </w:pPr>
      <w:r>
        <w:t>（</w:t>
      </w:r>
      <w:r>
        <w:t>1</w:t>
      </w:r>
      <w:r>
        <w:t>）当班人员提前到岗交接设备、钥匙、重点事项和未处理异常。</w:t>
      </w:r>
    </w:p>
    <w:p w14:paraId="43D08407" w14:textId="77777777" w:rsidR="00012516" w:rsidRDefault="00F11E4E">
      <w:pPr>
        <w:ind w:firstLine="482"/>
      </w:pPr>
      <w:r>
        <w:t>（</w:t>
      </w:r>
      <w:r>
        <w:t>2</w:t>
      </w:r>
      <w:r>
        <w:t>）访客及施工人员按照项目规则核验、登记并指引通行。</w:t>
      </w:r>
    </w:p>
    <w:p w14:paraId="3165E792" w14:textId="77777777" w:rsidR="00012516" w:rsidRDefault="00F11E4E">
      <w:pPr>
        <w:ind w:firstLine="482"/>
      </w:pPr>
      <w:r>
        <w:t>（</w:t>
      </w:r>
      <w:r>
        <w:t>3</w:t>
      </w:r>
      <w:r>
        <w:t>）大件物品出入核对相关手续，发现异常及时联系确认。</w:t>
      </w:r>
    </w:p>
    <w:p w14:paraId="2D719C83" w14:textId="77777777" w:rsidR="00012516" w:rsidRDefault="00F11E4E">
      <w:pPr>
        <w:ind w:firstLine="482"/>
      </w:pPr>
      <w:r>
        <w:t>（</w:t>
      </w:r>
      <w:r>
        <w:t>4</w:t>
      </w:r>
      <w:r>
        <w:t>）高峰时段加强人车疏导，紧急车辆到达时主动保障通行。</w:t>
      </w:r>
    </w:p>
    <w:p w14:paraId="7A8E2A93" w14:textId="77777777" w:rsidR="00012516" w:rsidRDefault="00F11E4E">
      <w:pPr>
        <w:ind w:firstLine="482"/>
      </w:pPr>
      <w:r>
        <w:t>现场执行通过交接班记录、访客登记、物品出入记录、异常报告和高峰值守记录留痕，专业负责人检查结果并跟踪异常事项。</w:t>
      </w:r>
    </w:p>
    <w:p w14:paraId="3B043334" w14:textId="77777777" w:rsidR="00012516" w:rsidRDefault="00F11E4E">
      <w:r>
        <w:br w:type="page"/>
      </w:r>
    </w:p>
    <w:p w14:paraId="2B2D17A7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6.6 </w:t>
      </w:r>
      <w:r>
        <w:rPr>
          <w:rFonts w:ascii="Times New Roman" w:eastAsia="宋体" w:hAnsi="Times New Roman"/>
        </w:rPr>
        <w:t>园区巡逻与重点点位管控</w:t>
      </w:r>
    </w:p>
    <w:p w14:paraId="7BF11943" w14:textId="77777777" w:rsidR="00012516" w:rsidRDefault="00F11E4E">
      <w:pPr>
        <w:ind w:firstLine="482"/>
      </w:pPr>
      <w:r>
        <w:t>园区巡逻按照固定路线与机动巡查结合，覆盖楼栋外围、消防通道、车库、设备区域和公共活动空间，及时发现安全与秩序异常。</w:t>
      </w:r>
    </w:p>
    <w:p w14:paraId="6B6316FF" w14:textId="77777777" w:rsidR="00012516" w:rsidRDefault="00F11E4E">
      <w:pPr>
        <w:ind w:firstLine="482"/>
      </w:pPr>
      <w:r>
        <w:t>（</w:t>
      </w:r>
      <w:r>
        <w:t>1</w:t>
      </w:r>
      <w:r>
        <w:t>）根据项目点位和时段风险编制巡逻路线，避免长期固定规律造成盲区。</w:t>
      </w:r>
    </w:p>
    <w:p w14:paraId="537637FC" w14:textId="77777777" w:rsidR="00012516" w:rsidRDefault="00F11E4E">
      <w:pPr>
        <w:ind w:firstLine="482"/>
      </w:pPr>
      <w:r>
        <w:t>（</w:t>
      </w:r>
      <w:r>
        <w:t>2</w:t>
      </w:r>
      <w:r>
        <w:t>）巡查消防通道、照明、门禁、围界及可疑人员物品，发现异常及时处置。</w:t>
      </w:r>
    </w:p>
    <w:p w14:paraId="794EA86B" w14:textId="77777777" w:rsidR="00012516" w:rsidRDefault="00F11E4E">
      <w:pPr>
        <w:ind w:firstLine="482"/>
      </w:pPr>
      <w:r>
        <w:t>（</w:t>
      </w:r>
      <w:r>
        <w:t>3</w:t>
      </w:r>
      <w:r>
        <w:t>）夜间和恶劣天气加强重点点位巡查，关注积水、坠物和设施故障。</w:t>
      </w:r>
    </w:p>
    <w:p w14:paraId="59A003F6" w14:textId="77777777" w:rsidR="00012516" w:rsidRDefault="00F11E4E">
      <w:pPr>
        <w:ind w:firstLine="482"/>
      </w:pPr>
      <w:r>
        <w:t>（</w:t>
      </w:r>
      <w:r>
        <w:t>4</w:t>
      </w:r>
      <w:r>
        <w:t>）巡逻事项按时间、地点、现象和结果记录，重要问题及时升级。</w:t>
      </w:r>
    </w:p>
    <w:p w14:paraId="6AC4CE34" w14:textId="77777777" w:rsidR="00012516" w:rsidRDefault="00F11E4E">
      <w:pPr>
        <w:ind w:firstLine="482"/>
      </w:pPr>
      <w:r>
        <w:t>现场执行通过巡逻路线图、巡查记录、异常事件单、现场处置记录和复核结果留痕，专业负责人检查结果并跟踪异常事项。</w:t>
      </w:r>
    </w:p>
    <w:p w14:paraId="1B2798EE" w14:textId="77777777" w:rsidR="00012516" w:rsidRDefault="00F11E4E">
      <w:r>
        <w:br w:type="page"/>
      </w:r>
    </w:p>
    <w:p w14:paraId="592295A3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6.7 </w:t>
      </w:r>
      <w:r>
        <w:rPr>
          <w:rFonts w:ascii="Times New Roman" w:eastAsia="宋体" w:hAnsi="Times New Roman"/>
        </w:rPr>
        <w:t>车辆通行与停车秩序</w:t>
      </w:r>
    </w:p>
    <w:p w14:paraId="1ED36A61" w14:textId="77777777" w:rsidR="00012516" w:rsidRDefault="00F11E4E">
      <w:pPr>
        <w:ind w:firstLine="482"/>
      </w:pPr>
      <w:r>
        <w:t>车辆管理以安全、顺畅和规范停放为目标，结合地下车库两层空间和出入口条件，做好高峰疏导、违规停车劝导和异常车辆管理。</w:t>
      </w:r>
    </w:p>
    <w:p w14:paraId="2FA4CEC0" w14:textId="77777777" w:rsidR="00012516" w:rsidRDefault="00F11E4E">
      <w:pPr>
        <w:ind w:firstLine="482"/>
      </w:pPr>
      <w:r>
        <w:t>（</w:t>
      </w:r>
      <w:r>
        <w:t>1</w:t>
      </w:r>
      <w:r>
        <w:t>）核验车辆权限并维护道闸运行秩序，设备异常时及时启用人工保障。</w:t>
      </w:r>
    </w:p>
    <w:p w14:paraId="609C687A" w14:textId="77777777" w:rsidR="00012516" w:rsidRDefault="00F11E4E">
      <w:pPr>
        <w:ind w:firstLine="482"/>
      </w:pPr>
      <w:r>
        <w:t>（</w:t>
      </w:r>
      <w:r>
        <w:t>2</w:t>
      </w:r>
      <w:r>
        <w:t>）引导车辆按标识限速通行和规范停放，保持消防通道畅通。</w:t>
      </w:r>
    </w:p>
    <w:p w14:paraId="6B60EA28" w14:textId="77777777" w:rsidR="00012516" w:rsidRDefault="00F11E4E">
      <w:pPr>
        <w:ind w:firstLine="482"/>
      </w:pPr>
      <w:r>
        <w:t>（</w:t>
      </w:r>
      <w:r>
        <w:t>3</w:t>
      </w:r>
      <w:r>
        <w:t>）巡查占位、堵塞、漏油和长期停放等异常情况并按流程联系处理。</w:t>
      </w:r>
    </w:p>
    <w:p w14:paraId="0003F892" w14:textId="77777777" w:rsidR="00012516" w:rsidRDefault="00F11E4E">
      <w:pPr>
        <w:ind w:firstLine="482"/>
      </w:pPr>
      <w:r>
        <w:t>（</w:t>
      </w:r>
      <w:r>
        <w:t>4</w:t>
      </w:r>
      <w:r>
        <w:t>）大型活动或集中出行时制定临时交通组织方案，增加现场引导。</w:t>
      </w:r>
    </w:p>
    <w:p w14:paraId="3363AC37" w14:textId="77777777" w:rsidR="00012516" w:rsidRDefault="00F11E4E">
      <w:pPr>
        <w:ind w:firstLine="482"/>
      </w:pPr>
      <w:r>
        <w:t>现场执行通过车辆登记、车库巡查、异常车辆记录、道闸故障记录和临时交通方案留痕，专业负责人检查结果并跟踪异常事项。</w:t>
      </w:r>
    </w:p>
    <w:p w14:paraId="11D29626" w14:textId="77777777" w:rsidR="00012516" w:rsidRDefault="00F11E4E">
      <w:r>
        <w:br w:type="page"/>
      </w:r>
    </w:p>
    <w:p w14:paraId="56D6DAC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6.8 </w:t>
      </w:r>
      <w:r>
        <w:rPr>
          <w:rFonts w:ascii="Times New Roman" w:eastAsia="宋体" w:hAnsi="Times New Roman"/>
        </w:rPr>
        <w:t>消防安全日常管理</w:t>
      </w:r>
    </w:p>
    <w:p w14:paraId="0B93D183" w14:textId="77777777" w:rsidR="00012516" w:rsidRDefault="00F11E4E">
      <w:pPr>
        <w:ind w:firstLine="482"/>
      </w:pPr>
      <w:r>
        <w:t>消防管理以预防为主，落实通道巡查、设施外观检查、重点部位管控、宣传培训和应急演练，发现隐患及时报告并推动整改。</w:t>
      </w:r>
    </w:p>
    <w:p w14:paraId="40D935DA" w14:textId="77777777" w:rsidR="00012516" w:rsidRDefault="00F11E4E">
      <w:pPr>
        <w:ind w:firstLine="482"/>
      </w:pPr>
      <w:r>
        <w:t>（</w:t>
      </w:r>
      <w:r>
        <w:t>1</w:t>
      </w:r>
      <w:r>
        <w:t>）检查疏散通道、安全出口和消防车通道，及时清理影响通行的障碍。</w:t>
      </w:r>
    </w:p>
    <w:p w14:paraId="67F3CCED" w14:textId="77777777" w:rsidR="00012516" w:rsidRDefault="00F11E4E">
      <w:pPr>
        <w:ind w:firstLine="482"/>
      </w:pPr>
      <w:r>
        <w:t>（</w:t>
      </w:r>
      <w:r>
        <w:t>2</w:t>
      </w:r>
      <w:r>
        <w:t>）按职责检查消防设施标识和外观状态，异常情况报专业单位处理。</w:t>
      </w:r>
    </w:p>
    <w:p w14:paraId="0F098D0C" w14:textId="77777777" w:rsidR="00012516" w:rsidRDefault="00F11E4E">
      <w:pPr>
        <w:ind w:firstLine="482"/>
      </w:pPr>
      <w:r>
        <w:t>（</w:t>
      </w:r>
      <w:r>
        <w:t>3</w:t>
      </w:r>
      <w:r>
        <w:t>）加强装修动火、可燃物堆放和重点区域用电风险巡查。</w:t>
      </w:r>
    </w:p>
    <w:p w14:paraId="7C74BCE1" w14:textId="77777777" w:rsidR="00012516" w:rsidRDefault="00F11E4E">
      <w:pPr>
        <w:ind w:firstLine="482"/>
      </w:pPr>
      <w:r>
        <w:t>（</w:t>
      </w:r>
      <w:r>
        <w:t>4</w:t>
      </w:r>
      <w:r>
        <w:t>）组织员工消防培训和情景演练，熟悉报警、疏散和初期处置流程。</w:t>
      </w:r>
    </w:p>
    <w:p w14:paraId="257EF46F" w14:textId="77777777" w:rsidR="00012516" w:rsidRDefault="00F11E4E">
      <w:pPr>
        <w:ind w:firstLine="482"/>
      </w:pPr>
      <w:r>
        <w:t>现场执行通过消防巡查、隐患清单、整改记录、培训签到和演练评估留痕，专业负责人检查结果并跟踪异常事项。</w:t>
      </w:r>
    </w:p>
    <w:p w14:paraId="127400FF" w14:textId="77777777" w:rsidR="00012516" w:rsidRDefault="00F11E4E">
      <w:r>
        <w:br w:type="page"/>
      </w:r>
    </w:p>
    <w:p w14:paraId="0756F2BC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6.9 </w:t>
      </w:r>
      <w:r>
        <w:rPr>
          <w:rFonts w:ascii="Times New Roman" w:eastAsia="宋体" w:hAnsi="Times New Roman"/>
        </w:rPr>
        <w:t>公共区域分区保洁</w:t>
      </w:r>
    </w:p>
    <w:p w14:paraId="2DAABD56" w14:textId="77777777" w:rsidR="00012516" w:rsidRDefault="00F11E4E">
      <w:pPr>
        <w:ind w:firstLine="482"/>
      </w:pPr>
      <w:r>
        <w:t>环境清洁按照楼栋、园区道路、车库和外围分区定责，服务频次与第五章动作清单一致，并根据客流、天气和污染情况安排机动作业。</w:t>
      </w:r>
    </w:p>
    <w:p w14:paraId="0A2E5813" w14:textId="77777777" w:rsidR="00012516" w:rsidRDefault="00F11E4E">
      <w:pPr>
        <w:ind w:firstLine="482"/>
      </w:pPr>
      <w:r>
        <w:t>（</w:t>
      </w:r>
      <w:r>
        <w:t>1</w:t>
      </w:r>
      <w:r>
        <w:t>）为每个责任区明确作业范围、时间窗口、工具配置和质量标准。</w:t>
      </w:r>
    </w:p>
    <w:p w14:paraId="2EF57D7C" w14:textId="77777777" w:rsidR="00012516" w:rsidRDefault="00F11E4E">
      <w:pPr>
        <w:ind w:firstLine="482"/>
      </w:pPr>
      <w:r>
        <w:t>（</w:t>
      </w:r>
      <w:r>
        <w:t>2</w:t>
      </w:r>
      <w:r>
        <w:t>）每日关注出入口、大堂、电梯、垃圾点等客户高频接触区域。</w:t>
      </w:r>
    </w:p>
    <w:p w14:paraId="1ADBDAD0" w14:textId="77777777" w:rsidR="00012516" w:rsidRDefault="00F11E4E">
      <w:pPr>
        <w:ind w:firstLine="482"/>
      </w:pPr>
      <w:r>
        <w:t>（</w:t>
      </w:r>
      <w:r>
        <w:t>3</w:t>
      </w:r>
      <w:r>
        <w:t>）雨雪、施工和节假日期间增加巡视，及时处理积水、泥沙和散落垃圾。</w:t>
      </w:r>
    </w:p>
    <w:p w14:paraId="7F660C17" w14:textId="77777777" w:rsidR="00012516" w:rsidRDefault="00F11E4E">
      <w:pPr>
        <w:ind w:firstLine="482"/>
      </w:pPr>
      <w:r>
        <w:t>（</w:t>
      </w:r>
      <w:r>
        <w:t>4</w:t>
      </w:r>
      <w:r>
        <w:t>）专业负责人按点位检查，问题当班整改并记录复核结果。</w:t>
      </w:r>
    </w:p>
    <w:p w14:paraId="08EAC6D8" w14:textId="77777777" w:rsidR="00012516" w:rsidRDefault="00F11E4E">
      <w:pPr>
        <w:ind w:firstLine="482"/>
      </w:pPr>
      <w:r>
        <w:t>现场执行通过责任区划分、作业计划、岗位记录、品质检查表和整改复核记录留痕，专业负责人检查结果并跟踪异常事项。</w:t>
      </w:r>
    </w:p>
    <w:p w14:paraId="31DB02F1" w14:textId="77777777" w:rsidR="00012516" w:rsidRDefault="00F11E4E">
      <w:r>
        <w:br w:type="page"/>
      </w:r>
    </w:p>
    <w:p w14:paraId="3A0CB36A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6.10 </w:t>
      </w:r>
      <w:r>
        <w:rPr>
          <w:rFonts w:ascii="Times New Roman" w:eastAsia="宋体" w:hAnsi="Times New Roman"/>
        </w:rPr>
        <w:t>大堂、电梯与楼层保洁</w:t>
      </w:r>
    </w:p>
    <w:p w14:paraId="144BB783" w14:textId="77777777" w:rsidR="00012516" w:rsidRDefault="00F11E4E">
      <w:pPr>
        <w:ind w:firstLine="482"/>
      </w:pPr>
      <w:r>
        <w:t>楼栋公共区域体现项目第一观感，作业兼顾地面、墙面、玻璃、按钮、扶手和公共设施，避免清洁作业影响客户正常通行。</w:t>
      </w:r>
    </w:p>
    <w:p w14:paraId="37CBD370" w14:textId="77777777" w:rsidR="00012516" w:rsidRDefault="00F11E4E">
      <w:pPr>
        <w:ind w:firstLine="482"/>
      </w:pPr>
      <w:r>
        <w:t>（</w:t>
      </w:r>
      <w:r>
        <w:t>1</w:t>
      </w:r>
      <w:r>
        <w:t>）在客流相对较低时安排集中作业，高峰时段以巡视和快速处置为主。</w:t>
      </w:r>
    </w:p>
    <w:p w14:paraId="217B4808" w14:textId="77777777" w:rsidR="00012516" w:rsidRDefault="00F11E4E">
      <w:pPr>
        <w:ind w:firstLine="482"/>
      </w:pPr>
      <w:r>
        <w:t>（</w:t>
      </w:r>
      <w:r>
        <w:t>2</w:t>
      </w:r>
      <w:r>
        <w:t>）不同材质使用适配工具和药剂，作业前设置必要提示。</w:t>
      </w:r>
    </w:p>
    <w:p w14:paraId="1187144E" w14:textId="77777777" w:rsidR="00012516" w:rsidRDefault="00F11E4E">
      <w:pPr>
        <w:ind w:firstLine="482"/>
      </w:pPr>
      <w:r>
        <w:t>（</w:t>
      </w:r>
      <w:r>
        <w:t>3</w:t>
      </w:r>
      <w:r>
        <w:t>）电梯轿厢重点处理地面、按钮和不锈钢表面，保持整洁无明显污迹。</w:t>
      </w:r>
    </w:p>
    <w:p w14:paraId="0622AD0F" w14:textId="77777777" w:rsidR="00012516" w:rsidRDefault="00F11E4E">
      <w:pPr>
        <w:ind w:firstLine="482"/>
      </w:pPr>
      <w:r>
        <w:t>（</w:t>
      </w:r>
      <w:r>
        <w:t>4</w:t>
      </w:r>
      <w:r>
        <w:t>）发现照明、门锁、渗漏和设施破损时同步报修，不只处理表面卫生。</w:t>
      </w:r>
    </w:p>
    <w:p w14:paraId="7B55DF2E" w14:textId="77777777" w:rsidR="00012516" w:rsidRDefault="00F11E4E">
      <w:pPr>
        <w:ind w:firstLine="482"/>
      </w:pPr>
      <w:r>
        <w:t>现场执行通过楼栋作业记录、药剂使用记录、巡视记录、报修工单和检查结果留痕，专业负责人检查结果并跟踪异常事项。</w:t>
      </w:r>
    </w:p>
    <w:p w14:paraId="285FD389" w14:textId="77777777" w:rsidR="00012516" w:rsidRDefault="00F11E4E">
      <w:r>
        <w:br w:type="page"/>
      </w:r>
    </w:p>
    <w:p w14:paraId="7F42F0ED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6.11 </w:t>
      </w:r>
      <w:r>
        <w:rPr>
          <w:rFonts w:ascii="Times New Roman" w:eastAsia="宋体" w:hAnsi="Times New Roman"/>
        </w:rPr>
        <w:t>地下车库保洁</w:t>
      </w:r>
    </w:p>
    <w:p w14:paraId="4621C336" w14:textId="77777777" w:rsidR="00012516" w:rsidRDefault="00F11E4E">
      <w:pPr>
        <w:ind w:firstLine="482"/>
      </w:pPr>
      <w:r>
        <w:t>地下车库面积</w:t>
      </w:r>
      <w:r>
        <w:t>{{</w:t>
      </w:r>
      <w:r>
        <w:t>车库面积</w:t>
      </w:r>
      <w:r>
        <w:t>}}</w:t>
      </w:r>
      <w:r>
        <w:t>平方米，采用日常巡回、分区清扫和周期机械清洗相结合的方式，重点控制出入口、坡道、车位及排水点位。</w:t>
      </w:r>
    </w:p>
    <w:p w14:paraId="184AC610" w14:textId="77777777" w:rsidR="00012516" w:rsidRDefault="00F11E4E">
      <w:pPr>
        <w:ind w:firstLine="482"/>
      </w:pPr>
      <w:r>
        <w:t>（</w:t>
      </w:r>
      <w:r>
        <w:t>1</w:t>
      </w:r>
      <w:r>
        <w:t>）根据车流规律划分作业区域和时段，设置提示并保障车辆安全通行。</w:t>
      </w:r>
    </w:p>
    <w:p w14:paraId="079D0651" w14:textId="77777777" w:rsidR="00012516" w:rsidRDefault="00F11E4E">
      <w:pPr>
        <w:ind w:firstLine="482"/>
      </w:pPr>
      <w:r>
        <w:t>（</w:t>
      </w:r>
      <w:r>
        <w:t>2</w:t>
      </w:r>
      <w:r>
        <w:t>）每日巡回处理散落垃圾、泥沙、积水和明显油污，异常污染及时处置。</w:t>
      </w:r>
    </w:p>
    <w:p w14:paraId="2E08153D" w14:textId="77777777" w:rsidR="00012516" w:rsidRDefault="00F11E4E">
      <w:pPr>
        <w:ind w:firstLine="482"/>
      </w:pPr>
      <w:r>
        <w:t>（</w:t>
      </w:r>
      <w:r>
        <w:t>3</w:t>
      </w:r>
      <w:r>
        <w:t>）周期性开展机械清洗，提前沟通影响区域并检查设备安全。</w:t>
      </w:r>
    </w:p>
    <w:p w14:paraId="07238767" w14:textId="77777777" w:rsidR="00012516" w:rsidRDefault="00F11E4E">
      <w:pPr>
        <w:ind w:firstLine="482"/>
      </w:pPr>
      <w:r>
        <w:t>（</w:t>
      </w:r>
      <w:r>
        <w:t>4</w:t>
      </w:r>
      <w:r>
        <w:t>）雨季加强坡道、集水井周边和排水沟巡查，发现堵塞及时上报。</w:t>
      </w:r>
    </w:p>
    <w:p w14:paraId="790E1D68" w14:textId="77777777" w:rsidR="00012516" w:rsidRDefault="00F11E4E">
      <w:pPr>
        <w:ind w:firstLine="482"/>
      </w:pPr>
      <w:r>
        <w:t>现场执行通过车库分区计划、巡回记录、机械清洗记录、污染处置单和排水巡查记录留痕，专业负责人检查结果并跟踪异常事项。</w:t>
      </w:r>
    </w:p>
    <w:p w14:paraId="2D8B1851" w14:textId="77777777" w:rsidR="00012516" w:rsidRDefault="00F11E4E">
      <w:r>
        <w:br w:type="page"/>
      </w:r>
    </w:p>
    <w:p w14:paraId="4C30A6E1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6.12 </w:t>
      </w:r>
      <w:r>
        <w:rPr>
          <w:rFonts w:ascii="Times New Roman" w:eastAsia="宋体" w:hAnsi="Times New Roman"/>
        </w:rPr>
        <w:t>垃圾收集与集中点管理</w:t>
      </w:r>
    </w:p>
    <w:p w14:paraId="017EDC36" w14:textId="77777777" w:rsidR="00012516" w:rsidRDefault="00F11E4E">
      <w:pPr>
        <w:ind w:firstLine="482"/>
      </w:pPr>
      <w:r>
        <w:t>垃圾管理按照定时收集、及时转运、容器清洁和周边消杀的要求执行，重点防止满溢、散落、异味和二次污染。</w:t>
      </w:r>
    </w:p>
    <w:p w14:paraId="7AD2A841" w14:textId="77777777" w:rsidR="00012516" w:rsidRDefault="00F11E4E">
      <w:pPr>
        <w:ind w:firstLine="482"/>
      </w:pPr>
      <w:r>
        <w:t>（</w:t>
      </w:r>
      <w:r>
        <w:t>1</w:t>
      </w:r>
      <w:r>
        <w:t>）根据入住和投放规律安排收集时段，高峰期增加巡查与转运。</w:t>
      </w:r>
    </w:p>
    <w:p w14:paraId="7E8DBEFF" w14:textId="77777777" w:rsidR="00012516" w:rsidRDefault="00F11E4E">
      <w:pPr>
        <w:ind w:firstLine="482"/>
      </w:pPr>
      <w:r>
        <w:t>（</w:t>
      </w:r>
      <w:r>
        <w:t>2</w:t>
      </w:r>
      <w:r>
        <w:t>）运输过程中做好防撒漏措施，作业完成后清洁运输工具和路线。</w:t>
      </w:r>
    </w:p>
    <w:p w14:paraId="1EE52BE8" w14:textId="77777777" w:rsidR="00012516" w:rsidRDefault="00F11E4E">
      <w:pPr>
        <w:ind w:firstLine="482"/>
      </w:pPr>
      <w:r>
        <w:t>（</w:t>
      </w:r>
      <w:r>
        <w:t>3</w:t>
      </w:r>
      <w:r>
        <w:t>）垃圾容器及集中点按计划清洁消毒，保持周边地面整洁。</w:t>
      </w:r>
    </w:p>
    <w:p w14:paraId="58D23314" w14:textId="77777777" w:rsidR="00012516" w:rsidRDefault="00F11E4E">
      <w:pPr>
        <w:ind w:firstLine="482"/>
      </w:pPr>
      <w:r>
        <w:t>（</w:t>
      </w:r>
      <w:r>
        <w:t>4</w:t>
      </w:r>
      <w:r>
        <w:t>）发现大件、装修或危险废弃物时分类处理，不与生活垃圾混运。</w:t>
      </w:r>
    </w:p>
    <w:p w14:paraId="12FE7144" w14:textId="77777777" w:rsidR="00012516" w:rsidRDefault="00F11E4E">
      <w:pPr>
        <w:ind w:firstLine="482"/>
      </w:pPr>
      <w:r>
        <w:t>现场执行通过垃圾收集记录、转运记录、清洗消毒记录、异常废弃物登记和检查记录留痕，专业负责人检查结果并跟踪异常事项。</w:t>
      </w:r>
    </w:p>
    <w:p w14:paraId="464BFFDD" w14:textId="77777777" w:rsidR="00012516" w:rsidRDefault="00F11E4E">
      <w:r>
        <w:br w:type="page"/>
      </w:r>
    </w:p>
    <w:p w14:paraId="6CA3AA0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6.13 </w:t>
      </w:r>
      <w:r>
        <w:rPr>
          <w:rFonts w:ascii="Times New Roman" w:eastAsia="宋体" w:hAnsi="Times New Roman"/>
        </w:rPr>
        <w:t>年度绿化养护计划</w:t>
      </w:r>
    </w:p>
    <w:p w14:paraId="5DBEF28F" w14:textId="77777777" w:rsidR="00012516" w:rsidRDefault="00F11E4E">
      <w:pPr>
        <w:ind w:firstLine="482"/>
      </w:pPr>
      <w:r>
        <w:t>项目绿化面积</w:t>
      </w:r>
      <w:r>
        <w:t>{{</w:t>
      </w:r>
      <w:r>
        <w:t>绿化面积</w:t>
      </w:r>
      <w:r>
        <w:t>}}</w:t>
      </w:r>
      <w:r>
        <w:t>平方米，养护工作结合植物类型、生长周期和</w:t>
      </w:r>
      <w:r>
        <w:t>{{</w:t>
      </w:r>
      <w:r>
        <w:t>所在城市</w:t>
      </w:r>
      <w:r>
        <w:t>}}</w:t>
      </w:r>
      <w:r>
        <w:t>地区气候制定年度计划，合理安排浇灌、修剪、施肥和防护。</w:t>
      </w:r>
    </w:p>
    <w:p w14:paraId="016C4952" w14:textId="77777777" w:rsidR="00012516" w:rsidRDefault="00F11E4E">
      <w:pPr>
        <w:ind w:firstLine="482"/>
      </w:pPr>
      <w:r>
        <w:t>（</w:t>
      </w:r>
      <w:r>
        <w:t>1</w:t>
      </w:r>
      <w:r>
        <w:t>）建立绿化区域与植物基础台账，明确重点景观和薄弱区域。</w:t>
      </w:r>
    </w:p>
    <w:p w14:paraId="32457B73" w14:textId="77777777" w:rsidR="00012516" w:rsidRDefault="00F11E4E">
      <w:pPr>
        <w:ind w:firstLine="482"/>
      </w:pPr>
      <w:r>
        <w:t>（</w:t>
      </w:r>
      <w:r>
        <w:t>2</w:t>
      </w:r>
      <w:r>
        <w:t>）按月制定养护计划，根据气温、降雨和长势调整具体作业。</w:t>
      </w:r>
    </w:p>
    <w:p w14:paraId="2E9DA825" w14:textId="77777777" w:rsidR="00012516" w:rsidRDefault="00F11E4E">
      <w:pPr>
        <w:ind w:firstLine="482"/>
      </w:pPr>
      <w:r>
        <w:t>（</w:t>
      </w:r>
      <w:r>
        <w:t>3</w:t>
      </w:r>
      <w:r>
        <w:t>）浇灌兼顾节水和植物需要，避免过量、遗漏及影响客户通行。</w:t>
      </w:r>
    </w:p>
    <w:p w14:paraId="71486FB7" w14:textId="77777777" w:rsidR="00012516" w:rsidRDefault="00F11E4E">
      <w:pPr>
        <w:ind w:firstLine="482"/>
      </w:pPr>
      <w:r>
        <w:t>（</w:t>
      </w:r>
      <w:r>
        <w:t>4</w:t>
      </w:r>
      <w:r>
        <w:t>）定期检查枯枝、倒伏和裸露情况，及时补植、扶正或提出处理建议。</w:t>
      </w:r>
    </w:p>
    <w:p w14:paraId="02F2A0A1" w14:textId="77777777" w:rsidR="00012516" w:rsidRDefault="00F11E4E">
      <w:pPr>
        <w:ind w:firstLine="482"/>
      </w:pPr>
      <w:r>
        <w:t>现场执行通过绿化台账、月度养护计划、作业记录、巡查记录和补植建议留痕，专业负责人检查结果并跟踪异常事项。</w:t>
      </w:r>
    </w:p>
    <w:p w14:paraId="3108F3F7" w14:textId="77777777" w:rsidR="00012516" w:rsidRDefault="00F11E4E">
      <w:r>
        <w:br w:type="page"/>
      </w:r>
    </w:p>
    <w:p w14:paraId="3F841C6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6.14 </w:t>
      </w:r>
      <w:r>
        <w:rPr>
          <w:rFonts w:ascii="Times New Roman" w:eastAsia="宋体" w:hAnsi="Times New Roman"/>
        </w:rPr>
        <w:t>修剪、除草与景观维护</w:t>
      </w:r>
    </w:p>
    <w:p w14:paraId="4A428BCF" w14:textId="77777777" w:rsidR="00012516" w:rsidRDefault="00F11E4E">
      <w:pPr>
        <w:ind w:firstLine="482"/>
      </w:pPr>
      <w:r>
        <w:t>草坪、乔灌木和绿篱按照第五章确定的频次实施修剪与除草，作业以植物健康、景观整齐和现场安全为基本要求。</w:t>
      </w:r>
    </w:p>
    <w:p w14:paraId="75FA6FB8" w14:textId="77777777" w:rsidR="00012516" w:rsidRDefault="00F11E4E">
      <w:pPr>
        <w:ind w:firstLine="482"/>
      </w:pPr>
      <w:r>
        <w:t>（</w:t>
      </w:r>
      <w:r>
        <w:t>1</w:t>
      </w:r>
      <w:r>
        <w:t>）修剪前检查工具和作业区域，设置必要提示并避开客流高峰。</w:t>
      </w:r>
    </w:p>
    <w:p w14:paraId="239CD8C9" w14:textId="77777777" w:rsidR="00012516" w:rsidRDefault="00F11E4E">
      <w:pPr>
        <w:ind w:firstLine="482"/>
      </w:pPr>
      <w:r>
        <w:t>（</w:t>
      </w:r>
      <w:r>
        <w:t>2</w:t>
      </w:r>
      <w:r>
        <w:t>）根据植物习性控制修剪强度和形态，及时清理枯枝与作业残留。</w:t>
      </w:r>
    </w:p>
    <w:p w14:paraId="53356312" w14:textId="77777777" w:rsidR="00012516" w:rsidRDefault="00F11E4E">
      <w:pPr>
        <w:ind w:firstLine="482"/>
      </w:pPr>
      <w:r>
        <w:t>（</w:t>
      </w:r>
      <w:r>
        <w:t>3</w:t>
      </w:r>
      <w:r>
        <w:t>）杂草采取人工与适宜方式结合处理，减少对周边植物和环境的影响。</w:t>
      </w:r>
    </w:p>
    <w:p w14:paraId="42269164" w14:textId="77777777" w:rsidR="00012516" w:rsidRDefault="00F11E4E">
      <w:pPr>
        <w:ind w:firstLine="482"/>
      </w:pPr>
      <w:r>
        <w:t>（</w:t>
      </w:r>
      <w:r>
        <w:t>4</w:t>
      </w:r>
      <w:r>
        <w:t>）重点景观区域增加巡查，发现缺株、黄化或踩踏及时采取措施。</w:t>
      </w:r>
    </w:p>
    <w:p w14:paraId="5CA479BA" w14:textId="77777777" w:rsidR="00012516" w:rsidRDefault="00F11E4E">
      <w:pPr>
        <w:ind w:firstLine="482"/>
      </w:pPr>
      <w:r>
        <w:t>现场执行通过修剪计划、工具检查、作业记录、绿化巡查和异常处置记录留痕，专业负责人检查结果并跟踪异常事项。</w:t>
      </w:r>
    </w:p>
    <w:p w14:paraId="2CDEAA97" w14:textId="77777777" w:rsidR="00012516" w:rsidRDefault="00F11E4E">
      <w:r>
        <w:br w:type="page"/>
      </w:r>
    </w:p>
    <w:p w14:paraId="75432A6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6.15 </w:t>
      </w:r>
      <w:r>
        <w:rPr>
          <w:rFonts w:ascii="Times New Roman" w:eastAsia="宋体" w:hAnsi="Times New Roman"/>
        </w:rPr>
        <w:t>病虫害与极端天气绿化防护</w:t>
      </w:r>
    </w:p>
    <w:p w14:paraId="2CBEE9E5" w14:textId="77777777" w:rsidR="00012516" w:rsidRDefault="00F11E4E">
      <w:pPr>
        <w:ind w:firstLine="482"/>
      </w:pPr>
      <w:r>
        <w:t>绿化病虫害坚持预防、观察和针对性处置，极端天气前后做好加固、排水、修复和安全隔离，降低植物损失及公共安全风险。</w:t>
      </w:r>
    </w:p>
    <w:p w14:paraId="331FB176" w14:textId="77777777" w:rsidR="00012516" w:rsidRDefault="00F11E4E">
      <w:pPr>
        <w:ind w:firstLine="482"/>
      </w:pPr>
      <w:r>
        <w:t>（</w:t>
      </w:r>
      <w:r>
        <w:t>1</w:t>
      </w:r>
      <w:r>
        <w:t>）定期观察叶片、枝干和土壤状态，发现异常后判断范围与影响。</w:t>
      </w:r>
    </w:p>
    <w:p w14:paraId="61E7C957" w14:textId="77777777" w:rsidR="00012516" w:rsidRDefault="00F11E4E">
      <w:pPr>
        <w:ind w:firstLine="482"/>
      </w:pPr>
      <w:r>
        <w:t>（</w:t>
      </w:r>
      <w:r>
        <w:t>2</w:t>
      </w:r>
      <w:r>
        <w:t>）需要使用药剂时选择适宜时段和方法，做好人员防护及现场提示。</w:t>
      </w:r>
    </w:p>
    <w:p w14:paraId="142407C4" w14:textId="77777777" w:rsidR="00012516" w:rsidRDefault="00F11E4E">
      <w:pPr>
        <w:ind w:firstLine="482"/>
      </w:pPr>
      <w:r>
        <w:t>（</w:t>
      </w:r>
      <w:r>
        <w:t>3</w:t>
      </w:r>
      <w:r>
        <w:t>）强风暴雨前检查高大乔木、支撑和排水，必要时实施加固。</w:t>
      </w:r>
    </w:p>
    <w:p w14:paraId="454AB907" w14:textId="77777777" w:rsidR="00012516" w:rsidRDefault="00F11E4E">
      <w:pPr>
        <w:ind w:firstLine="482"/>
      </w:pPr>
      <w:r>
        <w:t>（</w:t>
      </w:r>
      <w:r>
        <w:t>4</w:t>
      </w:r>
      <w:r>
        <w:t>）天气过后及时清理折枝、扶正倒伏植物并检查道路通行安全。</w:t>
      </w:r>
    </w:p>
    <w:p w14:paraId="5EA91EAD" w14:textId="77777777" w:rsidR="00012516" w:rsidRDefault="00F11E4E">
      <w:pPr>
        <w:ind w:firstLine="482"/>
      </w:pPr>
      <w:r>
        <w:t>现场执行通过病虫害巡查、处置记录、药剂记录、天气前检查和灾后修复记录留痕，专业负责人检查结果并跟踪异常事项。</w:t>
      </w:r>
    </w:p>
    <w:p w14:paraId="190ACA96" w14:textId="77777777" w:rsidR="00012516" w:rsidRDefault="00F11E4E">
      <w:r>
        <w:br w:type="page"/>
      </w:r>
    </w:p>
    <w:p w14:paraId="4E0A9A02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6.16 </w:t>
      </w:r>
      <w:r>
        <w:rPr>
          <w:rFonts w:ascii="Times New Roman" w:eastAsia="宋体" w:hAnsi="Times New Roman"/>
        </w:rPr>
        <w:t>报修协同与设施异常管理</w:t>
      </w:r>
    </w:p>
    <w:p w14:paraId="07C31D71" w14:textId="77777777" w:rsidR="00012516" w:rsidRDefault="00F11E4E">
      <w:pPr>
        <w:ind w:firstLine="482"/>
      </w:pPr>
      <w:r>
        <w:t>公共设施异常由客服统一受理，并按照合同约定的服务边界组织现场核查、报修协调和结果反馈；涉及专业维保的事项，由项目持续跟踪至处理完成。</w:t>
      </w:r>
    </w:p>
    <w:p w14:paraId="634D1BF1" w14:textId="77777777" w:rsidR="00012516" w:rsidRDefault="00F11E4E">
      <w:pPr>
        <w:ind w:firstLine="482"/>
      </w:pPr>
      <w:r>
        <w:t>（</w:t>
      </w:r>
      <w:r>
        <w:t>1</w:t>
      </w:r>
      <w:r>
        <w:t>）收到设施异常后核实位置、现象、影响范围和安全风险，准确建单。</w:t>
      </w:r>
    </w:p>
    <w:p w14:paraId="2035C69E" w14:textId="77777777" w:rsidR="00012516" w:rsidRDefault="00F11E4E">
      <w:pPr>
        <w:ind w:firstLine="482"/>
      </w:pPr>
      <w:r>
        <w:t>（</w:t>
      </w:r>
      <w:r>
        <w:t>2</w:t>
      </w:r>
      <w:r>
        <w:t>）现场岗位先采取警示、隔离等必要措施，防止影响扩大。</w:t>
      </w:r>
    </w:p>
    <w:p w14:paraId="4A115B9D" w14:textId="77777777" w:rsidR="00012516" w:rsidRDefault="00F11E4E">
      <w:pPr>
        <w:ind w:firstLine="482"/>
      </w:pPr>
      <w:r>
        <w:t>（</w:t>
      </w:r>
      <w:r>
        <w:t>3</w:t>
      </w:r>
      <w:r>
        <w:t>）属于专业维保范围的事项及时联系责任单位并跟踪到场与处理。</w:t>
      </w:r>
    </w:p>
    <w:p w14:paraId="16F46310" w14:textId="77777777" w:rsidR="00012516" w:rsidRDefault="00F11E4E">
      <w:pPr>
        <w:ind w:firstLine="482"/>
      </w:pPr>
      <w:r>
        <w:t>（</w:t>
      </w:r>
      <w:r>
        <w:t>4</w:t>
      </w:r>
      <w:r>
        <w:t>）处理完成后核对运行状态并反馈客户，重复故障纳入专题分析。</w:t>
      </w:r>
    </w:p>
    <w:p w14:paraId="38892C2A" w14:textId="77777777" w:rsidR="00012516" w:rsidRDefault="00F11E4E">
      <w:pPr>
        <w:ind w:firstLine="482"/>
      </w:pPr>
      <w:r>
        <w:t>现场执行通过设施报修单、现场核查、临时措施、维保联络、验收及反馈记录留痕，专业负责人检查结果并跟踪异常事项。</w:t>
      </w:r>
    </w:p>
    <w:p w14:paraId="01700873" w14:textId="77777777" w:rsidR="00012516" w:rsidRDefault="00F11E4E">
      <w:r>
        <w:br w:type="page"/>
      </w:r>
    </w:p>
    <w:p w14:paraId="4200D84D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第七章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服务用房、物资及设备配置</w:t>
      </w:r>
    </w:p>
    <w:p w14:paraId="3576E87A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7.1 </w:t>
      </w:r>
      <w:r>
        <w:rPr>
          <w:rFonts w:ascii="Times New Roman" w:eastAsia="宋体" w:hAnsi="Times New Roman"/>
        </w:rPr>
        <w:t>物业服务用房配置</w:t>
      </w:r>
    </w:p>
    <w:p w14:paraId="2DC161D8" w14:textId="77777777" w:rsidR="00012516" w:rsidRDefault="00F11E4E">
      <w:pPr>
        <w:ind w:firstLine="482"/>
      </w:pPr>
      <w:r>
        <w:t>物业服务用房按照便于客户到访、满足现场管理和保障资料安全的原则布置，设置客户接待、项目办公、档案存放、员工更衣和物资存储等功能区域。</w:t>
      </w:r>
    </w:p>
    <w:p w14:paraId="6ED366EB" w14:textId="77777777" w:rsidR="00012516" w:rsidRDefault="00F11E4E">
      <w:pPr>
        <w:ind w:firstLine="482"/>
      </w:pPr>
      <w:r>
        <w:t>（</w:t>
      </w:r>
      <w:r>
        <w:t>1</w:t>
      </w:r>
      <w:r>
        <w:t>）服务中心设置清晰标识和必要的业务公示，保持接待区域整洁有序。</w:t>
      </w:r>
    </w:p>
    <w:p w14:paraId="3F204234" w14:textId="77777777" w:rsidR="00012516" w:rsidRDefault="00F11E4E">
      <w:pPr>
        <w:ind w:firstLine="482"/>
      </w:pPr>
      <w:r>
        <w:t>（</w:t>
      </w:r>
      <w:r>
        <w:t>2</w:t>
      </w:r>
      <w:r>
        <w:t>）办公区域满足日常调度、会议和资料处理需要，明确设备使用责任。</w:t>
      </w:r>
    </w:p>
    <w:p w14:paraId="5398900B" w14:textId="77777777" w:rsidR="00012516" w:rsidRDefault="00F11E4E">
      <w:pPr>
        <w:ind w:firstLine="482"/>
      </w:pPr>
      <w:r>
        <w:t>（</w:t>
      </w:r>
      <w:r>
        <w:t>3</w:t>
      </w:r>
      <w:r>
        <w:t>）档案及钥匙存放区域实行权限管理，避免无关人员接触。</w:t>
      </w:r>
    </w:p>
    <w:p w14:paraId="1EDAD6F5" w14:textId="77777777" w:rsidR="00012516" w:rsidRDefault="00F11E4E">
      <w:pPr>
        <w:ind w:firstLine="482"/>
      </w:pPr>
      <w:r>
        <w:t>（</w:t>
      </w:r>
      <w:r>
        <w:t>4</w:t>
      </w:r>
      <w:r>
        <w:t>）用房正式移交时核对面积、条件、水电网络和安全设施。</w:t>
      </w:r>
    </w:p>
    <w:p w14:paraId="4C752A21" w14:textId="77777777" w:rsidR="00012516" w:rsidRDefault="00F11E4E">
      <w:pPr>
        <w:ind w:firstLine="482"/>
      </w:pPr>
      <w:r>
        <w:t>配置与使用情况通过用房平面布置、移交清单、钥匙登记、设备台账和日常检查记录留痕，项目按月核对状态与数量。</w:t>
      </w:r>
    </w:p>
    <w:p w14:paraId="45DE0583" w14:textId="77777777" w:rsidR="00012516" w:rsidRDefault="00F11E4E">
      <w:r>
        <w:br w:type="page"/>
      </w:r>
    </w:p>
    <w:p w14:paraId="71863E0A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7.2 </w:t>
      </w:r>
      <w:r>
        <w:rPr>
          <w:rFonts w:ascii="Times New Roman" w:eastAsia="宋体" w:hAnsi="Times New Roman"/>
        </w:rPr>
        <w:t>客服与客助岗位设备</w:t>
      </w:r>
    </w:p>
    <w:p w14:paraId="46070277" w14:textId="77777777" w:rsidR="00012516" w:rsidRDefault="00F11E4E">
      <w:pPr>
        <w:ind w:firstLine="482"/>
      </w:pPr>
      <w:r>
        <w:t>客服和客助岗位配置满足信息受理、现场联络、巡查记录和应急响应的基础设备，设备数量结合岗位排班和现场条件确定。</w:t>
      </w:r>
    </w:p>
    <w:p w14:paraId="15F65A63" w14:textId="77777777" w:rsidR="00012516" w:rsidRDefault="00F11E4E">
      <w:pPr>
        <w:ind w:firstLine="482"/>
      </w:pPr>
      <w:r>
        <w:t>（</w:t>
      </w:r>
      <w:r>
        <w:t>1</w:t>
      </w:r>
      <w:r>
        <w:t>）客服岗位配置办公终端、电话、打印及资料整理用品。</w:t>
      </w:r>
    </w:p>
    <w:p w14:paraId="26F64290" w14:textId="77777777" w:rsidR="00012516" w:rsidRDefault="00F11E4E">
      <w:pPr>
        <w:ind w:firstLine="482"/>
      </w:pPr>
      <w:r>
        <w:t>（</w:t>
      </w:r>
      <w:r>
        <w:t>2</w:t>
      </w:r>
      <w:r>
        <w:t>）门岗和巡逻岗位配置对讲通讯、照明、反光及必要防护用品。</w:t>
      </w:r>
    </w:p>
    <w:p w14:paraId="50644370" w14:textId="77777777" w:rsidR="00012516" w:rsidRDefault="00F11E4E">
      <w:pPr>
        <w:ind w:firstLine="482"/>
      </w:pPr>
      <w:r>
        <w:t>（</w:t>
      </w:r>
      <w:r>
        <w:t>3</w:t>
      </w:r>
      <w:r>
        <w:t>）常用钥匙、门禁介质和应急物品分类存放并履行领用交接。</w:t>
      </w:r>
    </w:p>
    <w:p w14:paraId="317BF136" w14:textId="77777777" w:rsidR="00012516" w:rsidRDefault="00F11E4E">
      <w:pPr>
        <w:ind w:firstLine="482"/>
      </w:pPr>
      <w:r>
        <w:t>（</w:t>
      </w:r>
      <w:r>
        <w:t>4</w:t>
      </w:r>
      <w:r>
        <w:t>）设备发生故障及时报修或替换，保证岗位连续运行。</w:t>
      </w:r>
    </w:p>
    <w:p w14:paraId="7AE17011" w14:textId="77777777" w:rsidR="00012516" w:rsidRDefault="00F11E4E">
      <w:pPr>
        <w:ind w:firstLine="482"/>
      </w:pPr>
      <w:r>
        <w:t>配置与使用情况通过设备配置清单、领用登记、交接记录、维修记录和月度盘点留痕，项目按月核对状态与数量。</w:t>
      </w:r>
    </w:p>
    <w:p w14:paraId="35953902" w14:textId="77777777" w:rsidR="00012516" w:rsidRDefault="00F11E4E">
      <w:r>
        <w:br w:type="page"/>
      </w:r>
    </w:p>
    <w:p w14:paraId="38B8CCE1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7.3 </w:t>
      </w:r>
      <w:r>
        <w:rPr>
          <w:rFonts w:ascii="Times New Roman" w:eastAsia="宋体" w:hAnsi="Times New Roman"/>
        </w:rPr>
        <w:t>清洁工具与机械设备</w:t>
      </w:r>
    </w:p>
    <w:p w14:paraId="2498B4B3" w14:textId="77777777" w:rsidR="00012516" w:rsidRDefault="00F11E4E">
      <w:pPr>
        <w:ind w:firstLine="482"/>
      </w:pPr>
      <w:r>
        <w:t>清洁设备按照楼栋、道路和车库等不同作业场景配置，兼顾作业效率、材质适配、噪声控制和使用安全。</w:t>
      </w:r>
    </w:p>
    <w:p w14:paraId="1158EC28" w14:textId="77777777" w:rsidR="00012516" w:rsidRDefault="00F11E4E">
      <w:pPr>
        <w:ind w:firstLine="482"/>
      </w:pPr>
      <w:r>
        <w:t>（</w:t>
      </w:r>
      <w:r>
        <w:t>1</w:t>
      </w:r>
      <w:r>
        <w:t>）基础工具分区使用并做好标识，减少交叉污染。</w:t>
      </w:r>
    </w:p>
    <w:p w14:paraId="1B6865B1" w14:textId="77777777" w:rsidR="00012516" w:rsidRDefault="00F11E4E">
      <w:pPr>
        <w:ind w:firstLine="482"/>
      </w:pPr>
      <w:r>
        <w:t>（</w:t>
      </w:r>
      <w:r>
        <w:t>2</w:t>
      </w:r>
      <w:r>
        <w:t>）车库及大面积区域根据计划配置洗地、吸水等机械设备。</w:t>
      </w:r>
    </w:p>
    <w:p w14:paraId="0F1202C2" w14:textId="77777777" w:rsidR="00012516" w:rsidRDefault="00F11E4E">
      <w:pPr>
        <w:ind w:firstLine="482"/>
      </w:pPr>
      <w:r>
        <w:t>（</w:t>
      </w:r>
      <w:r>
        <w:t>3</w:t>
      </w:r>
      <w:r>
        <w:t>）药剂按用途分类存放，员工经培训后按照说明配比和使用。</w:t>
      </w:r>
    </w:p>
    <w:p w14:paraId="41007C95" w14:textId="77777777" w:rsidR="00012516" w:rsidRDefault="00F11E4E">
      <w:pPr>
        <w:ind w:firstLine="482"/>
      </w:pPr>
      <w:r>
        <w:t>（</w:t>
      </w:r>
      <w:r>
        <w:t>4</w:t>
      </w:r>
      <w:r>
        <w:t>）设备使用前后检查状态，完成清洁、充电和故障登记。</w:t>
      </w:r>
    </w:p>
    <w:p w14:paraId="4AB82B22" w14:textId="77777777" w:rsidR="00012516" w:rsidRDefault="00F11E4E">
      <w:pPr>
        <w:ind w:firstLine="482"/>
      </w:pPr>
      <w:r>
        <w:t>配置与使用情况通过工具设备台账、分区标识、药剂清单、使用记录和维护记录留痕，项目按月核对状态与数量。</w:t>
      </w:r>
    </w:p>
    <w:p w14:paraId="165B8A60" w14:textId="77777777" w:rsidR="00012516" w:rsidRDefault="00F11E4E">
      <w:r>
        <w:br w:type="page"/>
      </w:r>
    </w:p>
    <w:p w14:paraId="50D8423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7.4 </w:t>
      </w:r>
      <w:r>
        <w:rPr>
          <w:rFonts w:ascii="Times New Roman" w:eastAsia="宋体" w:hAnsi="Times New Roman"/>
        </w:rPr>
        <w:t>绿化工具与养护物资</w:t>
      </w:r>
    </w:p>
    <w:p w14:paraId="1372154D" w14:textId="77777777" w:rsidR="00012516" w:rsidRDefault="00F11E4E">
      <w:pPr>
        <w:ind w:firstLine="482"/>
      </w:pPr>
      <w:r>
        <w:t>绿化工具和养护物资根据</w:t>
      </w:r>
      <w:r>
        <w:t>{{</w:t>
      </w:r>
      <w:r>
        <w:t>绿化面积</w:t>
      </w:r>
      <w:r>
        <w:t>}}</w:t>
      </w:r>
      <w:r>
        <w:t>平方米绿化面积及年度计划配置，重点保障修剪、浇灌、除草、防护和应急处理。</w:t>
      </w:r>
    </w:p>
    <w:p w14:paraId="1AA7D71C" w14:textId="77777777" w:rsidR="00012516" w:rsidRDefault="00F11E4E">
      <w:pPr>
        <w:ind w:firstLine="482"/>
      </w:pPr>
      <w:r>
        <w:t>（</w:t>
      </w:r>
      <w:r>
        <w:t>1</w:t>
      </w:r>
      <w:r>
        <w:t>）手动与机械工具按作业类型分类，使用前检查刀具、防护和电源状态。</w:t>
      </w:r>
    </w:p>
    <w:p w14:paraId="33F40020" w14:textId="77777777" w:rsidR="00012516" w:rsidRDefault="00F11E4E">
      <w:pPr>
        <w:ind w:firstLine="482"/>
      </w:pPr>
      <w:r>
        <w:t>（</w:t>
      </w:r>
      <w:r>
        <w:t>2</w:t>
      </w:r>
      <w:r>
        <w:t>）肥料、药剂和支撑材料按计划采购，分类存放并控制有效期。</w:t>
      </w:r>
    </w:p>
    <w:p w14:paraId="32B592E2" w14:textId="77777777" w:rsidR="00012516" w:rsidRDefault="00F11E4E">
      <w:pPr>
        <w:ind w:firstLine="482"/>
      </w:pPr>
      <w:r>
        <w:t>（</w:t>
      </w:r>
      <w:r>
        <w:t>3</w:t>
      </w:r>
      <w:r>
        <w:t>）作业人员使用必要的防护用品，机械设备由经培训人员操作。</w:t>
      </w:r>
    </w:p>
    <w:p w14:paraId="7AD0B7F9" w14:textId="77777777" w:rsidR="00012516" w:rsidRDefault="00F11E4E">
      <w:pPr>
        <w:ind w:firstLine="482"/>
      </w:pPr>
      <w:r>
        <w:t>（</w:t>
      </w:r>
      <w:r>
        <w:t>4</w:t>
      </w:r>
      <w:r>
        <w:t>）台风、暴雨和高温季节提前储备支撑、绑带及应急工具。</w:t>
      </w:r>
    </w:p>
    <w:p w14:paraId="342EBD6D" w14:textId="77777777" w:rsidR="00012516" w:rsidRDefault="00F11E4E">
      <w:pPr>
        <w:ind w:firstLine="482"/>
      </w:pPr>
      <w:r>
        <w:t>配置与使用情况通过绿化工具台账、养护物资清单、领用记录、安全检查和维护记录留痕，项目按月核对状态与数量。</w:t>
      </w:r>
    </w:p>
    <w:p w14:paraId="0025BCB8" w14:textId="77777777" w:rsidR="00012516" w:rsidRDefault="00F11E4E">
      <w:r>
        <w:br w:type="page"/>
      </w:r>
    </w:p>
    <w:p w14:paraId="42C5823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7.5 </w:t>
      </w:r>
      <w:r>
        <w:rPr>
          <w:rFonts w:ascii="Times New Roman" w:eastAsia="宋体" w:hAnsi="Times New Roman"/>
        </w:rPr>
        <w:t>仓储、领用与盘点</w:t>
      </w:r>
    </w:p>
    <w:p w14:paraId="2E212145" w14:textId="77777777" w:rsidR="00012516" w:rsidRDefault="00F11E4E">
      <w:pPr>
        <w:ind w:firstLine="482"/>
      </w:pPr>
      <w:r>
        <w:t>物资仓储实行分类、定点、定量和定期盘点，易耗品保持合理安全库存，危险或特殊物品按照安全要求单独管理。</w:t>
      </w:r>
    </w:p>
    <w:p w14:paraId="48061926" w14:textId="77777777" w:rsidR="00012516" w:rsidRDefault="00F11E4E">
      <w:pPr>
        <w:ind w:firstLine="482"/>
      </w:pPr>
      <w:r>
        <w:t>（</w:t>
      </w:r>
      <w:r>
        <w:t>1</w:t>
      </w:r>
      <w:r>
        <w:t>）仓库设置货位和标识，做到账、卡、物相符并保持通道畅通。</w:t>
      </w:r>
    </w:p>
    <w:p w14:paraId="2CFFB2C7" w14:textId="77777777" w:rsidR="00012516" w:rsidRDefault="00F11E4E">
      <w:pPr>
        <w:ind w:firstLine="482"/>
      </w:pPr>
      <w:r>
        <w:t>（</w:t>
      </w:r>
      <w:r>
        <w:t>2</w:t>
      </w:r>
      <w:r>
        <w:t>）物资入库核对规格、数量和质量，领用记录使用岗位和用途。</w:t>
      </w:r>
    </w:p>
    <w:p w14:paraId="687A4C50" w14:textId="77777777" w:rsidR="00012516" w:rsidRDefault="00F11E4E">
      <w:pPr>
        <w:ind w:firstLine="482"/>
      </w:pPr>
      <w:r>
        <w:t>（</w:t>
      </w:r>
      <w:r>
        <w:t>3</w:t>
      </w:r>
      <w:r>
        <w:t>）月度盘点分析差异、临期和异常消耗，及时纠正管理问题。</w:t>
      </w:r>
    </w:p>
    <w:p w14:paraId="36CE98F7" w14:textId="77777777" w:rsidR="00012516" w:rsidRDefault="00F11E4E">
      <w:pPr>
        <w:ind w:firstLine="482"/>
      </w:pPr>
      <w:r>
        <w:t>（</w:t>
      </w:r>
      <w:r>
        <w:t>4</w:t>
      </w:r>
      <w:r>
        <w:t>）应急物资建立专门清单，定期检查数量、状态和有效期。</w:t>
      </w:r>
    </w:p>
    <w:p w14:paraId="2ECF17E5" w14:textId="77777777" w:rsidR="00012516" w:rsidRDefault="00F11E4E">
      <w:pPr>
        <w:ind w:firstLine="482"/>
      </w:pPr>
      <w:r>
        <w:t>配置与使用情况通过入库单、领用单、库存台账、盘点表、差异说明和应急物资检查表留痕，项目按月核对状态与数量。</w:t>
      </w:r>
    </w:p>
    <w:p w14:paraId="59D46FB3" w14:textId="77777777" w:rsidR="00012516" w:rsidRDefault="00F11E4E">
      <w:r>
        <w:br w:type="page"/>
      </w:r>
    </w:p>
    <w:p w14:paraId="45CE191E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第八章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费用测算及报价方案</w:t>
      </w:r>
    </w:p>
    <w:p w14:paraId="0EA66DB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8.1 </w:t>
      </w:r>
      <w:r>
        <w:rPr>
          <w:rFonts w:ascii="Times New Roman" w:eastAsia="宋体" w:hAnsi="Times New Roman"/>
        </w:rPr>
        <w:t>报价总览</w:t>
      </w:r>
    </w:p>
    <w:p w14:paraId="21CCBD56" w14:textId="77777777" w:rsidR="00012516" w:rsidRDefault="00F11E4E">
      <w:pPr>
        <w:ind w:firstLine="482"/>
      </w:pPr>
      <w:r>
        <w:t>本项目以计费面积</w:t>
      </w:r>
      <w:r>
        <w:t>{{</w:t>
      </w:r>
      <w:r>
        <w:t>计费面积</w:t>
      </w:r>
      <w:r>
        <w:t>}}</w:t>
      </w:r>
      <w:r>
        <w:t>平方米、</w:t>
      </w:r>
      <w:r>
        <w:t>{{</w:t>
      </w:r>
      <w:r>
        <w:t>服务等级</w:t>
      </w:r>
      <w:r>
        <w:t>}}</w:t>
      </w:r>
      <w:r>
        <w:t>服务标准和对应服务动作为基础，年度运营成本为人民币</w:t>
      </w:r>
      <w:r>
        <w:t>{{</w:t>
      </w:r>
      <w:r>
        <w:t>年度运营成本</w:t>
      </w:r>
      <w:r>
        <w:t>}}</w:t>
      </w:r>
      <w:r>
        <w:t>万元，含税综合物业服务单价为</w:t>
      </w:r>
      <w:r>
        <w:t>{{</w:t>
      </w:r>
      <w:r>
        <w:t>综合单价</w:t>
      </w:r>
      <w:r>
        <w:t>}}</w:t>
      </w:r>
      <w:r>
        <w:t>元</w:t>
      </w:r>
      <w:r>
        <w:t>/</w:t>
      </w:r>
      <w:r>
        <w:t>平方米</w:t>
      </w:r>
      <w:r>
        <w:t>·</w:t>
      </w:r>
      <w:r>
        <w:t>月。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3"/>
        <w:gridCol w:w="5639"/>
      </w:tblGrid>
      <w:tr w:rsidR="00012516" w14:paraId="5A7AF0FF" w14:textId="77777777">
        <w:trPr>
          <w:tblHeader/>
        </w:trPr>
        <w:tc>
          <w:tcPr>
            <w:tcW w:w="343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83F45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报价项目</w:t>
            </w:r>
          </w:p>
        </w:tc>
        <w:tc>
          <w:tcPr>
            <w:tcW w:w="56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0084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测算结果</w:t>
            </w:r>
          </w:p>
        </w:tc>
      </w:tr>
      <w:tr w:rsidR="00012516" w14:paraId="7B3AEACC" w14:textId="77777777">
        <w:tc>
          <w:tcPr>
            <w:tcW w:w="343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C590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计费面积</w:t>
            </w:r>
          </w:p>
        </w:tc>
        <w:tc>
          <w:tcPr>
            <w:tcW w:w="56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12F9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计费面积</w:t>
            </w:r>
            <w:r>
              <w:rPr>
                <w:rFonts w:eastAsia="宋体"/>
                <w:sz w:val="22"/>
              </w:rPr>
              <w:t>}}</w:t>
            </w:r>
            <w:r>
              <w:rPr>
                <w:rFonts w:eastAsia="宋体"/>
                <w:sz w:val="22"/>
              </w:rPr>
              <w:t>平方米</w:t>
            </w:r>
          </w:p>
        </w:tc>
      </w:tr>
      <w:tr w:rsidR="00012516" w14:paraId="52F84106" w14:textId="77777777">
        <w:tc>
          <w:tcPr>
            <w:tcW w:w="343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E909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年度运营成本</w:t>
            </w:r>
          </w:p>
        </w:tc>
        <w:tc>
          <w:tcPr>
            <w:tcW w:w="56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CD94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年度运营成本</w:t>
            </w:r>
            <w:r>
              <w:rPr>
                <w:rFonts w:eastAsia="宋体"/>
                <w:sz w:val="22"/>
              </w:rPr>
              <w:t>}}</w:t>
            </w:r>
            <w:r>
              <w:rPr>
                <w:rFonts w:eastAsia="宋体"/>
                <w:sz w:val="22"/>
              </w:rPr>
              <w:t>万元</w:t>
            </w:r>
          </w:p>
        </w:tc>
      </w:tr>
      <w:tr w:rsidR="00012516" w14:paraId="220DC91E" w14:textId="77777777">
        <w:tc>
          <w:tcPr>
            <w:tcW w:w="343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360E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月度综合单价</w:t>
            </w:r>
          </w:p>
        </w:tc>
        <w:tc>
          <w:tcPr>
            <w:tcW w:w="56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9D3C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综合单价</w:t>
            </w:r>
            <w:r>
              <w:rPr>
                <w:rFonts w:eastAsia="宋体"/>
                <w:sz w:val="22"/>
              </w:rPr>
              <w:t>}}</w:t>
            </w:r>
            <w:r>
              <w:rPr>
                <w:rFonts w:eastAsia="宋体"/>
                <w:sz w:val="22"/>
              </w:rPr>
              <w:t>元</w:t>
            </w:r>
            <w:r>
              <w:rPr>
                <w:rFonts w:eastAsia="宋体"/>
                <w:sz w:val="22"/>
              </w:rPr>
              <w:t>/</w:t>
            </w:r>
            <w:r>
              <w:rPr>
                <w:rFonts w:eastAsia="宋体"/>
                <w:sz w:val="22"/>
              </w:rPr>
              <w:t>平方米</w:t>
            </w:r>
            <w:r>
              <w:rPr>
                <w:rFonts w:eastAsia="宋体"/>
                <w:sz w:val="22"/>
              </w:rPr>
              <w:t>·</w:t>
            </w:r>
            <w:r>
              <w:rPr>
                <w:rFonts w:eastAsia="宋体"/>
                <w:sz w:val="22"/>
              </w:rPr>
              <w:t>月</w:t>
            </w:r>
          </w:p>
        </w:tc>
      </w:tr>
      <w:tr w:rsidR="00012516" w14:paraId="135455C6" w14:textId="77777777">
        <w:tc>
          <w:tcPr>
            <w:tcW w:w="343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93F3F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服务等级</w:t>
            </w:r>
          </w:p>
        </w:tc>
        <w:tc>
          <w:tcPr>
            <w:tcW w:w="56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C01F7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服务等级</w:t>
            </w:r>
            <w:r>
              <w:rPr>
                <w:rFonts w:eastAsia="宋体"/>
                <w:sz w:val="22"/>
              </w:rPr>
              <w:t>}}</w:t>
            </w:r>
          </w:p>
        </w:tc>
      </w:tr>
      <w:tr w:rsidR="00012516" w14:paraId="50202A0E" w14:textId="77777777">
        <w:tc>
          <w:tcPr>
            <w:tcW w:w="343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B35C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服务期限</w:t>
            </w:r>
          </w:p>
        </w:tc>
        <w:tc>
          <w:tcPr>
            <w:tcW w:w="563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A79D2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{{</w:t>
            </w:r>
            <w:r>
              <w:rPr>
                <w:rFonts w:eastAsia="宋体"/>
                <w:sz w:val="22"/>
              </w:rPr>
              <w:t>服务期限</w:t>
            </w:r>
            <w:r>
              <w:rPr>
                <w:rFonts w:eastAsia="宋体"/>
                <w:sz w:val="22"/>
              </w:rPr>
              <w:t>}}</w:t>
            </w:r>
          </w:p>
        </w:tc>
      </w:tr>
    </w:tbl>
    <w:p w14:paraId="7CFA40D6" w14:textId="77777777" w:rsidR="00012516" w:rsidRDefault="00012516"/>
    <w:p w14:paraId="27964535" w14:textId="77777777" w:rsidR="00012516" w:rsidRDefault="00F11E4E">
      <w:pPr>
        <w:ind w:firstLine="482"/>
      </w:pPr>
      <w:r>
        <w:t>（</w:t>
      </w:r>
      <w:r>
        <w:t>1</w:t>
      </w:r>
      <w:r>
        <w:t>）报价与项目面积、人员编制、作业频次和服务边界保持对应。</w:t>
      </w:r>
    </w:p>
    <w:p w14:paraId="4AE9D8A5" w14:textId="77777777" w:rsidR="00012516" w:rsidRDefault="00F11E4E">
      <w:pPr>
        <w:ind w:firstLine="482"/>
      </w:pPr>
      <w:r>
        <w:t>（</w:t>
      </w:r>
      <w:r>
        <w:t>2</w:t>
      </w:r>
      <w:r>
        <w:t>）人员、物资和管理支持费用按照统一口径汇总，避免重复计算。</w:t>
      </w:r>
    </w:p>
    <w:p w14:paraId="08291C58" w14:textId="77777777" w:rsidR="00012516" w:rsidRDefault="00F11E4E">
      <w:pPr>
        <w:ind w:firstLine="482"/>
      </w:pPr>
      <w:r>
        <w:t>费用口径通过报价汇总表、人员测算表、服务动作清单和费用复核记录留痕，运营与财务共同复核后形成报价结果。</w:t>
      </w:r>
    </w:p>
    <w:p w14:paraId="2C310CC0" w14:textId="77777777" w:rsidR="00012516" w:rsidRDefault="00F11E4E">
      <w:r>
        <w:br w:type="page"/>
      </w:r>
    </w:p>
    <w:p w14:paraId="70C2DEBD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8.2 </w:t>
      </w:r>
      <w:r>
        <w:rPr>
          <w:rFonts w:ascii="Times New Roman" w:eastAsia="宋体" w:hAnsi="Times New Roman"/>
        </w:rPr>
        <w:t>年度成本构成</w:t>
      </w:r>
    </w:p>
    <w:p w14:paraId="7EE7F350" w14:textId="77777777" w:rsidR="00012516" w:rsidRDefault="00F11E4E">
      <w:pPr>
        <w:ind w:firstLine="482"/>
      </w:pPr>
      <w:r>
        <w:t>年度成本按照客户服务、客助服务、环境清洁和绿化养护四类归集，各专业费用与人员配置及服务动作相互对应。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41"/>
        <w:gridCol w:w="2861"/>
        <w:gridCol w:w="2370"/>
      </w:tblGrid>
      <w:tr w:rsidR="00012516" w14:paraId="5A0BDEE9" w14:textId="77777777">
        <w:trPr>
          <w:tblHeader/>
        </w:trPr>
        <w:tc>
          <w:tcPr>
            <w:tcW w:w="38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E519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成本项目</w:t>
            </w:r>
          </w:p>
        </w:tc>
        <w:tc>
          <w:tcPr>
            <w:tcW w:w="28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D5F6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年度成本（万元）</w:t>
            </w:r>
          </w:p>
        </w:tc>
        <w:tc>
          <w:tcPr>
            <w:tcW w:w="2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2DAA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1"/>
              </w:rPr>
              <w:t>占比</w:t>
            </w:r>
          </w:p>
        </w:tc>
      </w:tr>
      <w:tr w:rsidR="00012516" w14:paraId="6B1AD757" w14:textId="77777777">
        <w:tc>
          <w:tcPr>
            <w:tcW w:w="38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95F7E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客户服务</w:t>
            </w:r>
          </w:p>
        </w:tc>
        <w:tc>
          <w:tcPr>
            <w:tcW w:w="28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15F4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客户服务成本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2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1266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客户服务占比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09698598" w14:textId="77777777">
        <w:tc>
          <w:tcPr>
            <w:tcW w:w="38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41EF6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客助服务</w:t>
            </w:r>
          </w:p>
        </w:tc>
        <w:tc>
          <w:tcPr>
            <w:tcW w:w="28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4B50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客助服务成本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2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1E2E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客助服务占比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4F976672" w14:textId="77777777">
        <w:tc>
          <w:tcPr>
            <w:tcW w:w="38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6C00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环境清洁</w:t>
            </w:r>
          </w:p>
        </w:tc>
        <w:tc>
          <w:tcPr>
            <w:tcW w:w="28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0D18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环境清洁成本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2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25E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环境清洁占比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54C330BE" w14:textId="77777777">
        <w:tc>
          <w:tcPr>
            <w:tcW w:w="38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1FB7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绿化养护</w:t>
            </w:r>
          </w:p>
        </w:tc>
        <w:tc>
          <w:tcPr>
            <w:tcW w:w="28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87B64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绿化养护成本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2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274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绿化养护占比</w:t>
            </w:r>
            <w:r>
              <w:rPr>
                <w:rFonts w:eastAsia="宋体"/>
                <w:sz w:val="21"/>
              </w:rPr>
              <w:t>}}</w:t>
            </w:r>
          </w:p>
        </w:tc>
      </w:tr>
      <w:tr w:rsidR="00012516" w14:paraId="23555266" w14:textId="77777777">
        <w:tc>
          <w:tcPr>
            <w:tcW w:w="384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1DAB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合计</w:t>
            </w:r>
          </w:p>
        </w:tc>
        <w:tc>
          <w:tcPr>
            <w:tcW w:w="28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F80D6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1"/>
              </w:rPr>
              <w:t>{{</w:t>
            </w:r>
            <w:r>
              <w:rPr>
                <w:rFonts w:eastAsia="宋体"/>
                <w:sz w:val="21"/>
              </w:rPr>
              <w:t>年度运营成本</w:t>
            </w:r>
            <w:r>
              <w:rPr>
                <w:rFonts w:eastAsia="宋体"/>
                <w:sz w:val="21"/>
              </w:rPr>
              <w:t>}}</w:t>
            </w:r>
          </w:p>
        </w:tc>
        <w:tc>
          <w:tcPr>
            <w:tcW w:w="237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3EA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1"/>
              </w:rPr>
              <w:t>100.0%</w:t>
            </w:r>
          </w:p>
        </w:tc>
      </w:tr>
    </w:tbl>
    <w:p w14:paraId="1B46D778" w14:textId="77777777" w:rsidR="00012516" w:rsidRDefault="00012516"/>
    <w:p w14:paraId="07C4D23E" w14:textId="77777777" w:rsidR="00012516" w:rsidRDefault="00F11E4E">
      <w:pPr>
        <w:ind w:firstLine="482"/>
      </w:pPr>
      <w:r>
        <w:t>（</w:t>
      </w:r>
      <w:r>
        <w:t>1</w:t>
      </w:r>
      <w:r>
        <w:t>）各成本项目采用一致的年度口径汇总，便于横向比较和复核。</w:t>
      </w:r>
    </w:p>
    <w:p w14:paraId="24C2381E" w14:textId="77777777" w:rsidR="00012516" w:rsidRDefault="00F11E4E">
      <w:pPr>
        <w:ind w:firstLine="482"/>
      </w:pPr>
      <w:r>
        <w:t>（2）各类费用均包含现场统筹、品质管理及必要的后台支持。</w:t>
      </w:r>
      <w:r/>
      <w:r/>
    </w:p>
    <w:p w14:paraId="49EF9517" w14:textId="77777777" w:rsidR="00012516" w:rsidRDefault="00F11E4E">
      <w:pPr>
        <w:ind w:firstLine="482"/>
      </w:pPr>
      <w:r>
        <w:t>费用口径通过成本明细、汇总底稿、数据校验记录和财务复核记录留痕，运营与财务共同复核后形成报价结果。</w:t>
      </w:r>
    </w:p>
    <w:p w14:paraId="0737640F" w14:textId="77777777" w:rsidR="00012516" w:rsidRDefault="00F11E4E">
      <w:r>
        <w:br w:type="page"/>
      </w:r>
    </w:p>
    <w:p w14:paraId="7306389C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8.3 </w:t>
      </w:r>
      <w:r>
        <w:rPr>
          <w:rFonts w:ascii="Times New Roman" w:eastAsia="宋体" w:hAnsi="Times New Roman"/>
        </w:rPr>
        <w:t>报价边界与调整机制</w:t>
      </w:r>
    </w:p>
    <w:p w14:paraId="50B6BC78" w14:textId="77777777" w:rsidR="00012516" w:rsidRDefault="00F11E4E">
      <w:pPr>
        <w:ind w:firstLine="482"/>
      </w:pPr>
      <w:r>
        <w:t>报价覆盖本方案明确的公共区域和服务事项，专项维保、公共能耗、法定检测、大修更新及其他未列明费用按照招标文件和合同约定执行。</w:t>
      </w:r>
    </w:p>
    <w:p w14:paraId="0D6934EB" w14:textId="77777777" w:rsidR="00012516" w:rsidRDefault="00F11E4E">
      <w:pPr>
        <w:ind w:firstLine="482"/>
      </w:pPr>
      <w:r>
        <w:t>（</w:t>
      </w:r>
      <w:r>
        <w:t>1</w:t>
      </w:r>
      <w:r>
        <w:t>）接管面积、计费面积或固定岗位发生变化时，复核相关工作量和费用。</w:t>
      </w:r>
    </w:p>
    <w:p w14:paraId="181FCF60" w14:textId="77777777" w:rsidR="00012516" w:rsidRDefault="00F11E4E">
      <w:pPr>
        <w:ind w:firstLine="482"/>
      </w:pPr>
      <w:r>
        <w:t>（</w:t>
      </w:r>
      <w:r>
        <w:t>2</w:t>
      </w:r>
      <w:r>
        <w:t>）服务等级调整时，同步更新服务频次、人员配置及成本。</w:t>
      </w:r>
    </w:p>
    <w:p w14:paraId="17634B9A" w14:textId="77777777" w:rsidR="00012516" w:rsidRDefault="00F11E4E">
      <w:pPr>
        <w:ind w:firstLine="482"/>
      </w:pPr>
      <w:r>
        <w:t>（</w:t>
      </w:r>
      <w:r>
        <w:t>3</w:t>
      </w:r>
      <w:r>
        <w:t>）最低工资、社保基数或主要采购价格变化时，依据当地现行标准复核并相应调整报价。</w:t>
      </w:r>
    </w:p>
    <w:p w14:paraId="57580F7C" w14:textId="77777777" w:rsidR="00012516" w:rsidRDefault="00F11E4E">
      <w:pPr>
        <w:ind w:firstLine="482"/>
      </w:pPr>
      <w:r>
        <w:t>（</w:t>
      </w:r>
      <w:r>
        <w:t>4</w:t>
      </w:r>
      <w:r>
        <w:t>）新增服务区域或专项任务时，先确认动作、频次和验收标准再行计价。</w:t>
      </w:r>
    </w:p>
    <w:p w14:paraId="6856FF41" w14:textId="77777777" w:rsidR="00012516" w:rsidRDefault="00F11E4E">
      <w:pPr>
        <w:ind w:firstLine="482"/>
      </w:pPr>
      <w:r>
        <w:t>费用口径通过服务边界清单、调整依据、测算底稿、联合复核和报价审批记录留痕，运营与财务共同复核后形成报价结果。</w:t>
      </w:r>
    </w:p>
    <w:p w14:paraId="6C8B6070" w14:textId="77777777" w:rsidR="00012516" w:rsidRDefault="00F11E4E">
      <w:r>
        <w:br w:type="page"/>
      </w:r>
    </w:p>
    <w:p w14:paraId="39FFA43F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第九章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服务质量目标及履约承诺</w:t>
      </w:r>
    </w:p>
    <w:p w14:paraId="1F4CCC9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9.1 </w:t>
      </w:r>
      <w:r>
        <w:rPr>
          <w:rFonts w:ascii="Times New Roman" w:eastAsia="宋体" w:hAnsi="Times New Roman"/>
        </w:rPr>
        <w:t>服务质量目标</w:t>
      </w:r>
    </w:p>
    <w:p w14:paraId="6051B68A" w14:textId="77777777" w:rsidR="00012516" w:rsidRDefault="00F11E4E">
      <w:pPr>
        <w:ind w:firstLine="482"/>
      </w:pPr>
      <w:r>
        <w:t>服务质量目标围绕客户响应、环境品质、秩序维护、绿化养护、计划执行和问题整改设置，做到指标有责任、过程有记录、结果可核验。</w:t>
      </w:r>
    </w:p>
    <w:tbl>
      <w:tblPr>
        <w:tblW w:w="9072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98"/>
        <w:gridCol w:w="4495"/>
        <w:gridCol w:w="2779"/>
      </w:tblGrid>
      <w:tr w:rsidR="00012516" w14:paraId="76D77FD7" w14:textId="77777777">
        <w:trPr>
          <w:tblHeader/>
        </w:trPr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4A56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质量维度</w:t>
            </w:r>
          </w:p>
        </w:tc>
        <w:tc>
          <w:tcPr>
            <w:tcW w:w="44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9142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目标要求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76340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b/>
                <w:sz w:val="22"/>
              </w:rPr>
              <w:t>主要验证材料</w:t>
            </w:r>
          </w:p>
        </w:tc>
      </w:tr>
      <w:tr w:rsidR="00012516" w14:paraId="2AE2A457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0430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客户服务</w:t>
            </w:r>
          </w:p>
        </w:tc>
        <w:tc>
          <w:tcPr>
            <w:tcW w:w="44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86159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诉求受理、处理和回访形成闭环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B6C32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工单及回访记录</w:t>
            </w:r>
          </w:p>
        </w:tc>
      </w:tr>
      <w:tr w:rsidR="00012516" w14:paraId="0A72F0F5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75FD7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环境管理</w:t>
            </w:r>
          </w:p>
        </w:tc>
        <w:tc>
          <w:tcPr>
            <w:tcW w:w="44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4AAD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计划动作完成，重点区域整洁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A33D4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作业及检查记录</w:t>
            </w:r>
          </w:p>
        </w:tc>
      </w:tr>
      <w:tr w:rsidR="00012516" w14:paraId="65E240EC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2AF8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秩序维护</w:t>
            </w:r>
          </w:p>
        </w:tc>
        <w:tc>
          <w:tcPr>
            <w:tcW w:w="44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4EE03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门岗、巡逻和异常上报有效运行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BE1CC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值守及事件记录</w:t>
            </w:r>
          </w:p>
        </w:tc>
      </w:tr>
      <w:tr w:rsidR="00012516" w14:paraId="755EB829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19A91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绿化养护</w:t>
            </w:r>
          </w:p>
        </w:tc>
        <w:tc>
          <w:tcPr>
            <w:tcW w:w="44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377AD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按季节计划实施并及时处理异常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3213B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养护及巡查记录</w:t>
            </w:r>
          </w:p>
        </w:tc>
      </w:tr>
      <w:tr w:rsidR="00012516" w14:paraId="4DFAA056" w14:textId="77777777">
        <w:tc>
          <w:tcPr>
            <w:tcW w:w="179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BF408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问题整改</w:t>
            </w:r>
          </w:p>
        </w:tc>
        <w:tc>
          <w:tcPr>
            <w:tcW w:w="44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DA98E" w14:textId="77777777" w:rsidR="00012516" w:rsidRDefault="00F11E4E">
            <w:pPr>
              <w:spacing w:line="259" w:lineRule="auto"/>
              <w:jc w:val="left"/>
            </w:pPr>
            <w:r>
              <w:rPr>
                <w:rFonts w:eastAsia="宋体"/>
                <w:sz w:val="22"/>
              </w:rPr>
              <w:t>问题有责任、有复核、有关闭</w:t>
            </w:r>
          </w:p>
        </w:tc>
        <w:tc>
          <w:tcPr>
            <w:tcW w:w="27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E6D7A" w14:textId="77777777" w:rsidR="00012516" w:rsidRDefault="00F11E4E">
            <w:pPr>
              <w:spacing w:line="259" w:lineRule="auto"/>
              <w:jc w:val="center"/>
            </w:pPr>
            <w:r>
              <w:rPr>
                <w:rFonts w:eastAsia="宋体"/>
                <w:sz w:val="22"/>
              </w:rPr>
              <w:t>整改闭环台账</w:t>
            </w:r>
          </w:p>
        </w:tc>
      </w:tr>
    </w:tbl>
    <w:p w14:paraId="22E5D3DE" w14:textId="77777777" w:rsidR="00012516" w:rsidRDefault="00012516"/>
    <w:p w14:paraId="65FDB035" w14:textId="77777777" w:rsidR="00012516" w:rsidRDefault="00F11E4E">
      <w:pPr>
        <w:ind w:firstLine="482"/>
      </w:pPr>
      <w:r>
        <w:t>（</w:t>
      </w:r>
      <w:r>
        <w:t>1</w:t>
      </w:r>
      <w:r>
        <w:t>）指标分解到责任专业和岗位，并纳入月度检查与经营分析。</w:t>
      </w:r>
    </w:p>
    <w:p w14:paraId="505DC2CF" w14:textId="77777777" w:rsidR="00012516" w:rsidRDefault="00F11E4E">
      <w:pPr>
        <w:ind w:firstLine="482"/>
      </w:pPr>
      <w:r>
        <w:t>（</w:t>
      </w:r>
      <w:r>
        <w:t>2</w:t>
      </w:r>
      <w:r>
        <w:t>）招标文件已有明确指标的，以招标要求和合同约定为准。</w:t>
      </w:r>
    </w:p>
    <w:p w14:paraId="38076C12" w14:textId="77777777" w:rsidR="00012516" w:rsidRDefault="00F11E4E">
      <w:pPr>
        <w:ind w:firstLine="482"/>
      </w:pPr>
      <w:r>
        <w:t>履约结果通过质量目标表、指标分解、月度统计、偏差分析和改进记录留痕，并纳入月度质量分析和持续改进。</w:t>
      </w:r>
    </w:p>
    <w:p w14:paraId="0FC9C576" w14:textId="77777777" w:rsidR="00012516" w:rsidRDefault="00F11E4E">
      <w:r>
        <w:br w:type="page"/>
      </w:r>
    </w:p>
    <w:p w14:paraId="4AA8E7F4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9.2 </w:t>
      </w:r>
      <w:r>
        <w:rPr>
          <w:rFonts w:ascii="Times New Roman" w:eastAsia="宋体" w:hAnsi="Times New Roman"/>
        </w:rPr>
        <w:t>日常检查与专项检查</w:t>
      </w:r>
    </w:p>
    <w:p w14:paraId="4CD75C4C" w14:textId="77777777" w:rsidR="00012516" w:rsidRDefault="00F11E4E">
      <w:pPr>
        <w:ind w:firstLine="482"/>
      </w:pPr>
      <w:r>
        <w:t>日常检查关注高频服务动作和重点区域，专项检查针对季节变化、重大活动、客户集中反馈和重复问题开展，形成常态监督与重点提升结合。</w:t>
      </w:r>
    </w:p>
    <w:p w14:paraId="7CFCB595" w14:textId="77777777" w:rsidR="00012516" w:rsidRDefault="00F11E4E">
      <w:pPr>
        <w:ind w:firstLine="482"/>
      </w:pPr>
      <w:r>
        <w:t>（</w:t>
      </w:r>
      <w:r>
        <w:t>1</w:t>
      </w:r>
      <w:r>
        <w:t>）专业负责人每日检查岗位记录和现场结果，发现问题及时纠偏。</w:t>
      </w:r>
    </w:p>
    <w:p w14:paraId="05CF1D81" w14:textId="77777777" w:rsidR="00012516" w:rsidRDefault="00F11E4E">
      <w:pPr>
        <w:ind w:firstLine="482"/>
      </w:pPr>
      <w:r>
        <w:t>（</w:t>
      </w:r>
      <w:r>
        <w:t>2</w:t>
      </w:r>
      <w:r>
        <w:t>）项目经理每周开展跨专业检查，验证服务边界和协同效果。</w:t>
      </w:r>
    </w:p>
    <w:p w14:paraId="75AB8174" w14:textId="77777777" w:rsidR="00012516" w:rsidRDefault="00F11E4E">
      <w:pPr>
        <w:ind w:firstLine="482"/>
      </w:pPr>
      <w:r>
        <w:t>（</w:t>
      </w:r>
      <w:r>
        <w:t>3</w:t>
      </w:r>
      <w:r>
        <w:t>）节假日、汛期、集中入住等阶段提前制定专项检查清单。</w:t>
      </w:r>
    </w:p>
    <w:p w14:paraId="4F9223B2" w14:textId="77777777" w:rsidR="00012516" w:rsidRDefault="00F11E4E">
      <w:pPr>
        <w:ind w:firstLine="482"/>
      </w:pPr>
      <w:r>
        <w:t>（</w:t>
      </w:r>
      <w:r>
        <w:t>4</w:t>
      </w:r>
      <w:r>
        <w:t>）公司品质部门按计划抽检，复核项目自查的真实性和有效性。</w:t>
      </w:r>
    </w:p>
    <w:p w14:paraId="34703483" w14:textId="77777777" w:rsidR="00012516" w:rsidRDefault="00F11E4E">
      <w:pPr>
        <w:ind w:firstLine="482"/>
      </w:pPr>
      <w:r>
        <w:t>履约结果通过日检记录、周检报告、专项检查表、公司抽检报告和问题清单留痕，并纳入月度质量分析和持续改进。</w:t>
      </w:r>
    </w:p>
    <w:p w14:paraId="4F9B5F0E" w14:textId="77777777" w:rsidR="00012516" w:rsidRDefault="00F11E4E">
      <w:r>
        <w:br w:type="page"/>
      </w:r>
    </w:p>
    <w:p w14:paraId="169A714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9.3 </w:t>
      </w:r>
      <w:r>
        <w:rPr>
          <w:rFonts w:ascii="Times New Roman" w:eastAsia="宋体" w:hAnsi="Times New Roman"/>
        </w:rPr>
        <w:t>不符合项整改闭环</w:t>
      </w:r>
    </w:p>
    <w:p w14:paraId="3DF89ECA" w14:textId="77777777" w:rsidR="00012516" w:rsidRDefault="00F11E4E">
      <w:pPr>
        <w:ind w:firstLine="482"/>
      </w:pPr>
      <w:r>
        <w:t>品质问题按照发现、登记、分级、整改、复核和关闭的流程管理，重大或重复问题开展原因分析，避免只处理表象。</w:t>
      </w:r>
    </w:p>
    <w:p w14:paraId="05F077BD" w14:textId="77777777" w:rsidR="00012516" w:rsidRDefault="00F11E4E">
      <w:pPr>
        <w:ind w:firstLine="482"/>
      </w:pPr>
      <w:r>
        <w:t>（</w:t>
      </w:r>
      <w:r>
        <w:t>1</w:t>
      </w:r>
      <w:r>
        <w:t>）问题记录明确位置、标准、现状、责任岗位和整改期限。</w:t>
      </w:r>
    </w:p>
    <w:p w14:paraId="752E44A8" w14:textId="77777777" w:rsidR="00012516" w:rsidRDefault="00F11E4E">
      <w:pPr>
        <w:ind w:firstLine="482"/>
      </w:pPr>
      <w:r>
        <w:t>（</w:t>
      </w:r>
      <w:r>
        <w:t>2</w:t>
      </w:r>
      <w:r>
        <w:t>）一般问题优先当班整改，跨专业或资源类问题由项目经理协调。</w:t>
      </w:r>
    </w:p>
    <w:p w14:paraId="0B0CC750" w14:textId="77777777" w:rsidR="00012516" w:rsidRDefault="00F11E4E">
      <w:pPr>
        <w:ind w:firstLine="482"/>
      </w:pPr>
      <w:r>
        <w:t>（</w:t>
      </w:r>
      <w:r>
        <w:t>3</w:t>
      </w:r>
      <w:r>
        <w:t>）复核人员确认整改结果，未达要求的重新安排并跟踪。</w:t>
      </w:r>
    </w:p>
    <w:p w14:paraId="0446F94B" w14:textId="77777777" w:rsidR="00012516" w:rsidRDefault="00F11E4E">
      <w:pPr>
        <w:ind w:firstLine="482"/>
      </w:pPr>
      <w:r>
        <w:t>（</w:t>
      </w:r>
      <w:r>
        <w:t>4</w:t>
      </w:r>
      <w:r>
        <w:t>）重复问题分析人员、方法、工具和管理原因，落实预防措施。</w:t>
      </w:r>
    </w:p>
    <w:p w14:paraId="31D672B0" w14:textId="77777777" w:rsidR="00012516" w:rsidRDefault="00F11E4E">
      <w:pPr>
        <w:ind w:firstLine="482"/>
      </w:pPr>
      <w:r>
        <w:t>履约结果通过问题台账、整改通知、完成凭证、复核记录和原因分析报告留痕，并纳入月度质量分析和持续改进。</w:t>
      </w:r>
    </w:p>
    <w:p w14:paraId="0AFA8582" w14:textId="77777777" w:rsidR="00012516" w:rsidRDefault="00F11E4E">
      <w:r>
        <w:br w:type="page"/>
      </w:r>
    </w:p>
    <w:p w14:paraId="47E08F3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9.4 </w:t>
      </w:r>
      <w:r>
        <w:rPr>
          <w:rFonts w:ascii="Times New Roman" w:eastAsia="宋体" w:hAnsi="Times New Roman"/>
        </w:rPr>
        <w:t>客户满意度与意见管理</w:t>
      </w:r>
    </w:p>
    <w:p w14:paraId="0CE2F34C" w14:textId="77777777" w:rsidR="00012516" w:rsidRDefault="00F11E4E">
      <w:pPr>
        <w:ind w:firstLine="482"/>
      </w:pPr>
      <w:r>
        <w:t>客户评价是检验服务结果的重要依据，项目通过日常回访、专项访谈和周期性满意度调查了解客户感受，并把意见转化为具体改进行动。</w:t>
      </w:r>
    </w:p>
    <w:p w14:paraId="799C5491" w14:textId="77777777" w:rsidR="00012516" w:rsidRDefault="00F11E4E">
      <w:pPr>
        <w:ind w:firstLine="482"/>
      </w:pPr>
      <w:r>
        <w:t>（</w:t>
      </w:r>
      <w:r>
        <w:t>1</w:t>
      </w:r>
      <w:r>
        <w:t>）对投诉、复杂工单和重点客户事项开展针对性回访。</w:t>
      </w:r>
    </w:p>
    <w:p w14:paraId="7D653416" w14:textId="77777777" w:rsidR="00012516" w:rsidRDefault="00F11E4E">
      <w:pPr>
        <w:ind w:firstLine="482"/>
      </w:pPr>
      <w:r>
        <w:t>（</w:t>
      </w:r>
      <w:r>
        <w:t>2</w:t>
      </w:r>
      <w:r>
        <w:t>）围绕高频问题和服务变化开展小范围访谈，及时验证客户感受。</w:t>
      </w:r>
    </w:p>
    <w:p w14:paraId="2E8C221C" w14:textId="77777777" w:rsidR="00012516" w:rsidRDefault="00F11E4E">
      <w:pPr>
        <w:ind w:firstLine="482"/>
      </w:pPr>
      <w:r>
        <w:t>（</w:t>
      </w:r>
      <w:r>
        <w:t>3</w:t>
      </w:r>
      <w:r>
        <w:t>）周期性调查覆盖主要服务维度，客观记录评价和建议。</w:t>
      </w:r>
    </w:p>
    <w:p w14:paraId="51055839" w14:textId="77777777" w:rsidR="00012516" w:rsidRDefault="00F11E4E">
      <w:pPr>
        <w:ind w:firstLine="482"/>
      </w:pPr>
      <w:r>
        <w:t>（</w:t>
      </w:r>
      <w:r>
        <w:t>4</w:t>
      </w:r>
      <w:r>
        <w:t>）对低评价事项分析原因、制定措施并向相关客户反馈改进结果。</w:t>
      </w:r>
    </w:p>
    <w:p w14:paraId="55166A8F" w14:textId="77777777" w:rsidR="00012516" w:rsidRDefault="00F11E4E">
      <w:pPr>
        <w:ind w:firstLine="482"/>
      </w:pPr>
      <w:r>
        <w:t>履约结果通过回访记录、访谈纪要、满意度调查、意见分类和改进跟踪留痕，并纳入月度质量分析和持续改进。</w:t>
      </w:r>
    </w:p>
    <w:p w14:paraId="5802C059" w14:textId="77777777" w:rsidR="00012516" w:rsidRDefault="00F11E4E">
      <w:r>
        <w:br w:type="page"/>
      </w:r>
    </w:p>
    <w:p w14:paraId="7C99EC59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9.5 </w:t>
      </w:r>
      <w:r>
        <w:rPr>
          <w:rFonts w:ascii="Times New Roman" w:eastAsia="宋体" w:hAnsi="Times New Roman"/>
        </w:rPr>
        <w:t>月度履约报告</w:t>
      </w:r>
    </w:p>
    <w:p w14:paraId="380D0041" w14:textId="77777777" w:rsidR="00012516" w:rsidRDefault="00F11E4E">
      <w:pPr>
        <w:ind w:firstLine="482"/>
      </w:pPr>
      <w:r>
        <w:t>项目按月汇总服务计划完成、工单投诉、品质检查、人员变化、费用执行、风险事项和下月重点，向招标人提供结构清晰的履约信息。</w:t>
      </w:r>
    </w:p>
    <w:p w14:paraId="65CF8312" w14:textId="77777777" w:rsidR="00012516" w:rsidRDefault="00F11E4E">
      <w:pPr>
        <w:ind w:firstLine="482"/>
      </w:pPr>
      <w:r>
        <w:t>（</w:t>
      </w:r>
      <w:r>
        <w:t>1</w:t>
      </w:r>
      <w:r>
        <w:t>）统计各专业计划和服务动作完成情况，说明未完成原因及补救安排。</w:t>
      </w:r>
    </w:p>
    <w:p w14:paraId="64E431FD" w14:textId="77777777" w:rsidR="00012516" w:rsidRDefault="00F11E4E">
      <w:pPr>
        <w:ind w:firstLine="482"/>
      </w:pPr>
      <w:r>
        <w:t>（</w:t>
      </w:r>
      <w:r>
        <w:t>2</w:t>
      </w:r>
      <w:r>
        <w:t>）汇总客户工单、投诉和满意度情况，分析集中问题。</w:t>
      </w:r>
    </w:p>
    <w:p w14:paraId="215E98B2" w14:textId="77777777" w:rsidR="00012516" w:rsidRDefault="00F11E4E">
      <w:pPr>
        <w:ind w:firstLine="482"/>
      </w:pPr>
      <w:r>
        <w:t>（</w:t>
      </w:r>
      <w:r>
        <w:t>3</w:t>
      </w:r>
      <w:r>
        <w:t>）报告品质检查、整改关闭、人员培训和安全管理结果。</w:t>
      </w:r>
    </w:p>
    <w:p w14:paraId="451499B7" w14:textId="77777777" w:rsidR="00012516" w:rsidRDefault="00F11E4E">
      <w:pPr>
        <w:ind w:firstLine="482"/>
      </w:pPr>
      <w:r>
        <w:t>（</w:t>
      </w:r>
      <w:r>
        <w:t>4</w:t>
      </w:r>
      <w:r>
        <w:t>）列明需双方协调的事项、风险提示和下一月工作重点。</w:t>
      </w:r>
    </w:p>
    <w:p w14:paraId="4259CC09" w14:textId="77777777" w:rsidR="00012516" w:rsidRDefault="00F11E4E">
      <w:pPr>
        <w:ind w:firstLine="482"/>
      </w:pPr>
      <w:r>
        <w:t>履约结果通过月度履约报告、数据附件、会议纪要、协调事项和下月计划留痕，并纳入月度质量分析和持续改进。</w:t>
      </w:r>
    </w:p>
    <w:p w14:paraId="09F544D9" w14:textId="77777777" w:rsidR="00012516" w:rsidRDefault="00F11E4E">
      <w:r>
        <w:br w:type="page"/>
      </w:r>
    </w:p>
    <w:p w14:paraId="215EE890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9.6 </w:t>
      </w:r>
      <w:r>
        <w:rPr>
          <w:rFonts w:ascii="Times New Roman" w:eastAsia="宋体" w:hAnsi="Times New Roman"/>
        </w:rPr>
        <w:t>承诺落实与合同映射</w:t>
      </w:r>
    </w:p>
    <w:p w14:paraId="510CAAD6" w14:textId="77777777" w:rsidR="00012516" w:rsidRDefault="00F11E4E">
      <w:pPr>
        <w:ind w:firstLine="482"/>
      </w:pPr>
      <w:r>
        <w:t>我方承诺按照合同、招标文件和本方案组织服务，将每项履约要求映射到责任岗位、服务动作、检查记录和报告材料，接受招标人监督。</w:t>
      </w:r>
    </w:p>
    <w:p w14:paraId="6E02BB5E" w14:textId="77777777" w:rsidR="00012516" w:rsidRDefault="00F11E4E">
      <w:pPr>
        <w:ind w:firstLine="482"/>
      </w:pPr>
      <w:r>
        <w:t>（</w:t>
      </w:r>
      <w:r>
        <w:t>1</w:t>
      </w:r>
      <w:r>
        <w:t>）合同签订后形成履约要求清单，明确责任部门与验证材料。</w:t>
      </w:r>
    </w:p>
    <w:p w14:paraId="79DAE700" w14:textId="77777777" w:rsidR="00012516" w:rsidRDefault="00F11E4E">
      <w:pPr>
        <w:ind w:firstLine="482"/>
      </w:pPr>
      <w:r>
        <w:t>（</w:t>
      </w:r>
      <w:r>
        <w:t>2</w:t>
      </w:r>
      <w:r>
        <w:t>）项目经理定期核对承诺执行情况，发现偏差立即组织整改。</w:t>
      </w:r>
    </w:p>
    <w:p w14:paraId="5DDCF3E4" w14:textId="77777777" w:rsidR="00012516" w:rsidRDefault="00F11E4E">
      <w:pPr>
        <w:ind w:firstLine="482"/>
      </w:pPr>
      <w:r>
        <w:t>（</w:t>
      </w:r>
      <w:r>
        <w:t>3</w:t>
      </w:r>
      <w:r>
        <w:t>）涉及服务边界和商务条件的变化通过双方确认后执行。</w:t>
      </w:r>
    </w:p>
    <w:p w14:paraId="00856CA4" w14:textId="77777777" w:rsidR="00012516" w:rsidRDefault="00F11E4E">
      <w:pPr>
        <w:ind w:firstLine="482"/>
      </w:pPr>
      <w:r>
        <w:t>（</w:t>
      </w:r>
      <w:r>
        <w:t>4</w:t>
      </w:r>
      <w:r>
        <w:t>）履约资料按周期归档，确保检查、评价和结算时能够追溯。</w:t>
      </w:r>
    </w:p>
    <w:p w14:paraId="19A577E4" w14:textId="77777777" w:rsidR="00012516" w:rsidRDefault="00F11E4E">
      <w:pPr>
        <w:ind w:firstLine="482"/>
      </w:pPr>
      <w:r>
        <w:t>履约结果通过履约要求清单、责任分解、检查记录、变更确认和归档目录留痕，并纳入月度质量分析和持续改进。</w:t>
      </w:r>
    </w:p>
    <w:p w14:paraId="7BF53506" w14:textId="77777777" w:rsidR="00012516" w:rsidRDefault="00F11E4E">
      <w:r>
        <w:br w:type="page"/>
      </w:r>
    </w:p>
    <w:p w14:paraId="090032AA" w14:textId="77777777" w:rsidR="00012516" w:rsidRDefault="00F11E4E">
      <w:pPr>
        <w:pStyle w:val="1"/>
        <w:jc w:val="center"/>
      </w:pPr>
      <w:r>
        <w:rPr>
          <w:rFonts w:ascii="Times New Roman" w:eastAsia="宋体" w:hAnsi="Times New Roman"/>
        </w:rPr>
        <w:lastRenderedPageBreak/>
        <w:t>第十章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应急管理及社区服务方案</w:t>
      </w:r>
    </w:p>
    <w:p w14:paraId="67A448D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t xml:space="preserve">10.1 </w:t>
      </w:r>
      <w:r>
        <w:rPr>
          <w:rFonts w:ascii="Times New Roman" w:eastAsia="宋体" w:hAnsi="Times New Roman"/>
        </w:rPr>
        <w:t>应急组织与分级响应</w:t>
      </w:r>
    </w:p>
    <w:p w14:paraId="248B834D" w14:textId="77777777" w:rsidR="00012516" w:rsidRDefault="00F11E4E">
      <w:pPr>
        <w:ind w:firstLine="482"/>
      </w:pPr>
      <w:r>
        <w:t>项目建立以项目经理为现场负责人的应急组织，按照事件影响和紧急程度分级响应，优先保障人员安全、控制现场影响并保持信息畅通。</w:t>
      </w:r>
    </w:p>
    <w:p w14:paraId="1738EBFB" w14:textId="77777777" w:rsidR="00012516" w:rsidRDefault="00F11E4E">
      <w:pPr>
        <w:ind w:firstLine="482"/>
      </w:pPr>
      <w:r>
        <w:t>（</w:t>
      </w:r>
      <w:r>
        <w:t>1</w:t>
      </w:r>
      <w:r>
        <w:t>）明确现场指挥、客户沟通、秩序维护、工程联络和后勤保障职责。</w:t>
      </w:r>
    </w:p>
    <w:p w14:paraId="7DC1A8D6" w14:textId="77777777" w:rsidR="00012516" w:rsidRDefault="00F11E4E">
      <w:pPr>
        <w:ind w:firstLine="482"/>
      </w:pPr>
      <w:r>
        <w:t>（</w:t>
      </w:r>
      <w:r>
        <w:t>2</w:t>
      </w:r>
      <w:r>
        <w:t>）定期检查应急联系人、物资和关键设备信息，保证随时可用。</w:t>
      </w:r>
    </w:p>
    <w:p w14:paraId="097723D7" w14:textId="77777777" w:rsidR="00012516" w:rsidRDefault="00F11E4E">
      <w:pPr>
        <w:ind w:firstLine="482"/>
      </w:pPr>
      <w:r>
        <w:t>（</w:t>
      </w:r>
      <w:r>
        <w:t>3</w:t>
      </w:r>
      <w:r>
        <w:t>）事件发生后快速核实情况、启动响应并向相关方报告。</w:t>
      </w:r>
    </w:p>
    <w:p w14:paraId="3AA69997" w14:textId="77777777" w:rsidR="00012516" w:rsidRDefault="00F11E4E">
      <w:pPr>
        <w:ind w:firstLine="482"/>
      </w:pPr>
      <w:r>
        <w:t>（</w:t>
      </w:r>
      <w:r>
        <w:t>4</w:t>
      </w:r>
      <w:r>
        <w:t>）处置结束后恢复现场、记录过程并组织复盘改进。</w:t>
      </w:r>
    </w:p>
    <w:p w14:paraId="245F0F52" w14:textId="77777777" w:rsidR="00012516" w:rsidRDefault="00F11E4E">
      <w:pPr>
        <w:ind w:firstLine="482"/>
      </w:pPr>
      <w:r>
        <w:t>处置过程通过应急组织名单、联系人清单、物资检查、事件记录和复盘报告留痕，事件结束后复盘职责、响应与恢复情况。</w:t>
      </w:r>
    </w:p>
    <w:p w14:paraId="6DDB91FB" w14:textId="77777777" w:rsidR="00012516" w:rsidRDefault="00F11E4E">
      <w:r>
        <w:br w:type="page"/>
      </w:r>
    </w:p>
    <w:p w14:paraId="1B7C382E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10.2 </w:t>
      </w:r>
      <w:r>
        <w:rPr>
          <w:rFonts w:ascii="Times New Roman" w:eastAsia="宋体" w:hAnsi="Times New Roman"/>
        </w:rPr>
        <w:t>火警及火灾应急处置</w:t>
      </w:r>
    </w:p>
    <w:p w14:paraId="07840911" w14:textId="77777777" w:rsidR="00012516" w:rsidRDefault="00F11E4E">
      <w:pPr>
        <w:ind w:firstLine="482"/>
      </w:pPr>
      <w:r>
        <w:t>发现火警信息时，现场人员立即确认位置和情况，同步报警、报告并启动人员疏散及现场秩序维护，配合消防救援力量开展处置。</w:t>
      </w:r>
    </w:p>
    <w:p w14:paraId="6F5C882C" w14:textId="77777777" w:rsidR="00012516" w:rsidRDefault="00F11E4E">
      <w:pPr>
        <w:ind w:firstLine="482"/>
      </w:pPr>
      <w:r>
        <w:t>（</w:t>
      </w:r>
      <w:r>
        <w:t>1</w:t>
      </w:r>
      <w:r>
        <w:t>）迅速传递警情并按预案组织人员到达指定岗位。</w:t>
      </w:r>
    </w:p>
    <w:p w14:paraId="4BE0E643" w14:textId="77777777" w:rsidR="00012516" w:rsidRDefault="00F11E4E">
      <w:pPr>
        <w:ind w:firstLine="482"/>
      </w:pPr>
      <w:r>
        <w:t>（</w:t>
      </w:r>
      <w:r>
        <w:t>2</w:t>
      </w:r>
      <w:r>
        <w:t>）优先引导受影响区域人员沿安全路线疏散，照顾行动不便人员。</w:t>
      </w:r>
    </w:p>
    <w:p w14:paraId="0DEE6FEF" w14:textId="77777777" w:rsidR="00012516" w:rsidRDefault="00F11E4E">
      <w:pPr>
        <w:ind w:firstLine="482"/>
      </w:pPr>
      <w:r>
        <w:t>（</w:t>
      </w:r>
      <w:r>
        <w:t>3</w:t>
      </w:r>
      <w:r>
        <w:t>）保持消防通道和救援入口畅通，禁止无关人员进入危险区域。</w:t>
      </w:r>
    </w:p>
    <w:p w14:paraId="0F48E444" w14:textId="77777777" w:rsidR="00012516" w:rsidRDefault="00F11E4E">
      <w:pPr>
        <w:ind w:firstLine="482"/>
      </w:pPr>
      <w:r>
        <w:t>（</w:t>
      </w:r>
      <w:r>
        <w:t>4</w:t>
      </w:r>
      <w:r>
        <w:t>）事件后配合调查、恢复秩序并检查应急流程执行情况。</w:t>
      </w:r>
    </w:p>
    <w:p w14:paraId="7A69C045" w14:textId="77777777" w:rsidR="00012516" w:rsidRDefault="00F11E4E">
      <w:pPr>
        <w:ind w:firstLine="482"/>
      </w:pPr>
      <w:r>
        <w:t>处置过程通过报警记录、人员疏散记录、现场处置记录、联动记录和复盘报告留痕，事件结束后复盘职责、响应与恢复情况。</w:t>
      </w:r>
    </w:p>
    <w:p w14:paraId="4602006A" w14:textId="77777777" w:rsidR="00012516" w:rsidRDefault="00F11E4E">
      <w:r>
        <w:br w:type="page"/>
      </w:r>
    </w:p>
    <w:p w14:paraId="55D6CB55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10.3 </w:t>
      </w:r>
      <w:r>
        <w:rPr>
          <w:rFonts w:ascii="Times New Roman" w:eastAsia="宋体" w:hAnsi="Times New Roman"/>
        </w:rPr>
        <w:t>停电及供电异常处置</w:t>
      </w:r>
    </w:p>
    <w:p w14:paraId="2C435A24" w14:textId="77777777" w:rsidR="00012516" w:rsidRDefault="00F11E4E">
      <w:pPr>
        <w:ind w:firstLine="482"/>
      </w:pPr>
      <w:r>
        <w:t>发生停电或供电异常时，项目立即核实影响范围和原因，保持重点区域秩序，联系供电及专业单位并及时向客户发布进展信息。</w:t>
      </w:r>
    </w:p>
    <w:p w14:paraId="2EE5DDE3" w14:textId="77777777" w:rsidR="00012516" w:rsidRDefault="00F11E4E">
      <w:pPr>
        <w:ind w:firstLine="482"/>
      </w:pPr>
      <w:r>
        <w:t>（</w:t>
      </w:r>
      <w:r>
        <w:t>1</w:t>
      </w:r>
      <w:r>
        <w:t>）确认公共区域、楼栋和设备受影响情况，关注电梯及重点用电点位。</w:t>
      </w:r>
    </w:p>
    <w:p w14:paraId="437E19E4" w14:textId="77777777" w:rsidR="00012516" w:rsidRDefault="00F11E4E">
      <w:pPr>
        <w:ind w:firstLine="482"/>
      </w:pPr>
      <w:r>
        <w:t>（</w:t>
      </w:r>
      <w:r>
        <w:t>2</w:t>
      </w:r>
      <w:r>
        <w:t>）设置必要照明和安全提示，加强出入口、楼道及车库巡查。</w:t>
      </w:r>
    </w:p>
    <w:p w14:paraId="57B42428" w14:textId="77777777" w:rsidR="00012516" w:rsidRDefault="00F11E4E">
      <w:pPr>
        <w:ind w:firstLine="482"/>
      </w:pPr>
      <w:r>
        <w:t>（</w:t>
      </w:r>
      <w:r>
        <w:t>3</w:t>
      </w:r>
      <w:r>
        <w:t>）通过统一渠道说明影响范围、处置进展和安全注意事项。</w:t>
      </w:r>
    </w:p>
    <w:p w14:paraId="34DBF4B0" w14:textId="77777777" w:rsidR="00012516" w:rsidRDefault="00F11E4E">
      <w:pPr>
        <w:ind w:firstLine="482"/>
      </w:pPr>
      <w:r>
        <w:t>（</w:t>
      </w:r>
      <w:r>
        <w:t>4</w:t>
      </w:r>
      <w:r>
        <w:t>）恢复供电后检查相关设备运行状态并记录异常。</w:t>
      </w:r>
    </w:p>
    <w:p w14:paraId="7546DBD3" w14:textId="77777777" w:rsidR="00012516" w:rsidRDefault="00F11E4E">
      <w:pPr>
        <w:ind w:firstLine="482"/>
      </w:pPr>
      <w:r>
        <w:t>处置过程通过停电报告、巡查记录、客户通知、专业联络和恢复检查记录留痕，事件结束后复盘职责、响应与恢复情况。</w:t>
      </w:r>
    </w:p>
    <w:p w14:paraId="3A6C3054" w14:textId="77777777" w:rsidR="00012516" w:rsidRDefault="00F11E4E">
      <w:r>
        <w:br w:type="page"/>
      </w:r>
    </w:p>
    <w:p w14:paraId="6386D7F6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10.4 </w:t>
      </w:r>
      <w:r>
        <w:rPr>
          <w:rFonts w:ascii="Times New Roman" w:eastAsia="宋体" w:hAnsi="Times New Roman"/>
        </w:rPr>
        <w:t>停水、爆管及积水处置</w:t>
      </w:r>
    </w:p>
    <w:p w14:paraId="4717E337" w14:textId="77777777" w:rsidR="00012516" w:rsidRDefault="00F11E4E">
      <w:pPr>
        <w:ind w:firstLine="482"/>
      </w:pPr>
      <w:r>
        <w:t>停水、爆管或异常积水发生时，现场人员先控制影响区域并防止次生损失，及时联系专业人员处理并做好客户沟通。</w:t>
      </w:r>
    </w:p>
    <w:p w14:paraId="7A748F91" w14:textId="77777777" w:rsidR="00012516" w:rsidRDefault="00F11E4E">
      <w:pPr>
        <w:ind w:firstLine="482"/>
      </w:pPr>
      <w:r>
        <w:t>（</w:t>
      </w:r>
      <w:r>
        <w:t>1</w:t>
      </w:r>
      <w:r>
        <w:t>）核实水源、位置和影响范围，对湿滑或带电风险区域设置警戒。</w:t>
      </w:r>
    </w:p>
    <w:p w14:paraId="64B49EAA" w14:textId="77777777" w:rsidR="00012516" w:rsidRDefault="00F11E4E">
      <w:pPr>
        <w:ind w:firstLine="482"/>
      </w:pPr>
      <w:r>
        <w:t>（</w:t>
      </w:r>
      <w:r>
        <w:t>2</w:t>
      </w:r>
      <w:r>
        <w:t>）根据权限采取关闭阀门、引流、吸水等临时控制措施。</w:t>
      </w:r>
    </w:p>
    <w:p w14:paraId="0037DCAB" w14:textId="77777777" w:rsidR="00012516" w:rsidRDefault="00F11E4E">
      <w:pPr>
        <w:ind w:firstLine="482"/>
      </w:pPr>
      <w:r>
        <w:t>（</w:t>
      </w:r>
      <w:r>
        <w:t>3</w:t>
      </w:r>
      <w:r>
        <w:t>）协调维修和供水单位到场，持续跟踪抢修及恢复时间。</w:t>
      </w:r>
    </w:p>
    <w:p w14:paraId="7A1937BA" w14:textId="77777777" w:rsidR="00012516" w:rsidRDefault="00F11E4E">
      <w:pPr>
        <w:ind w:firstLine="482"/>
      </w:pPr>
      <w:r>
        <w:t>（</w:t>
      </w:r>
      <w:r>
        <w:t>4</w:t>
      </w:r>
      <w:r>
        <w:t>）恢复后检查环境和设施影响，完成清洁、复核和客户反馈。</w:t>
      </w:r>
    </w:p>
    <w:p w14:paraId="347BCFD6" w14:textId="77777777" w:rsidR="00012516" w:rsidRDefault="00F11E4E">
      <w:pPr>
        <w:ind w:firstLine="482"/>
      </w:pPr>
      <w:r>
        <w:t>处置过程通过事件登记、现场照片、临时措施、维修记录、通知和恢复检查留痕，事件结束后复盘职责、响应与恢复情况。</w:t>
      </w:r>
    </w:p>
    <w:p w14:paraId="0CE110F3" w14:textId="77777777" w:rsidR="00012516" w:rsidRDefault="00F11E4E">
      <w:r>
        <w:br w:type="page"/>
      </w:r>
    </w:p>
    <w:p w14:paraId="3153E357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10.5 </w:t>
      </w:r>
      <w:r>
        <w:rPr>
          <w:rFonts w:ascii="Times New Roman" w:eastAsia="宋体" w:hAnsi="Times New Roman"/>
        </w:rPr>
        <w:t>电梯困人协同处置</w:t>
      </w:r>
    </w:p>
    <w:p w14:paraId="7A4548C2" w14:textId="77777777" w:rsidR="00012516" w:rsidRDefault="00F11E4E">
      <w:pPr>
        <w:ind w:firstLine="482"/>
      </w:pPr>
      <w:r>
        <w:t>接到电梯困人信息后，客服与秩序岗位立即联系被困人员并通知专业维保单位，现场人员做好安抚、警戒和救援通道保障。</w:t>
      </w:r>
    </w:p>
    <w:p w14:paraId="4F05379B" w14:textId="77777777" w:rsidR="00012516" w:rsidRDefault="00F11E4E">
      <w:pPr>
        <w:ind w:firstLine="482"/>
      </w:pPr>
      <w:r>
        <w:t>（</w:t>
      </w:r>
      <w:r>
        <w:t>1</w:t>
      </w:r>
      <w:r>
        <w:t>）确认电梯编号、停靠位置、被困人数和人员状态，持续保持联系。</w:t>
      </w:r>
    </w:p>
    <w:p w14:paraId="16331C56" w14:textId="77777777" w:rsidR="00012516" w:rsidRDefault="00F11E4E">
      <w:pPr>
        <w:ind w:firstLine="482"/>
      </w:pPr>
      <w:r>
        <w:t>（</w:t>
      </w:r>
      <w:r>
        <w:t>2</w:t>
      </w:r>
      <w:r>
        <w:t>）立即通知维保单位及相关人员，禁止非专业人员擅自操作救援。</w:t>
      </w:r>
    </w:p>
    <w:p w14:paraId="41D2DFB7" w14:textId="77777777" w:rsidR="00012516" w:rsidRDefault="00F11E4E">
      <w:pPr>
        <w:ind w:firstLine="482"/>
      </w:pPr>
      <w:r>
        <w:t>（</w:t>
      </w:r>
      <w:r>
        <w:t>3</w:t>
      </w:r>
      <w:r>
        <w:t>）在现场设置提示并维持秩序，引导专业人员快速到达。</w:t>
      </w:r>
    </w:p>
    <w:p w14:paraId="51DD4C77" w14:textId="77777777" w:rsidR="00012516" w:rsidRDefault="00F11E4E">
      <w:pPr>
        <w:ind w:firstLine="482"/>
      </w:pPr>
      <w:r>
        <w:t>（</w:t>
      </w:r>
      <w:r>
        <w:t>4</w:t>
      </w:r>
      <w:r>
        <w:t>）人员安全离开后核实情况，跟踪故障检修并完成回访。</w:t>
      </w:r>
    </w:p>
    <w:p w14:paraId="31CB5B08" w14:textId="77777777" w:rsidR="00012516" w:rsidRDefault="00F11E4E">
      <w:pPr>
        <w:ind w:firstLine="482"/>
      </w:pPr>
      <w:r>
        <w:t>处置过程通过接报记录、联络记录、现场处置、维保报告和客户回访留痕，事件结束后复盘职责、响应与恢复情况。</w:t>
      </w:r>
    </w:p>
    <w:p w14:paraId="617007AA" w14:textId="77777777" w:rsidR="00012516" w:rsidRDefault="00F11E4E">
      <w:r>
        <w:br w:type="page"/>
      </w:r>
    </w:p>
    <w:p w14:paraId="21E2E2B8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10.6 </w:t>
      </w:r>
      <w:r>
        <w:rPr>
          <w:rFonts w:ascii="Times New Roman" w:eastAsia="宋体" w:hAnsi="Times New Roman"/>
        </w:rPr>
        <w:t>台风、暴雨及极端天气应对</w:t>
      </w:r>
    </w:p>
    <w:p w14:paraId="18207E25" w14:textId="77777777" w:rsidR="00012516" w:rsidRDefault="00F11E4E">
      <w:pPr>
        <w:ind w:firstLine="482"/>
      </w:pPr>
      <w:r>
        <w:t>项目结合当地气象预警开展极端天气防范，提前检查排水、门窗、户外物、树木和地下车库重点点位，落实人员值守及应急物资。</w:t>
      </w:r>
    </w:p>
    <w:p w14:paraId="319407FE" w14:textId="77777777" w:rsidR="00012516" w:rsidRDefault="00F11E4E">
      <w:pPr>
        <w:ind w:firstLine="482"/>
      </w:pPr>
      <w:r>
        <w:t>（</w:t>
      </w:r>
      <w:r>
        <w:t>1</w:t>
      </w:r>
      <w:r>
        <w:t>）预警发布后启动专项检查，清理排水口并加固易坠落、易倒伏物品。</w:t>
      </w:r>
    </w:p>
    <w:p w14:paraId="170357BE" w14:textId="77777777" w:rsidR="00012516" w:rsidRDefault="00F11E4E">
      <w:pPr>
        <w:ind w:firstLine="482"/>
      </w:pPr>
      <w:r>
        <w:t>（</w:t>
      </w:r>
      <w:r>
        <w:t>2</w:t>
      </w:r>
      <w:r>
        <w:t>）检查防汛物资、移动泵、照明和通讯设备，明确值守人员。</w:t>
      </w:r>
    </w:p>
    <w:p w14:paraId="7649DDE6" w14:textId="77777777" w:rsidR="00012516" w:rsidRDefault="00F11E4E">
      <w:pPr>
        <w:ind w:firstLine="482"/>
      </w:pPr>
      <w:r>
        <w:t>（</w:t>
      </w:r>
      <w:r>
        <w:t>3</w:t>
      </w:r>
      <w:r>
        <w:t>）天气期间加强车库入口、低洼点、屋面及外围巡查，及时上报险情。</w:t>
      </w:r>
    </w:p>
    <w:p w14:paraId="0AD2C482" w14:textId="77777777" w:rsidR="00012516" w:rsidRDefault="00F11E4E">
      <w:pPr>
        <w:ind w:firstLine="482"/>
      </w:pPr>
      <w:r>
        <w:t>（</w:t>
      </w:r>
      <w:r>
        <w:t>4</w:t>
      </w:r>
      <w:r>
        <w:t>）天气过后开展全面检查和清理，统计损失并推动修复。</w:t>
      </w:r>
    </w:p>
    <w:p w14:paraId="52C95DC2" w14:textId="77777777" w:rsidR="00012516" w:rsidRDefault="00F11E4E">
      <w:pPr>
        <w:ind w:firstLine="482"/>
      </w:pPr>
      <w:r>
        <w:t>处置过程通过气象预警、天气前检查、值守记录、险情处置和灾后评估留痕，事件结束后复盘职责、响应与恢复情况。</w:t>
      </w:r>
    </w:p>
    <w:p w14:paraId="121EAD9A" w14:textId="77777777" w:rsidR="00012516" w:rsidRDefault="00F11E4E">
      <w:r>
        <w:br w:type="page"/>
      </w:r>
    </w:p>
    <w:p w14:paraId="3DF6A36B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10.7 </w:t>
      </w:r>
      <w:r>
        <w:rPr>
          <w:rFonts w:ascii="Times New Roman" w:eastAsia="宋体" w:hAnsi="Times New Roman"/>
        </w:rPr>
        <w:t>公共卫生事件应对</w:t>
      </w:r>
    </w:p>
    <w:p w14:paraId="39E81BBC" w14:textId="77777777" w:rsidR="00012516" w:rsidRDefault="00F11E4E">
      <w:pPr>
        <w:ind w:firstLine="482"/>
      </w:pPr>
      <w:r>
        <w:t>发生传染性疾病、集中不适或其他公共卫生事件时，项目按照政府部门和招标人要求开展信息报告、现场协助、环境清洁及客户沟通。</w:t>
      </w:r>
    </w:p>
    <w:p w14:paraId="187CC94D" w14:textId="77777777" w:rsidR="00012516" w:rsidRDefault="00F11E4E">
      <w:pPr>
        <w:ind w:firstLine="482"/>
      </w:pPr>
      <w:r>
        <w:t>（</w:t>
      </w:r>
      <w:r>
        <w:t>1</w:t>
      </w:r>
      <w:r>
        <w:t>）核实事件信息并保护客户隐私，不传播未经确认的消息。</w:t>
      </w:r>
    </w:p>
    <w:p w14:paraId="064345D3" w14:textId="77777777" w:rsidR="00012516" w:rsidRDefault="00F11E4E">
      <w:pPr>
        <w:ind w:firstLine="482"/>
      </w:pPr>
      <w:r>
        <w:t>（</w:t>
      </w:r>
      <w:r>
        <w:t>2</w:t>
      </w:r>
      <w:r>
        <w:t>）配合相关部门实施必要的人员引导、区域管理和信息登记。</w:t>
      </w:r>
    </w:p>
    <w:p w14:paraId="5DDA61A1" w14:textId="77777777" w:rsidR="00012516" w:rsidRDefault="00F11E4E">
      <w:pPr>
        <w:ind w:firstLine="482"/>
      </w:pPr>
      <w:r>
        <w:t>（</w:t>
      </w:r>
      <w:r>
        <w:t>3</w:t>
      </w:r>
      <w:r>
        <w:t>）加强高频接触区域清洁消毒，规范使用防护用品和作业物资。</w:t>
      </w:r>
    </w:p>
    <w:p w14:paraId="1DE03D40" w14:textId="77777777" w:rsidR="00012516" w:rsidRDefault="00F11E4E">
      <w:pPr>
        <w:ind w:firstLine="482"/>
      </w:pPr>
      <w:r>
        <w:t>（</w:t>
      </w:r>
      <w:r>
        <w:t>4</w:t>
      </w:r>
      <w:r>
        <w:t>）通过统一渠道发布权威信息和服务安排，回应客户合理关切。</w:t>
      </w:r>
    </w:p>
    <w:p w14:paraId="3E9A78F9" w14:textId="77777777" w:rsidR="00012516" w:rsidRDefault="00F11E4E">
      <w:pPr>
        <w:ind w:firstLine="482"/>
      </w:pPr>
      <w:r>
        <w:t>处置过程通过事件报告、协同记录、清洁消毒记录、防护物资台账和信息发布记录留痕，事件结束后复盘职责、响应与恢复情况。</w:t>
      </w:r>
    </w:p>
    <w:p w14:paraId="471FAF30" w14:textId="77777777" w:rsidR="00012516" w:rsidRDefault="00F11E4E">
      <w:r>
        <w:br w:type="page"/>
      </w:r>
    </w:p>
    <w:p w14:paraId="2590B043" w14:textId="77777777" w:rsidR="00012516" w:rsidRDefault="00F11E4E">
      <w:pPr>
        <w:pStyle w:val="21"/>
      </w:pPr>
      <w:r>
        <w:rPr>
          <w:rFonts w:ascii="Times New Roman" w:eastAsia="宋体" w:hAnsi="Times New Roman"/>
        </w:rPr>
        <w:lastRenderedPageBreak/>
        <w:t xml:space="preserve">10.8 </w:t>
      </w:r>
      <w:r>
        <w:rPr>
          <w:rFonts w:ascii="Times New Roman" w:eastAsia="宋体" w:hAnsi="Times New Roman"/>
        </w:rPr>
        <w:t>社区事件、矛盾协调与恢复</w:t>
      </w:r>
    </w:p>
    <w:p w14:paraId="3AC6BC6D" w14:textId="77777777" w:rsidR="00012516" w:rsidRDefault="00F11E4E">
      <w:pPr>
        <w:ind w:firstLine="482"/>
      </w:pPr>
      <w:r>
        <w:t>对于群体聚集、邻里冲突、重大投诉或其他影响社区秩序的事件，项目坚持依法依规、保持克制、及时报告和多方协同，防止矛盾扩大。</w:t>
      </w:r>
    </w:p>
    <w:p w14:paraId="75378360" w14:textId="77777777" w:rsidR="00012516" w:rsidRDefault="00F11E4E">
      <w:pPr>
        <w:ind w:firstLine="482"/>
      </w:pPr>
      <w:r>
        <w:t>（</w:t>
      </w:r>
      <w:r>
        <w:t>1</w:t>
      </w:r>
      <w:r>
        <w:t>）现场人员先维护人员安全和公共秩序，避免刺激性语言和不当处置。</w:t>
      </w:r>
    </w:p>
    <w:p w14:paraId="6DB7FBA6" w14:textId="77777777" w:rsidR="00012516" w:rsidRDefault="00F11E4E">
      <w:pPr>
        <w:ind w:firstLine="482"/>
      </w:pPr>
      <w:r>
        <w:t>（</w:t>
      </w:r>
      <w:r>
        <w:t>2</w:t>
      </w:r>
      <w:r>
        <w:t>）项目经理及时介入，核实诉求、责任界面和可能影响。</w:t>
      </w:r>
    </w:p>
    <w:p w14:paraId="463E0039" w14:textId="77777777" w:rsidR="00012516" w:rsidRDefault="00F11E4E">
      <w:pPr>
        <w:ind w:firstLine="482"/>
      </w:pPr>
      <w:r>
        <w:t>（</w:t>
      </w:r>
      <w:r>
        <w:t>3</w:t>
      </w:r>
      <w:r>
        <w:t>）需要时联系招标人、社区及相关部门共同协调，保持信息一致。</w:t>
      </w:r>
    </w:p>
    <w:p w14:paraId="539B5A5B" w14:textId="77777777" w:rsidR="00012516" w:rsidRDefault="00F11E4E">
      <w:pPr>
        <w:ind w:firstLine="482"/>
      </w:pPr>
      <w:r>
        <w:t>（</w:t>
      </w:r>
      <w:r>
        <w:t>4</w:t>
      </w:r>
      <w:r>
        <w:t>）事件平稳后跟进遗留事项、客户沟通和服务恢复，形成复盘。</w:t>
      </w:r>
    </w:p>
    <w:p w14:paraId="09E63220" w14:textId="77777777" w:rsidR="00012516" w:rsidRDefault="00F11E4E">
      <w:pPr>
        <w:ind w:firstLine="482"/>
      </w:pPr>
      <w:r>
        <w:t>处置过程通过事件记录、沟通纪要、协同处置、遗留事项清单和恢复复盘报告留痕，事件结束后复盘职责、响应与恢复情况。</w:t>
      </w:r>
    </w:p>
    <w:sectPr w:rsidR="00012516" w:rsidSect="00034616">
      <w:footerReference w:type="default" r:id="rId8"/>
      <w:pgSz w:w="11906" w:h="16838"/>
      <w:pgMar w:top="1701" w:right="1134" w:bottom="1134" w:left="1701" w:header="85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799C3" w14:textId="77777777" w:rsidR="00F11E4E" w:rsidRDefault="00F11E4E">
      <w:pPr>
        <w:spacing w:line="240" w:lineRule="auto"/>
      </w:pPr>
      <w:r>
        <w:separator/>
      </w:r>
    </w:p>
  </w:endnote>
  <w:endnote w:type="continuationSeparator" w:id="0">
    <w:p w14:paraId="485FC9D2" w14:textId="77777777" w:rsidR="00F11E4E" w:rsidRDefault="00F11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E97E" w14:textId="77777777" w:rsidR="00012516" w:rsidRDefault="00F11E4E">
    <w:pPr>
      <w:pStyle w:val="a7"/>
      <w:jc w:val="center"/>
    </w:pPr>
    <w:r>
      <w:rPr>
        <w:rFonts w:eastAsia="宋体"/>
        <w:color w:val="666666"/>
        <w:sz w:val="18"/>
      </w:rPr>
      <w:fldChar w:fldCharType="begin"/>
    </w:r>
    <w:r>
      <w:rPr>
        <w:rFonts w:eastAsia="宋体"/>
        <w:color w:val="666666"/>
        <w:sz w:val="18"/>
      </w:rPr>
      <w:instrText xml:space="preserve"> PAGE </w:instrText>
    </w:r>
    <w:r>
      <w:rPr>
        <w:rFonts w:eastAsia="宋体"/>
        <w:color w:val="666666"/>
        <w:sz w:val="18"/>
      </w:rPr>
      <w:fldChar w:fldCharType="separate"/>
    </w:r>
    <w:r>
      <w:rPr>
        <w:rFonts w:eastAsia="宋体"/>
        <w:color w:val="666666"/>
        <w:sz w:val="18"/>
      </w:rPr>
      <w:t>2</w:t>
    </w:r>
    <w:r>
      <w:rPr>
        <w:rFonts w:eastAsia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C39DB" w14:textId="77777777" w:rsidR="00F11E4E" w:rsidRDefault="00F11E4E">
      <w:pPr>
        <w:spacing w:line="240" w:lineRule="auto"/>
      </w:pPr>
      <w:r>
        <w:separator/>
      </w:r>
    </w:p>
  </w:footnote>
  <w:footnote w:type="continuationSeparator" w:id="0">
    <w:p w14:paraId="5A7F72F7" w14:textId="77777777" w:rsidR="00F11E4E" w:rsidRDefault="00F11E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583422">
    <w:abstractNumId w:val="8"/>
  </w:num>
  <w:num w:numId="2" w16cid:durableId="1640988510">
    <w:abstractNumId w:val="6"/>
  </w:num>
  <w:num w:numId="3" w16cid:durableId="2107799892">
    <w:abstractNumId w:val="5"/>
  </w:num>
  <w:num w:numId="4" w16cid:durableId="1742219704">
    <w:abstractNumId w:val="4"/>
  </w:num>
  <w:num w:numId="5" w16cid:durableId="1595937296">
    <w:abstractNumId w:val="7"/>
  </w:num>
  <w:num w:numId="6" w16cid:durableId="631637211">
    <w:abstractNumId w:val="3"/>
  </w:num>
  <w:num w:numId="7" w16cid:durableId="1388840432">
    <w:abstractNumId w:val="2"/>
  </w:num>
  <w:num w:numId="8" w16cid:durableId="504827480">
    <w:abstractNumId w:val="1"/>
  </w:num>
  <w:num w:numId="9" w16cid:durableId="163941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16"/>
    <w:rsid w:val="00034616"/>
    <w:rsid w:val="0006063C"/>
    <w:rsid w:val="0015074B"/>
    <w:rsid w:val="0029639D"/>
    <w:rsid w:val="00326F90"/>
    <w:rsid w:val="003B01D9"/>
    <w:rsid w:val="009D7280"/>
    <w:rsid w:val="00AA1D8D"/>
    <w:rsid w:val="00B47730"/>
    <w:rsid w:val="00CB0664"/>
    <w:rsid w:val="00F11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7F8674"/>
  <w14:defaultImageDpi w14:val="300"/>
  <w15:docId w15:val="{07974836-04E6-47A9-958D-639CCEDC5C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20" w:lineRule="exact"/>
      <w:jc w:val="both"/>
    </w:pPr>
    <w:rPr>
      <w:rFonts w:ascii="Times New Roman" w:eastAsia="仿宋_GB2312" w:hAnsi="Times New Roman"/>
      <w:color w:val="000000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74</Pages>
  <Words>21100</Words>
  <Characters>22251</Characters>
  <Application>Microsoft Office Word</Application>
  <DocSecurity>0</DocSecurity>
  <Lines>1536</Lines>
  <Paragraphs>1106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住宅物业服务投标文件动态母版</dc:title>
  <dc:subject>住宅物业服务投标方案</dc:subject>
  <dc:creator>安序物业服务有限公司</dc:creator>
  <cp:keywords/>
  <dc:description/>
  <cp:lastModifiedBy>2907812009@qq.com</cp:lastModifiedBy>
  <cp:revision>2</cp:revision>
  <dcterms:created xsi:type="dcterms:W3CDTF">2013-12-23T23:15:00Z</dcterms:created>
  <dcterms:modified xsi:type="dcterms:W3CDTF">2026-09-03T11:48:00Z</dcterms:modified>
  <cp:category/>
</cp:coreProperties>
</file>