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ОБРАЗОВАТЕЛЬНОЕ УЧРЕЖДЕНИЕ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ОБЩЕОБРАЗОВАТЕЛЬНАЯ ШКОЛА №6 г.о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>ОХМА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ИССЛЕДОВАТЕЛЬСКАЯ РАБОТА 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ПОДРОСТКОВЫЙ НАРКОТИЗМ: СОЦИАЛЬНЫЙ АНАЛИЗ И ПРОФИЛАКТИКА.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учащиеся Шмелькова В., </w:t>
      </w:r>
    </w:p>
    <w:p w:rsidR="00B47377" w:rsidRDefault="00B47377" w:rsidP="00B47377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О., Егорова Кс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Куклев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</w:p>
    <w:p w:rsidR="00B47377" w:rsidRDefault="00B47377" w:rsidP="00B47377">
      <w:pPr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Руководители: учитель биологии и химии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Шарабуркина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Е.В., зам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иректора по воспитательной работе Малышева И.М.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КОХМА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</w:t>
      </w:r>
    </w:p>
    <w:p w:rsidR="00B47377" w:rsidRDefault="00B47377" w:rsidP="00B47377">
      <w:pPr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</w:t>
      </w:r>
    </w:p>
    <w:p w:rsidR="00B47377" w:rsidRDefault="00B47377" w:rsidP="00B4737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B47377" w:rsidRDefault="00B47377" w:rsidP="00B4737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Литературный обзор.</w:t>
      </w:r>
    </w:p>
    <w:p w:rsidR="00B47377" w:rsidRPr="00B47377" w:rsidRDefault="00B47377" w:rsidP="00B47377">
      <w:pPr>
        <w:ind w:left="539"/>
        <w:rPr>
          <w:rFonts w:ascii="Times New Roman" w:hAnsi="Times New Roman" w:cs="Times New Roman"/>
          <w:sz w:val="28"/>
          <w:szCs w:val="28"/>
        </w:rPr>
      </w:pPr>
      <w:r w:rsidRPr="00B47377">
        <w:rPr>
          <w:rFonts w:ascii="Times New Roman" w:hAnsi="Times New Roman" w:cs="Times New Roman"/>
          <w:sz w:val="28"/>
          <w:szCs w:val="28"/>
        </w:rPr>
        <w:t>А) что такое наркомания,</w:t>
      </w:r>
    </w:p>
    <w:p w:rsidR="00B47377" w:rsidRPr="00B47377" w:rsidRDefault="00B47377" w:rsidP="00B47377">
      <w:pPr>
        <w:ind w:left="539"/>
        <w:rPr>
          <w:rFonts w:ascii="Times New Roman" w:hAnsi="Times New Roman" w:cs="Times New Roman"/>
          <w:sz w:val="28"/>
          <w:szCs w:val="28"/>
        </w:rPr>
      </w:pPr>
      <w:r w:rsidRPr="00B47377">
        <w:rPr>
          <w:rFonts w:ascii="Times New Roman" w:hAnsi="Times New Roman" w:cs="Times New Roman"/>
          <w:sz w:val="28"/>
          <w:szCs w:val="28"/>
        </w:rPr>
        <w:t>Б) история наркомании,</w:t>
      </w:r>
    </w:p>
    <w:p w:rsidR="00B47377" w:rsidRPr="00B47377" w:rsidRDefault="00B47377" w:rsidP="00B47377">
      <w:pPr>
        <w:ind w:left="539"/>
        <w:rPr>
          <w:rFonts w:ascii="Times New Roman" w:hAnsi="Times New Roman" w:cs="Times New Roman"/>
          <w:sz w:val="28"/>
          <w:szCs w:val="28"/>
        </w:rPr>
      </w:pPr>
      <w:r w:rsidRPr="00B47377">
        <w:rPr>
          <w:rFonts w:ascii="Times New Roman" w:hAnsi="Times New Roman" w:cs="Times New Roman"/>
          <w:sz w:val="28"/>
          <w:szCs w:val="28"/>
        </w:rPr>
        <w:t>В) наркомания и преступность,</w:t>
      </w:r>
    </w:p>
    <w:p w:rsidR="00B47377" w:rsidRPr="00B47377" w:rsidRDefault="00B47377" w:rsidP="00B47377">
      <w:pPr>
        <w:ind w:left="539"/>
        <w:rPr>
          <w:rFonts w:ascii="Times New Roman" w:hAnsi="Times New Roman" w:cs="Times New Roman"/>
          <w:sz w:val="28"/>
          <w:szCs w:val="28"/>
        </w:rPr>
      </w:pPr>
      <w:r w:rsidRPr="00B47377">
        <w:rPr>
          <w:rFonts w:ascii="Times New Roman" w:hAnsi="Times New Roman" w:cs="Times New Roman"/>
          <w:sz w:val="28"/>
          <w:szCs w:val="28"/>
        </w:rPr>
        <w:t>Г) что делается в борьбе с наркоманией,</w:t>
      </w:r>
    </w:p>
    <w:p w:rsidR="00B47377" w:rsidRPr="00B47377" w:rsidRDefault="00B47377" w:rsidP="00B47377">
      <w:pPr>
        <w:ind w:left="539"/>
        <w:rPr>
          <w:rFonts w:ascii="Times New Roman" w:hAnsi="Times New Roman" w:cs="Times New Roman"/>
          <w:sz w:val="28"/>
          <w:szCs w:val="28"/>
        </w:rPr>
      </w:pPr>
      <w:r w:rsidRPr="00B47377">
        <w:rPr>
          <w:rFonts w:ascii="Times New Roman" w:hAnsi="Times New Roman" w:cs="Times New Roman"/>
          <w:sz w:val="28"/>
          <w:szCs w:val="28"/>
        </w:rPr>
        <w:t>Д) прогнозы развития ситуации,</w:t>
      </w:r>
    </w:p>
    <w:p w:rsidR="00B47377" w:rsidRDefault="00B47377" w:rsidP="00B47377">
      <w:pPr>
        <w:pStyle w:val="a5"/>
        <w:ind w:left="899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исследования.</w:t>
      </w:r>
    </w:p>
    <w:p w:rsidR="00B47377" w:rsidRDefault="00B47377" w:rsidP="00B4737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и рекомендации.</w:t>
      </w:r>
    </w:p>
    <w:p w:rsidR="00B47377" w:rsidRDefault="00B47377" w:rsidP="00B4737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Литература.</w:t>
      </w:r>
    </w:p>
    <w:p w:rsidR="00B47377" w:rsidRP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47377" w:rsidRDefault="00B47377" w:rsidP="00B47377">
      <w:pPr>
        <w:pStyle w:val="a5"/>
        <w:ind w:left="899"/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rPr>
          <w:rFonts w:ascii="Times New Roman" w:hAnsi="Times New Roman" w:cs="Times New Roman"/>
          <w:sz w:val="28"/>
          <w:szCs w:val="28"/>
        </w:rPr>
      </w:pPr>
    </w:p>
    <w:p w:rsidR="00B47377" w:rsidRDefault="00B47377" w:rsidP="00B47377">
      <w:pPr>
        <w:pStyle w:val="H4"/>
        <w:jc w:val="center"/>
        <w:rPr>
          <w:sz w:val="28"/>
          <w:szCs w:val="28"/>
        </w:rPr>
      </w:pPr>
      <w:r w:rsidRPr="00B47377">
        <w:rPr>
          <w:sz w:val="28"/>
          <w:szCs w:val="28"/>
        </w:rPr>
        <w:lastRenderedPageBreak/>
        <w:t>ВВЕДЕНИЕ</w:t>
      </w:r>
    </w:p>
    <w:p w:rsidR="00B47377" w:rsidRDefault="00B47377" w:rsidP="00B47377">
      <w:pPr>
        <w:rPr>
          <w:lang w:eastAsia="ru-RU"/>
        </w:rPr>
      </w:pPr>
    </w:p>
    <w:p w:rsidR="00C959F2" w:rsidRPr="00C959F2" w:rsidRDefault="00C959F2" w:rsidP="00C959F2">
      <w:pPr>
        <w:pStyle w:val="a8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59F2">
        <w:rPr>
          <w:rFonts w:ascii="Times New Roman" w:eastAsia="Calibri" w:hAnsi="Times New Roman" w:cs="Times New Roman"/>
          <w:sz w:val="28"/>
          <w:szCs w:val="28"/>
        </w:rPr>
        <w:t>Наркотическая си</w:t>
      </w:r>
      <w:r>
        <w:rPr>
          <w:rFonts w:ascii="Times New Roman" w:eastAsia="Calibri" w:hAnsi="Times New Roman" w:cs="Times New Roman"/>
          <w:sz w:val="28"/>
          <w:szCs w:val="28"/>
        </w:rPr>
        <w:t>туация в последние годы</w:t>
      </w:r>
      <w:r w:rsidRPr="00C959F2">
        <w:rPr>
          <w:rFonts w:ascii="Times New Roman" w:eastAsia="Calibri" w:hAnsi="Times New Roman" w:cs="Times New Roman"/>
          <w:sz w:val="28"/>
          <w:szCs w:val="28"/>
        </w:rPr>
        <w:t xml:space="preserve"> значительно ухудшилась: </w:t>
      </w:r>
      <w:r w:rsidRPr="00C959F2">
        <w:rPr>
          <w:rFonts w:ascii="Times New Roman" w:hAnsi="Times New Roman" w:cs="Times New Roman"/>
          <w:sz w:val="28"/>
          <w:szCs w:val="28"/>
        </w:rPr>
        <w:t xml:space="preserve">распространение наркомании происходит угрожающими темпами и имеет тенденцию к обострению, возросло потребление наркотических средств и </w:t>
      </w:r>
      <w:proofErr w:type="spellStart"/>
      <w:r w:rsidRPr="00C959F2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C959F2">
        <w:rPr>
          <w:rFonts w:ascii="Times New Roman" w:hAnsi="Times New Roman" w:cs="Times New Roman"/>
          <w:sz w:val="28"/>
          <w:szCs w:val="28"/>
        </w:rPr>
        <w:t xml:space="preserve"> веществ, неуклонно растет объем незаконного оборота наркотиков и количество преступлений, совершаемых на почве наркотиков и наркомании,  наркомания стремительно молодеет, все большее число несовершеннолетних приобретают «опыт» потребления наркотических и психотропных препаратов, возрастает число женщин – потребителей наркотиков, новым опасным</w:t>
      </w:r>
      <w:proofErr w:type="gramEnd"/>
      <w:r w:rsidRPr="00C959F2">
        <w:rPr>
          <w:rFonts w:ascii="Times New Roman" w:hAnsi="Times New Roman" w:cs="Times New Roman"/>
          <w:sz w:val="28"/>
          <w:szCs w:val="28"/>
        </w:rPr>
        <w:t xml:space="preserve"> явлением стало появление «семейной наркомании», вовлечение в наркоманию малолетних детей собственными родителями, резко возросла заболеваемость ВИЧ-инфекцией, увеличилась смертность от употребления наркотиков, </w:t>
      </w:r>
      <w:r>
        <w:rPr>
          <w:rFonts w:ascii="Times New Roman" w:hAnsi="Times New Roman" w:cs="Times New Roman"/>
          <w:sz w:val="28"/>
          <w:szCs w:val="28"/>
        </w:rPr>
        <w:t>особенно среди детей</w:t>
      </w:r>
      <w:r w:rsidRPr="00C959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59F2" w:rsidRDefault="00C959F2" w:rsidP="00C959F2">
      <w:pPr>
        <w:pStyle w:val="a6"/>
        <w:ind w:firstLine="426"/>
        <w:jc w:val="both"/>
        <w:rPr>
          <w:b w:val="0"/>
          <w:sz w:val="28"/>
          <w:szCs w:val="28"/>
        </w:rPr>
      </w:pPr>
      <w:r w:rsidRPr="00C959F2">
        <w:rPr>
          <w:b w:val="0"/>
          <w:sz w:val="28"/>
          <w:szCs w:val="28"/>
        </w:rPr>
        <w:t xml:space="preserve">Распространение наркомании в России представляет глобальную угрозу здоровью населения, экономике страны, правопорядку и безопасности государства. </w:t>
      </w:r>
    </w:p>
    <w:p w:rsidR="00C959F2" w:rsidRPr="00C959F2" w:rsidRDefault="00C959F2" w:rsidP="00C959F2">
      <w:pPr>
        <w:pStyle w:val="a6"/>
        <w:ind w:firstLine="42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Актуальность проблемы позволила поставить перед нами цель работы: </w:t>
      </w:r>
    </w:p>
    <w:p w:rsidR="00B47377" w:rsidRDefault="00C959F2" w:rsidP="00C959F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оценить отношение молодежи к наркомании и предложить меры ее профилактики. Для этого мы поставили перед собой ряд задач:</w:t>
      </w:r>
    </w:p>
    <w:p w:rsidR="00C959F2" w:rsidRDefault="00C959F2" w:rsidP="00C959F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социальное исследование по вопросам наркомании,</w:t>
      </w:r>
    </w:p>
    <w:p w:rsidR="00C959F2" w:rsidRDefault="00C959F2" w:rsidP="00C959F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наркоситуацию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области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городе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C959F2" w:rsidRPr="00C959F2" w:rsidRDefault="00C959F2" w:rsidP="00C959F2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меры профилактики.</w:t>
      </w: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B47377" w:rsidRDefault="00B47377" w:rsidP="00B47377">
      <w:pPr>
        <w:rPr>
          <w:lang w:eastAsia="ru-RU"/>
        </w:rPr>
      </w:pPr>
    </w:p>
    <w:p w:rsidR="00611696" w:rsidRDefault="00611696" w:rsidP="00611696">
      <w:pPr>
        <w:ind w:firstLine="539"/>
        <w:jc w:val="both"/>
        <w:rPr>
          <w:sz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315252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пространение наркомании</w:t>
      </w:r>
      <w:r w:rsidRPr="00315252">
        <w:rPr>
          <w:rFonts w:ascii="Times New Roman" w:hAnsi="Times New Roman" w:cs="Times New Roman"/>
          <w:sz w:val="28"/>
          <w:szCs w:val="28"/>
        </w:rPr>
        <w:t xml:space="preserve"> и связанной с ней преступности остается одной из наиболее значимых проблем, представляющих серьезную угрозу здоровью населения города, особенно молодежи.</w:t>
      </w:r>
      <w:r w:rsidRPr="00B2325D">
        <w:rPr>
          <w:sz w:val="24"/>
        </w:rPr>
        <w:t xml:space="preserve"> </w:t>
      </w:r>
    </w:p>
    <w:p w:rsidR="00611696" w:rsidRPr="00B2325D" w:rsidRDefault="00611696" w:rsidP="00611696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До настоящего времени проблемными вопросами 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gramEnd"/>
      <w:r w:rsidRPr="00B2325D">
        <w:rPr>
          <w:rFonts w:ascii="Times New Roman" w:hAnsi="Times New Roman" w:cs="Times New Roman"/>
          <w:sz w:val="28"/>
          <w:szCs w:val="28"/>
        </w:rPr>
        <w:t>:</w:t>
      </w:r>
    </w:p>
    <w:p w:rsidR="00611696" w:rsidRPr="00B2325D" w:rsidRDefault="00611696" w:rsidP="00611696">
      <w:pPr>
        <w:numPr>
          <w:ilvl w:val="0"/>
          <w:numId w:val="5"/>
        </w:numPr>
        <w:tabs>
          <w:tab w:val="clear" w:pos="360"/>
          <w:tab w:val="num" w:pos="-1843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не достаточно развита система квалифицированной и индивидуально-ориентированной консультационно-информационной поддержки населения по</w:t>
      </w:r>
      <w:r>
        <w:rPr>
          <w:rFonts w:ascii="Times New Roman" w:hAnsi="Times New Roman" w:cs="Times New Roman"/>
          <w:sz w:val="28"/>
          <w:szCs w:val="28"/>
        </w:rPr>
        <w:t xml:space="preserve"> проблемам наркомании</w:t>
      </w:r>
      <w:r w:rsidRPr="00B2325D">
        <w:rPr>
          <w:rFonts w:ascii="Times New Roman" w:hAnsi="Times New Roman" w:cs="Times New Roman"/>
          <w:sz w:val="28"/>
          <w:szCs w:val="28"/>
        </w:rPr>
        <w:t>;</w:t>
      </w:r>
    </w:p>
    <w:p w:rsidR="00611696" w:rsidRPr="00B2325D" w:rsidRDefault="00611696" w:rsidP="00611696">
      <w:pPr>
        <w:numPr>
          <w:ilvl w:val="0"/>
          <w:numId w:val="5"/>
        </w:numPr>
        <w:tabs>
          <w:tab w:val="clear" w:pos="360"/>
          <w:tab w:val="num" w:pos="-1843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 xml:space="preserve">не хватает специализированных структур по профилактике употребления </w:t>
      </w:r>
      <w:proofErr w:type="spellStart"/>
      <w:r w:rsidRPr="00B2325D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B2325D">
        <w:rPr>
          <w:rFonts w:ascii="Times New Roman" w:hAnsi="Times New Roman" w:cs="Times New Roman"/>
          <w:sz w:val="28"/>
          <w:szCs w:val="28"/>
        </w:rPr>
        <w:t xml:space="preserve"> веществ;</w:t>
      </w:r>
    </w:p>
    <w:p w:rsidR="00611696" w:rsidRPr="00B2325D" w:rsidRDefault="00611696" w:rsidP="00611696">
      <w:pPr>
        <w:numPr>
          <w:ilvl w:val="0"/>
          <w:numId w:val="5"/>
        </w:numPr>
        <w:tabs>
          <w:tab w:val="clear" w:pos="360"/>
          <w:tab w:val="num" w:pos="-1843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не в полной мере используется в работе по противодействию наркомании профилактический потенциал средств массовой информации;</w:t>
      </w:r>
    </w:p>
    <w:p w:rsidR="00611696" w:rsidRPr="00B2325D" w:rsidRDefault="00611696" w:rsidP="00611696">
      <w:pPr>
        <w:numPr>
          <w:ilvl w:val="0"/>
          <w:numId w:val="5"/>
        </w:numPr>
        <w:tabs>
          <w:tab w:val="clear" w:pos="360"/>
          <w:tab w:val="num" w:pos="-1701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существует дефицит методической литературы, кино- и видеоматериалов, аппаратуры для их демонстрации;</w:t>
      </w:r>
    </w:p>
    <w:p w:rsidR="00611696" w:rsidRPr="00B2325D" w:rsidRDefault="00611696" w:rsidP="00611696">
      <w:pPr>
        <w:numPr>
          <w:ilvl w:val="0"/>
          <w:numId w:val="5"/>
        </w:numPr>
        <w:tabs>
          <w:tab w:val="clear" w:pos="360"/>
          <w:tab w:val="num" w:pos="-1701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недостаточно развит штат специалистов (подростковых наркологов, психологов, социальных педагогов и пр.), способных организовать целенаправленную работу по профилактике наркомании, пропаганде здорового образа жизни, воспитанию полезных навыков и привычек;</w:t>
      </w:r>
    </w:p>
    <w:p w:rsidR="00611696" w:rsidRDefault="00611696" w:rsidP="00611696">
      <w:pPr>
        <w:tabs>
          <w:tab w:val="num" w:pos="-1701"/>
        </w:tabs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Pr="00B2325D" w:rsidRDefault="00611696" w:rsidP="00611696">
      <w:pPr>
        <w:tabs>
          <w:tab w:val="num" w:pos="-1701"/>
        </w:tabs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С учетом существующей динамики роста наркомании, наличия выше перечисленных проблем, прогноз развития наркотизации  не может быть признан благоприятным и может определяться такими факторами, как:</w:t>
      </w:r>
    </w:p>
    <w:p w:rsidR="00611696" w:rsidRPr="00B2325D" w:rsidRDefault="00611696" w:rsidP="00611696">
      <w:pPr>
        <w:numPr>
          <w:ilvl w:val="0"/>
          <w:numId w:val="6"/>
        </w:numPr>
        <w:tabs>
          <w:tab w:val="clear" w:pos="360"/>
          <w:tab w:val="num" w:pos="-1701"/>
          <w:tab w:val="num" w:pos="435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ро</w:t>
      </w:r>
      <w:proofErr w:type="gramStart"/>
      <w:r w:rsidRPr="00B2325D">
        <w:rPr>
          <w:rFonts w:ascii="Times New Roman" w:hAnsi="Times New Roman" w:cs="Times New Roman"/>
          <w:sz w:val="28"/>
          <w:szCs w:val="28"/>
        </w:rPr>
        <w:t>ст спр</w:t>
      </w:r>
      <w:proofErr w:type="gramEnd"/>
      <w:r w:rsidRPr="00B2325D">
        <w:rPr>
          <w:rFonts w:ascii="Times New Roman" w:hAnsi="Times New Roman" w:cs="Times New Roman"/>
          <w:sz w:val="28"/>
          <w:szCs w:val="28"/>
        </w:rPr>
        <w:t>оса на наркотики среди несовершеннолетних и молодежи;</w:t>
      </w:r>
    </w:p>
    <w:p w:rsidR="00611696" w:rsidRPr="00B2325D" w:rsidRDefault="00611696" w:rsidP="00611696">
      <w:pPr>
        <w:numPr>
          <w:ilvl w:val="0"/>
          <w:numId w:val="6"/>
        </w:numPr>
        <w:tabs>
          <w:tab w:val="clear" w:pos="360"/>
          <w:tab w:val="num" w:pos="-1701"/>
          <w:tab w:val="num" w:pos="435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увеличение числа лиц, больных наркоманией и связанными с ней сопутствующими инфекционными и венерическими заболеваниями;</w:t>
      </w:r>
    </w:p>
    <w:p w:rsidR="00611696" w:rsidRPr="00B2325D" w:rsidRDefault="00611696" w:rsidP="00611696">
      <w:pPr>
        <w:numPr>
          <w:ilvl w:val="0"/>
          <w:numId w:val="6"/>
        </w:numPr>
        <w:tabs>
          <w:tab w:val="clear" w:pos="360"/>
          <w:tab w:val="num" w:pos="-1701"/>
          <w:tab w:val="num" w:pos="435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 xml:space="preserve">возрастающее влияние наркомании на </w:t>
      </w:r>
      <w:proofErr w:type="spellStart"/>
      <w:r w:rsidRPr="00B2325D">
        <w:rPr>
          <w:rFonts w:ascii="Times New Roman" w:hAnsi="Times New Roman" w:cs="Times New Roman"/>
          <w:sz w:val="28"/>
          <w:szCs w:val="28"/>
        </w:rPr>
        <w:t>общеуголовную</w:t>
      </w:r>
      <w:proofErr w:type="spellEnd"/>
      <w:r w:rsidRPr="00B2325D">
        <w:rPr>
          <w:rFonts w:ascii="Times New Roman" w:hAnsi="Times New Roman" w:cs="Times New Roman"/>
          <w:sz w:val="28"/>
          <w:szCs w:val="28"/>
        </w:rPr>
        <w:t xml:space="preserve"> преступность, состояние общественного порядка и экономику;</w:t>
      </w:r>
    </w:p>
    <w:p w:rsidR="00611696" w:rsidRDefault="00611696" w:rsidP="00611696">
      <w:pPr>
        <w:numPr>
          <w:ilvl w:val="0"/>
          <w:numId w:val="6"/>
        </w:numPr>
        <w:tabs>
          <w:tab w:val="clear" w:pos="360"/>
          <w:tab w:val="num" w:pos="-1701"/>
          <w:tab w:val="num" w:pos="435"/>
        </w:tabs>
        <w:spacing w:after="0"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2325D">
        <w:rPr>
          <w:rFonts w:ascii="Times New Roman" w:hAnsi="Times New Roman" w:cs="Times New Roman"/>
          <w:sz w:val="28"/>
          <w:szCs w:val="28"/>
        </w:rPr>
        <w:t>увеличение доли высококонцентрированных наркотиков, их контрабанда и ввоз из, так называем</w:t>
      </w:r>
      <w:r>
        <w:rPr>
          <w:rFonts w:ascii="Times New Roman" w:hAnsi="Times New Roman" w:cs="Times New Roman"/>
          <w:sz w:val="28"/>
          <w:szCs w:val="28"/>
        </w:rPr>
        <w:t xml:space="preserve">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наркоопасных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регионов</w:t>
      </w:r>
      <w:r w:rsidRPr="00B2325D">
        <w:rPr>
          <w:rFonts w:ascii="Times New Roman" w:hAnsi="Times New Roman" w:cs="Times New Roman"/>
          <w:sz w:val="28"/>
          <w:szCs w:val="28"/>
        </w:rPr>
        <w:t>.</w:t>
      </w:r>
    </w:p>
    <w:p w:rsidR="00611696" w:rsidRDefault="00611696" w:rsidP="00611696">
      <w:pPr>
        <w:tabs>
          <w:tab w:val="num" w:pos="4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tabs>
          <w:tab w:val="num" w:pos="4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наркогенной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ситуации в нашей области мы изучили показатели работы наркологических служб за несколько лет.</w:t>
      </w:r>
    </w:p>
    <w:p w:rsidR="00C06724" w:rsidRDefault="00C06724" w:rsidP="00611696">
      <w:pPr>
        <w:shd w:val="clear" w:color="auto" w:fill="FFFFFF"/>
        <w:spacing w:before="835" w:line="341" w:lineRule="exact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</w:p>
    <w:p w:rsidR="00C06724" w:rsidRDefault="00C06724" w:rsidP="00611696">
      <w:pPr>
        <w:shd w:val="clear" w:color="auto" w:fill="FFFFFF"/>
        <w:spacing w:before="835" w:line="341" w:lineRule="exact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</w:p>
    <w:p w:rsidR="00611696" w:rsidRPr="00094247" w:rsidRDefault="00611696" w:rsidP="00611696">
      <w:pPr>
        <w:shd w:val="clear" w:color="auto" w:fill="FFFFFF"/>
        <w:spacing w:before="835" w:line="341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247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lastRenderedPageBreak/>
        <w:t xml:space="preserve">Качественные показатели деятельности наркологической службы </w:t>
      </w:r>
      <w:r w:rsidRPr="000942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Ивановской области </w:t>
      </w:r>
      <w:r w:rsidRPr="0009424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</w:t>
      </w:r>
      <w:r w:rsidRPr="000942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2003-2004 гг. </w:t>
      </w:r>
      <w:r w:rsidRPr="0009424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(РФ </w:t>
      </w:r>
      <w:r w:rsidRPr="0009424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r w:rsidRPr="0009424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2004 </w:t>
      </w:r>
      <w:r w:rsidRPr="00094247">
        <w:rPr>
          <w:rFonts w:ascii="Times New Roman" w:hAnsi="Times New Roman" w:cs="Times New Roman"/>
          <w:b/>
          <w:iCs/>
          <w:color w:val="000000"/>
          <w:sz w:val="28"/>
          <w:szCs w:val="28"/>
        </w:rPr>
        <w:t>г.)</w:t>
      </w:r>
    </w:p>
    <w:p w:rsidR="00611696" w:rsidRPr="00094247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>. Число несовершеннолетних, состоящих на учете по поводу: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>а)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алкогольных психозов - 6 (0),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нет (нет),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8"/>
          <w:sz w:val="28"/>
          <w:szCs w:val="28"/>
        </w:rPr>
        <w:t>б)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хронического алкоголизма - 90 (64) - 140,6%,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- 21 (6) - 350%,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9"/>
          <w:sz w:val="28"/>
          <w:szCs w:val="28"/>
        </w:rPr>
        <w:t>в)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3"/>
          <w:sz w:val="28"/>
          <w:szCs w:val="28"/>
        </w:rPr>
        <w:t>наркомании - 19 (21) - 90,5%,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- 6 (0),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9"/>
          <w:sz w:val="28"/>
          <w:szCs w:val="28"/>
        </w:rPr>
        <w:t>г)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токсикомании - 260 (200) - 130%,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- 117 (107) - 109,3%,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proofErr w:type="spellStart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д</w:t>
      </w:r>
      <w:proofErr w:type="spellEnd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) злоупотребления алкоголем – 518 (687) – 75,4%,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- из них до 14 лет – 129 (260) – 49,6%,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 xml:space="preserve">е)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потребления</w:t>
      </w:r>
      <w:r w:rsidRPr="00094247">
        <w:rPr>
          <w:rFonts w:ascii="Times New Roman" w:hAnsi="Times New Roman" w:cs="Times New Roman"/>
          <w:color w:val="000000"/>
          <w:spacing w:val="-10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наркотиков 4 (10) – 40%,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w w:val="75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</w:t>
      </w:r>
      <w:r w:rsidRPr="00094247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них</w:t>
      </w:r>
      <w:r w:rsidRPr="00094247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до 14 лет – 1 (2) – 50%,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ж) </w:t>
      </w:r>
      <w:r w:rsidRPr="00094247">
        <w:rPr>
          <w:rFonts w:ascii="Times New Roman" w:hAnsi="Times New Roman" w:cs="Times New Roman"/>
          <w:color w:val="000000"/>
          <w:spacing w:val="1"/>
          <w:sz w:val="28"/>
          <w:szCs w:val="28"/>
        </w:rPr>
        <w:t>потребления ненаркотических ПАВ - 172 (171) - 100,6%,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из них до 14 лет - 94 </w:t>
      </w:r>
      <w:r w:rsidRPr="00094247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 xml:space="preserve">(66) -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142,4,</w:t>
      </w:r>
    </w:p>
    <w:p w:rsidR="00611696" w:rsidRPr="00094247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>. Число несовершеннолетних, прошедших курс лечения:</w:t>
      </w:r>
    </w:p>
    <w:p w:rsidR="00611696" w:rsidRPr="00094247" w:rsidRDefault="00611696" w:rsidP="00611696">
      <w:pPr>
        <w:shd w:val="clear" w:color="auto" w:fill="FFFFFF"/>
        <w:tabs>
          <w:tab w:val="left" w:pos="250"/>
        </w:tabs>
        <w:spacing w:line="274" w:lineRule="exact"/>
        <w:ind w:left="5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>а)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амбулаторно</w:t>
      </w:r>
      <w:proofErr w:type="spellEnd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- 688 (382) - 180,1%,</w:t>
      </w:r>
    </w:p>
    <w:p w:rsidR="00611696" w:rsidRPr="00094247" w:rsidRDefault="00611696" w:rsidP="00611696">
      <w:pPr>
        <w:shd w:val="clear" w:color="auto" w:fill="FFFFFF"/>
        <w:tabs>
          <w:tab w:val="left" w:pos="250"/>
        </w:tabs>
        <w:spacing w:line="274" w:lineRule="exact"/>
        <w:ind w:left="5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8"/>
          <w:sz w:val="28"/>
          <w:szCs w:val="28"/>
        </w:rPr>
        <w:t>б)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стационарно - 202 (216) - 93,5%.</w:t>
      </w:r>
    </w:p>
    <w:tbl>
      <w:tblPr>
        <w:tblW w:w="5000" w:type="pct"/>
        <w:tblLook w:val="0000"/>
      </w:tblPr>
      <w:tblGrid>
        <w:gridCol w:w="2809"/>
        <w:gridCol w:w="1038"/>
        <w:gridCol w:w="1235"/>
        <w:gridCol w:w="1233"/>
        <w:gridCol w:w="1234"/>
        <w:gridCol w:w="1236"/>
        <w:gridCol w:w="786"/>
      </w:tblGrid>
      <w:tr w:rsidR="00611696" w:rsidRPr="00094247" w:rsidTr="00D36795">
        <w:trPr>
          <w:trHeight w:val="256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2002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2004</w:t>
            </w:r>
          </w:p>
        </w:tc>
      </w:tr>
      <w:tr w:rsidR="00611696" w:rsidRPr="00094247" w:rsidTr="00D36795">
        <w:trPr>
          <w:trHeight w:val="323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Выбыло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5695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5786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5671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5880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6346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6768</w:t>
            </w: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А.психоз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1649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1784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2435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2578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2716</w:t>
            </w: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Алкоголизм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3994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3651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3413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3169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3460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3754</w:t>
            </w: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Наркомании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138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Токсикомании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Несовершеннолетних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696" w:rsidRPr="00094247" w:rsidTr="00D36795">
        <w:trPr>
          <w:trHeight w:val="256"/>
        </w:trPr>
        <w:tc>
          <w:tcPr>
            <w:tcW w:w="9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Летальность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94247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1696" w:rsidRPr="00094247" w:rsidRDefault="00611696" w:rsidP="00D367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696" w:rsidRPr="00094247" w:rsidRDefault="00611696" w:rsidP="00611696">
      <w:pPr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Наркологическая служба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Иваново сообщает, что в 2005 году </w:t>
      </w:r>
      <w:r w:rsidRPr="00802803">
        <w:rPr>
          <w:rFonts w:ascii="Times New Roman" w:hAnsi="Times New Roman" w:cs="Times New Roman"/>
          <w:sz w:val="28"/>
          <w:szCs w:val="28"/>
        </w:rPr>
        <w:t>отмечен значительный рост заболеваемости наркоманией в 1,4 раза (10</w:t>
      </w:r>
      <w:r>
        <w:rPr>
          <w:rFonts w:ascii="Times New Roman" w:hAnsi="Times New Roman" w:cs="Times New Roman"/>
          <w:sz w:val="28"/>
          <w:szCs w:val="28"/>
        </w:rPr>
        <w:t>,6 на 100000 населения),</w:t>
      </w:r>
      <w:r w:rsidRPr="00802803">
        <w:rPr>
          <w:rFonts w:ascii="Times New Roman" w:hAnsi="Times New Roman" w:cs="Times New Roman"/>
          <w:sz w:val="28"/>
          <w:szCs w:val="28"/>
        </w:rPr>
        <w:t xml:space="preserve"> выявлено и взято на учет 118 больных. Данная тенденция отмечается на протяжении последних двух лет после периода спада заболеваемости. Показатель существенно приближается к </w:t>
      </w:r>
      <w:proofErr w:type="spellStart"/>
      <w:r w:rsidRPr="00802803">
        <w:rPr>
          <w:rFonts w:ascii="Times New Roman" w:hAnsi="Times New Roman" w:cs="Times New Roman"/>
          <w:sz w:val="28"/>
          <w:szCs w:val="28"/>
        </w:rPr>
        <w:t>среднероссийскому</w:t>
      </w:r>
      <w:proofErr w:type="spellEnd"/>
      <w:r w:rsidRPr="00802803">
        <w:rPr>
          <w:rFonts w:ascii="Times New Roman" w:hAnsi="Times New Roman" w:cs="Times New Roman"/>
          <w:sz w:val="28"/>
          <w:szCs w:val="28"/>
        </w:rPr>
        <w:t xml:space="preserve"> (14,7 на 100000 населения в </w:t>
      </w:r>
      <w:smartTag w:uri="urn:schemas-microsoft-com:office:smarttags" w:element="metricconverter">
        <w:smartTagPr>
          <w:attr w:name="ProductID" w:val="2004 г"/>
        </w:smartTagPr>
        <w:r w:rsidRPr="00802803">
          <w:rPr>
            <w:rFonts w:ascii="Times New Roman" w:hAnsi="Times New Roman" w:cs="Times New Roman"/>
            <w:sz w:val="28"/>
            <w:szCs w:val="28"/>
          </w:rPr>
          <w:t>2004 г</w:t>
        </w:r>
      </w:smartTag>
      <w:r w:rsidRPr="00802803">
        <w:rPr>
          <w:rFonts w:ascii="Times New Roman" w:hAnsi="Times New Roman" w:cs="Times New Roman"/>
          <w:sz w:val="28"/>
          <w:szCs w:val="28"/>
        </w:rPr>
        <w:t xml:space="preserve">.). Число состоящих на учете больных увеличилось до 1156 человек – на 10% (103,7 на 100000 населения). В стационарах области прошло лечение в 1,6 раза больше больных наркоманией, чем в </w:t>
      </w:r>
      <w:r>
        <w:rPr>
          <w:rFonts w:ascii="Times New Roman" w:hAnsi="Times New Roman" w:cs="Times New Roman"/>
          <w:sz w:val="28"/>
          <w:szCs w:val="28"/>
        </w:rPr>
        <w:t xml:space="preserve">2004 </w:t>
      </w:r>
      <w:r w:rsidRPr="00802803">
        <w:rPr>
          <w:rFonts w:ascii="Times New Roman" w:hAnsi="Times New Roman" w:cs="Times New Roman"/>
          <w:sz w:val="28"/>
          <w:szCs w:val="28"/>
        </w:rPr>
        <w:t xml:space="preserve">году. Число зарегистрированных больных выросло на 10% и составило 106 на 100000 населения (239,6 на 100000 населения по РФ в </w:t>
      </w:r>
      <w:smartTag w:uri="urn:schemas-microsoft-com:office:smarttags" w:element="metricconverter">
        <w:smartTagPr>
          <w:attr w:name="ProductID" w:val="2004 г"/>
        </w:smartTagPr>
        <w:r w:rsidRPr="00802803">
          <w:rPr>
            <w:rFonts w:ascii="Times New Roman" w:hAnsi="Times New Roman" w:cs="Times New Roman"/>
            <w:sz w:val="28"/>
            <w:szCs w:val="28"/>
          </w:rPr>
          <w:t>2004 г</w:t>
        </w:r>
      </w:smartTag>
      <w:r w:rsidRPr="00802803">
        <w:rPr>
          <w:rFonts w:ascii="Times New Roman" w:hAnsi="Times New Roman" w:cs="Times New Roman"/>
          <w:sz w:val="28"/>
          <w:szCs w:val="28"/>
        </w:rPr>
        <w:t>.).</w:t>
      </w:r>
      <w:r w:rsidRPr="00802803">
        <w:t xml:space="preserve"> </w:t>
      </w:r>
      <w:r w:rsidRPr="00802803">
        <w:rPr>
          <w:rFonts w:ascii="Times New Roman" w:hAnsi="Times New Roman" w:cs="Times New Roman"/>
          <w:sz w:val="28"/>
          <w:szCs w:val="28"/>
        </w:rPr>
        <w:t xml:space="preserve">Показатель заболеваемости наркоманией среди несовершеннолетних снизился с 4,8 до 1,5 на 100000 несовершеннолетних (проставлено на учет 3 человека – </w:t>
      </w:r>
      <w:proofErr w:type="gramStart"/>
      <w:r w:rsidRPr="0080280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02803">
        <w:rPr>
          <w:rFonts w:ascii="Times New Roman" w:hAnsi="Times New Roman" w:cs="Times New Roman"/>
          <w:sz w:val="28"/>
          <w:szCs w:val="28"/>
        </w:rPr>
        <w:t xml:space="preserve">. Иваново и </w:t>
      </w:r>
      <w:proofErr w:type="spellStart"/>
      <w:r w:rsidRPr="00802803">
        <w:rPr>
          <w:rFonts w:ascii="Times New Roman" w:hAnsi="Times New Roman" w:cs="Times New Roman"/>
          <w:sz w:val="28"/>
          <w:szCs w:val="28"/>
        </w:rPr>
        <w:t>Фурмановский</w:t>
      </w:r>
      <w:proofErr w:type="spellEnd"/>
      <w:r w:rsidRPr="00802803">
        <w:rPr>
          <w:rFonts w:ascii="Times New Roman" w:hAnsi="Times New Roman" w:cs="Times New Roman"/>
          <w:sz w:val="28"/>
          <w:szCs w:val="28"/>
        </w:rPr>
        <w:t xml:space="preserve"> район). С 19 до 7 снизилось количество больных наркоманией несовершеннолетних, состоящих на учете (до 3,54 на 100000 несовершеннолетних). Сравнение с российским показателем возможно только по контингенту подростков. Заболеваемость в Ивановской области составила 5,8 на 100000 подростков, по данным РФ – 13,9 на 100000 подростков в </w:t>
      </w:r>
      <w:smartTag w:uri="urn:schemas-microsoft-com:office:smarttags" w:element="metricconverter">
        <w:smartTagPr>
          <w:attr w:name="ProductID" w:val="2004 г"/>
        </w:smartTagPr>
        <w:r w:rsidRPr="00802803">
          <w:rPr>
            <w:rFonts w:ascii="Times New Roman" w:hAnsi="Times New Roman" w:cs="Times New Roman"/>
            <w:sz w:val="28"/>
            <w:szCs w:val="28"/>
          </w:rPr>
          <w:t>2004 г</w:t>
        </w:r>
      </w:smartTag>
      <w:r w:rsidRPr="00802803">
        <w:rPr>
          <w:rFonts w:ascii="Times New Roman" w:hAnsi="Times New Roman" w:cs="Times New Roman"/>
          <w:sz w:val="28"/>
          <w:szCs w:val="28"/>
        </w:rPr>
        <w:t>., число зарегистрированных подростков, соответственно – 13,6 (Ивановская область) и 31,9 (Россия) на 100000 подростков.</w:t>
      </w: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2803">
        <w:rPr>
          <w:rFonts w:ascii="Times New Roman" w:hAnsi="Times New Roman" w:cs="Times New Roman"/>
          <w:sz w:val="28"/>
          <w:szCs w:val="28"/>
        </w:rPr>
        <w:t xml:space="preserve">Большая часть потребителей наркотиков, использующих шприц, </w:t>
      </w:r>
      <w:proofErr w:type="gramStart"/>
      <w:r w:rsidRPr="00802803">
        <w:rPr>
          <w:rFonts w:ascii="Times New Roman" w:hAnsi="Times New Roman" w:cs="Times New Roman"/>
          <w:sz w:val="28"/>
          <w:szCs w:val="28"/>
        </w:rPr>
        <w:t>заражены</w:t>
      </w:r>
      <w:proofErr w:type="gramEnd"/>
      <w:r w:rsidRPr="00802803">
        <w:rPr>
          <w:rFonts w:ascii="Times New Roman" w:hAnsi="Times New Roman" w:cs="Times New Roman"/>
          <w:sz w:val="28"/>
          <w:szCs w:val="28"/>
        </w:rPr>
        <w:t xml:space="preserve"> ВИЧ-инфекцией. На 1 января </w:t>
      </w:r>
      <w:smartTag w:uri="urn:schemas-microsoft-com:office:smarttags" w:element="metricconverter">
        <w:smartTagPr>
          <w:attr w:name="ProductID" w:val="2006 г"/>
        </w:smartTagPr>
        <w:r w:rsidRPr="00802803">
          <w:rPr>
            <w:rFonts w:ascii="Times New Roman" w:hAnsi="Times New Roman" w:cs="Times New Roman"/>
            <w:sz w:val="28"/>
            <w:szCs w:val="28"/>
          </w:rPr>
          <w:t>2006 г</w:t>
        </w:r>
      </w:smartTag>
      <w:r w:rsidRPr="00802803">
        <w:rPr>
          <w:rFonts w:ascii="Times New Roman" w:hAnsi="Times New Roman" w:cs="Times New Roman"/>
          <w:sz w:val="28"/>
          <w:szCs w:val="28"/>
        </w:rPr>
        <w:t>. в области зарегистрировано 2328 ВИЧ-инфицированных лиц, в течение года выявлено 250 человек, впервые в жизни заразившихся этой инфекцией.</w:t>
      </w: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Pr="00802803" w:rsidRDefault="00611696" w:rsidP="00611696">
      <w:pPr>
        <w:pStyle w:val="4"/>
        <w:jc w:val="center"/>
      </w:pPr>
      <w:r w:rsidRPr="00802803">
        <w:lastRenderedPageBreak/>
        <w:t>Качественные показатели деятельности наркологической службы</w:t>
      </w:r>
    </w:p>
    <w:p w:rsidR="00611696" w:rsidRPr="00802803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</w:p>
    <w:p w:rsidR="00611696" w:rsidRPr="00802803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Число несовершеннолетних, состоящих на учете по поводу:</w:t>
      </w:r>
    </w:p>
    <w:p w:rsidR="00611696" w:rsidRPr="00802803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-10"/>
          <w:sz w:val="28"/>
          <w:szCs w:val="28"/>
        </w:rPr>
        <w:t>а)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  <w:t>алкогольных психозов - 7 (6) 116,7,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нет (нет),</w:t>
      </w:r>
    </w:p>
    <w:p w:rsidR="00611696" w:rsidRPr="00802803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-8"/>
          <w:sz w:val="28"/>
          <w:szCs w:val="28"/>
        </w:rPr>
        <w:t>б)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хронического алкоголизма - 67 (90) – 74,4%,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- 3 (21) – 14,3%,</w:t>
      </w:r>
    </w:p>
    <w:p w:rsidR="00611696" w:rsidRPr="00802803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-9"/>
          <w:sz w:val="28"/>
          <w:szCs w:val="28"/>
        </w:rPr>
        <w:t>в)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3"/>
          <w:sz w:val="28"/>
          <w:szCs w:val="28"/>
        </w:rPr>
        <w:t>наркомании - 7 (19) – 36,8%,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нет (6),</w:t>
      </w:r>
    </w:p>
    <w:p w:rsidR="00611696" w:rsidRPr="00802803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-9"/>
          <w:sz w:val="28"/>
          <w:szCs w:val="28"/>
        </w:rPr>
        <w:t>г)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токсикомании - 249 (260) – 95,8%,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- 75 (117) – 64,1%,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proofErr w:type="spellStart"/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д</w:t>
      </w:r>
      <w:proofErr w:type="spellEnd"/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) злоупотребления алкоголем – 520 (518) – 100,4%,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- из них до 14 лет – 86 (129) – 66,7%,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 xml:space="preserve">е) </w:t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потребления</w:t>
      </w:r>
      <w:r w:rsidRPr="00802803">
        <w:rPr>
          <w:rFonts w:ascii="Times New Roman" w:hAnsi="Times New Roman" w:cs="Times New Roman"/>
          <w:color w:val="000000"/>
          <w:spacing w:val="-10"/>
          <w:w w:val="75"/>
          <w:sz w:val="28"/>
          <w:szCs w:val="28"/>
        </w:rPr>
        <w:t xml:space="preserve"> </w:t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наркотиков - 4 (4) – 100%,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w w:val="75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из</w:t>
      </w:r>
      <w:r w:rsidRPr="00802803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них</w:t>
      </w:r>
      <w:r w:rsidRPr="00802803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до 14 лет – 2 (1) – 200%,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ж) </w:t>
      </w:r>
      <w:r w:rsidRPr="00802803">
        <w:rPr>
          <w:rFonts w:ascii="Times New Roman" w:hAnsi="Times New Roman" w:cs="Times New Roman"/>
          <w:color w:val="000000"/>
          <w:spacing w:val="1"/>
          <w:sz w:val="28"/>
          <w:szCs w:val="28"/>
        </w:rPr>
        <w:t>потребления ненаркотических ПАВ - 159 (172) – 92,4%,</w:t>
      </w:r>
    </w:p>
    <w:p w:rsidR="00611696" w:rsidRPr="00802803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80280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0280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из них до 14 лет - 69 </w:t>
      </w:r>
      <w:r w:rsidRPr="00802803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(94) – 73,4</w:t>
      </w:r>
      <w:r w:rsidRPr="00802803">
        <w:rPr>
          <w:rFonts w:ascii="Times New Roman" w:hAnsi="Times New Roman" w:cs="Times New Roman"/>
          <w:color w:val="000000"/>
          <w:spacing w:val="2"/>
          <w:sz w:val="28"/>
          <w:szCs w:val="28"/>
        </w:rPr>
        <w:t>,</w:t>
      </w:r>
    </w:p>
    <w:p w:rsidR="00611696" w:rsidRDefault="00611696" w:rsidP="00611696">
      <w:pPr>
        <w:spacing w:before="120" w:after="75" w:line="240" w:lineRule="auto"/>
        <w:ind w:firstLine="300"/>
        <w:jc w:val="both"/>
        <w:rPr>
          <w:rFonts w:ascii="Arial" w:hAnsi="Arial" w:cs="Arial"/>
          <w:color w:val="186786"/>
          <w:sz w:val="20"/>
          <w:szCs w:val="20"/>
        </w:rPr>
      </w:pPr>
    </w:p>
    <w:p w:rsidR="00611696" w:rsidRDefault="00611696" w:rsidP="00611696">
      <w:pPr>
        <w:spacing w:after="0" w:line="240" w:lineRule="auto"/>
        <w:ind w:firstLine="3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D2">
        <w:rPr>
          <w:rFonts w:ascii="Times New Roman" w:hAnsi="Times New Roman" w:cs="Times New Roman"/>
          <w:b/>
          <w:bCs/>
          <w:sz w:val="28"/>
          <w:szCs w:val="28"/>
        </w:rPr>
        <w:t>Информация по итогам работы наркологической службы Ивановской области за 2006 год.</w:t>
      </w:r>
    </w:p>
    <w:p w:rsidR="00611696" w:rsidRPr="00B74BD2" w:rsidRDefault="00611696" w:rsidP="00611696">
      <w:pPr>
        <w:spacing w:after="0" w:line="240" w:lineRule="auto"/>
        <w:ind w:firstLine="300"/>
        <w:jc w:val="center"/>
        <w:rPr>
          <w:rFonts w:ascii="Times New Roman" w:hAnsi="Times New Roman" w:cs="Times New Roman"/>
          <w:sz w:val="28"/>
          <w:szCs w:val="28"/>
        </w:rPr>
      </w:pPr>
    </w:p>
    <w:p w:rsidR="00611696" w:rsidRPr="00B74BD2" w:rsidRDefault="00611696" w:rsidP="006116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B74BD2">
        <w:rPr>
          <w:rFonts w:ascii="Times New Roman" w:hAnsi="Times New Roman" w:cs="Times New Roman"/>
          <w:b/>
          <w:sz w:val="28"/>
          <w:szCs w:val="28"/>
        </w:rPr>
        <w:t>зято на учет (% к уровню на 1.06.2005 г.):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4BD2">
        <w:rPr>
          <w:rFonts w:ascii="Times New Roman" w:hAnsi="Times New Roman" w:cs="Times New Roman"/>
          <w:sz w:val="28"/>
          <w:szCs w:val="28"/>
        </w:rPr>
        <w:t xml:space="preserve">больных наркоманией – 54 (78,3%), </w:t>
      </w: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color w:val="186786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B74BD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B74BD2">
        <w:rPr>
          <w:rFonts w:ascii="Times New Roman" w:hAnsi="Times New Roman" w:cs="Times New Roman"/>
          <w:sz w:val="28"/>
          <w:szCs w:val="28"/>
        </w:rPr>
        <w:t xml:space="preserve">. Иванову -24 (45,3%), </w:t>
      </w:r>
      <w:r w:rsidRPr="00B74BD2">
        <w:rPr>
          <w:rFonts w:ascii="Times New Roman" w:hAnsi="Times New Roman" w:cs="Times New Roman"/>
          <w:color w:val="186786"/>
          <w:sz w:val="28"/>
          <w:szCs w:val="28"/>
        </w:rPr>
        <w:t> 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 -</w:t>
      </w:r>
      <w:r w:rsidRPr="00B74BD2">
        <w:rPr>
          <w:rFonts w:ascii="Times New Roman" w:hAnsi="Times New Roman" w:cs="Times New Roman"/>
          <w:color w:val="186786"/>
          <w:sz w:val="28"/>
          <w:szCs w:val="28"/>
        </w:rPr>
        <w:t xml:space="preserve"> </w:t>
      </w:r>
      <w:r w:rsidRPr="00B74BD2">
        <w:rPr>
          <w:rFonts w:ascii="Times New Roman" w:hAnsi="Times New Roman" w:cs="Times New Roman"/>
          <w:sz w:val="28"/>
          <w:szCs w:val="28"/>
        </w:rPr>
        <w:t xml:space="preserve">больных токсикоманией – 44 (133,3%), 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из них несовершеннолетних - 42,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B74BD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B74BD2">
        <w:rPr>
          <w:rFonts w:ascii="Times New Roman" w:hAnsi="Times New Roman" w:cs="Times New Roman"/>
          <w:sz w:val="28"/>
          <w:szCs w:val="28"/>
        </w:rPr>
        <w:t xml:space="preserve">. Иванову – 17 (170%), 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из них несовершеннолетних - 17,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4BD2">
        <w:rPr>
          <w:rFonts w:ascii="Times New Roman" w:hAnsi="Times New Roman" w:cs="Times New Roman"/>
          <w:sz w:val="28"/>
          <w:szCs w:val="28"/>
        </w:rPr>
        <w:t>больных алкогольными психозами – 492 (123%),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из них несовершеннолетних – 3,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B74BD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B74BD2">
        <w:rPr>
          <w:rFonts w:ascii="Times New Roman" w:hAnsi="Times New Roman" w:cs="Times New Roman"/>
          <w:sz w:val="28"/>
          <w:szCs w:val="28"/>
        </w:rPr>
        <w:t>. Иванову – 189 (105%),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4BD2">
        <w:rPr>
          <w:rFonts w:ascii="Times New Roman" w:hAnsi="Times New Roman" w:cs="Times New Roman"/>
          <w:sz w:val="28"/>
          <w:szCs w:val="28"/>
        </w:rPr>
        <w:t>больных хроническим алкоголизмом – 783 (97,1%),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из них несовершеннолетних – 6,</w:t>
      </w: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B74BD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B74BD2">
        <w:rPr>
          <w:rFonts w:ascii="Times New Roman" w:hAnsi="Times New Roman" w:cs="Times New Roman"/>
          <w:sz w:val="28"/>
          <w:szCs w:val="28"/>
        </w:rPr>
        <w:t>. Иванову – 211 (71,5%)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4B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696" w:rsidRPr="00094247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C06724" w:rsidRDefault="00C06724" w:rsidP="00611696">
      <w:pPr>
        <w:pStyle w:val="4"/>
        <w:jc w:val="center"/>
      </w:pPr>
    </w:p>
    <w:p w:rsidR="00611696" w:rsidRPr="00094247" w:rsidRDefault="00611696" w:rsidP="00611696">
      <w:pPr>
        <w:pStyle w:val="4"/>
        <w:jc w:val="center"/>
      </w:pPr>
      <w:r w:rsidRPr="00094247">
        <w:t>Показатели деятельности наркологической службы</w:t>
      </w:r>
    </w:p>
    <w:p w:rsidR="00611696" w:rsidRPr="00094247" w:rsidRDefault="00611696" w:rsidP="00611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247">
        <w:rPr>
          <w:rFonts w:ascii="Times New Roman" w:hAnsi="Times New Roman" w:cs="Times New Roman"/>
          <w:b/>
          <w:sz w:val="28"/>
          <w:szCs w:val="28"/>
        </w:rPr>
        <w:t xml:space="preserve">Ивановской области в </w:t>
      </w:r>
      <w:smartTag w:uri="urn:schemas-microsoft-com:office:smarttags" w:element="metricconverter">
        <w:smartTagPr>
          <w:attr w:name="ProductID" w:val="2006 г"/>
        </w:smartTagPr>
        <w:r w:rsidRPr="00094247">
          <w:rPr>
            <w:rFonts w:ascii="Times New Roman" w:hAnsi="Times New Roman" w:cs="Times New Roman"/>
            <w:b/>
            <w:sz w:val="28"/>
            <w:szCs w:val="28"/>
          </w:rPr>
          <w:t>2006 г</w:t>
        </w:r>
      </w:smartTag>
      <w:r w:rsidRPr="00094247">
        <w:rPr>
          <w:rFonts w:ascii="Times New Roman" w:hAnsi="Times New Roman" w:cs="Times New Roman"/>
          <w:b/>
          <w:sz w:val="28"/>
          <w:szCs w:val="28"/>
        </w:rPr>
        <w:t xml:space="preserve">. (в сравнении с </w:t>
      </w:r>
      <w:smartTag w:uri="urn:schemas-microsoft-com:office:smarttags" w:element="metricconverter">
        <w:smartTagPr>
          <w:attr w:name="ProductID" w:val="2005 г"/>
        </w:smartTagPr>
        <w:r w:rsidRPr="00094247">
          <w:rPr>
            <w:rFonts w:ascii="Times New Roman" w:hAnsi="Times New Roman" w:cs="Times New Roman"/>
            <w:b/>
            <w:sz w:val="28"/>
            <w:szCs w:val="28"/>
          </w:rPr>
          <w:t>2005 г</w:t>
        </w:r>
      </w:smartTag>
      <w:r w:rsidRPr="00094247">
        <w:rPr>
          <w:rFonts w:ascii="Times New Roman" w:hAnsi="Times New Roman" w:cs="Times New Roman"/>
          <w:b/>
          <w:sz w:val="28"/>
          <w:szCs w:val="28"/>
        </w:rPr>
        <w:t>.)</w:t>
      </w:r>
    </w:p>
    <w:p w:rsidR="00611696" w:rsidRPr="00094247" w:rsidRDefault="00611696" w:rsidP="00611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1696" w:rsidRPr="00094247" w:rsidRDefault="00611696" w:rsidP="00611696">
      <w:pPr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sz w:val="28"/>
          <w:szCs w:val="28"/>
        </w:rPr>
        <w:t>1. Наркологические диспансеры:</w:t>
      </w:r>
    </w:p>
    <w:p w:rsidR="00611696" w:rsidRPr="00094247" w:rsidRDefault="00611696" w:rsidP="00611696">
      <w:pPr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sz w:val="28"/>
          <w:szCs w:val="28"/>
        </w:rPr>
        <w:t>в) из них – для лечения детей и подростков – 1 (1) на 15 (15) коек,</w:t>
      </w:r>
    </w:p>
    <w:p w:rsidR="00611696" w:rsidRPr="00094247" w:rsidRDefault="00611696" w:rsidP="00611696">
      <w:pPr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sz w:val="28"/>
          <w:szCs w:val="28"/>
        </w:rPr>
        <w:t>2. Число врачебных наркологических кабинетов - 34 (35) – 100%,</w:t>
      </w:r>
    </w:p>
    <w:p w:rsidR="00611696" w:rsidRPr="00094247" w:rsidRDefault="00611696" w:rsidP="00611696">
      <w:pPr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sz w:val="28"/>
          <w:szCs w:val="28"/>
        </w:rPr>
        <w:t xml:space="preserve">- в том числе </w:t>
      </w:r>
      <w:proofErr w:type="gramStart"/>
      <w:r w:rsidRPr="00094247">
        <w:rPr>
          <w:rFonts w:ascii="Times New Roman" w:hAnsi="Times New Roman" w:cs="Times New Roman"/>
          <w:sz w:val="28"/>
          <w:szCs w:val="28"/>
        </w:rPr>
        <w:t>подростковых</w:t>
      </w:r>
      <w:proofErr w:type="gramEnd"/>
      <w:r w:rsidRPr="00094247">
        <w:rPr>
          <w:rFonts w:ascii="Times New Roman" w:hAnsi="Times New Roman" w:cs="Times New Roman"/>
          <w:sz w:val="28"/>
          <w:szCs w:val="28"/>
        </w:rPr>
        <w:t xml:space="preserve"> - 2 (2) – 100%,</w:t>
      </w:r>
    </w:p>
    <w:p w:rsidR="00611696" w:rsidRPr="00094247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5"/>
          <w:sz w:val="28"/>
          <w:szCs w:val="28"/>
        </w:rPr>
        <w:t>3.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Число несовершеннолетних, состоящих на учете по поводу: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>а)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алкогольных психозов - 5 (7) 71,4%,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нет (нет),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8"/>
          <w:sz w:val="28"/>
          <w:szCs w:val="28"/>
        </w:rPr>
        <w:t>б)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хронического алкоголизма - 50 (67) – 74,6%,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- 1 (3) – 33,3%,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before="5"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9"/>
          <w:sz w:val="28"/>
          <w:szCs w:val="28"/>
        </w:rPr>
        <w:t>в)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3"/>
          <w:sz w:val="28"/>
          <w:szCs w:val="28"/>
        </w:rPr>
        <w:t>наркомании - 3 (7) – 42,9%,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из них до 14 лет - 1 (нет),</w:t>
      </w:r>
    </w:p>
    <w:p w:rsidR="00611696" w:rsidRPr="00094247" w:rsidRDefault="00611696" w:rsidP="00611696">
      <w:pPr>
        <w:shd w:val="clear" w:color="auto" w:fill="FFFFFF"/>
        <w:tabs>
          <w:tab w:val="left" w:pos="235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9"/>
          <w:sz w:val="28"/>
          <w:szCs w:val="28"/>
        </w:rPr>
        <w:t>г)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токсикомании - 236 (249) – 94,8%,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 них до 14 лет - 37 (75) – 49,3%,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proofErr w:type="spellStart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д</w:t>
      </w:r>
      <w:proofErr w:type="spellEnd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) злоупотребления алкоголем – 455 (520) – 87,5%,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- из них до 14 лет – 67 (86) – 77,9%,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 xml:space="preserve">е)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потребления</w:t>
      </w:r>
      <w:r w:rsidRPr="00094247">
        <w:rPr>
          <w:rFonts w:ascii="Times New Roman" w:hAnsi="Times New Roman" w:cs="Times New Roman"/>
          <w:color w:val="000000"/>
          <w:spacing w:val="-10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наркотиков - 4 (4) – 100%,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w w:val="75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из</w:t>
      </w:r>
      <w:r w:rsidRPr="00094247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них</w:t>
      </w:r>
      <w:r w:rsidRPr="00094247">
        <w:rPr>
          <w:rFonts w:ascii="Times New Roman" w:hAnsi="Times New Roman" w:cs="Times New Roman"/>
          <w:color w:val="000000"/>
          <w:spacing w:val="-18"/>
          <w:w w:val="75"/>
          <w:sz w:val="28"/>
          <w:szCs w:val="28"/>
        </w:rPr>
        <w:t xml:space="preserve"> 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до 14 лет – 1 (2) – 50%,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ж) </w:t>
      </w:r>
      <w:r w:rsidRPr="00094247">
        <w:rPr>
          <w:rFonts w:ascii="Times New Roman" w:hAnsi="Times New Roman" w:cs="Times New Roman"/>
          <w:color w:val="000000"/>
          <w:spacing w:val="1"/>
          <w:sz w:val="28"/>
          <w:szCs w:val="28"/>
        </w:rPr>
        <w:t>потребления ненаркотических ПАВ - 134 (159) – 84,3%,</w:t>
      </w:r>
    </w:p>
    <w:p w:rsidR="00611696" w:rsidRPr="00094247" w:rsidRDefault="00611696" w:rsidP="00611696">
      <w:pPr>
        <w:shd w:val="clear" w:color="auto" w:fill="FFFFFF"/>
        <w:tabs>
          <w:tab w:val="left" w:pos="139"/>
        </w:tabs>
        <w:spacing w:line="274" w:lineRule="exact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из них до 14 лет - 34 </w:t>
      </w:r>
      <w:r w:rsidRPr="00094247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(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69</w:t>
      </w:r>
      <w:r w:rsidRPr="00094247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>) – 49,3</w:t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,</w:t>
      </w:r>
    </w:p>
    <w:p w:rsidR="00611696" w:rsidRPr="00094247" w:rsidRDefault="00611696" w:rsidP="00611696">
      <w:pPr>
        <w:shd w:val="clear" w:color="auto" w:fill="FFFFFF"/>
        <w:tabs>
          <w:tab w:val="left" w:pos="355"/>
        </w:tabs>
        <w:spacing w:line="274" w:lineRule="exact"/>
        <w:ind w:left="10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5"/>
          <w:sz w:val="28"/>
          <w:szCs w:val="28"/>
        </w:rPr>
        <w:t>4.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  <w:t>Число несовершеннолетних, прошедших курс лечения:</w:t>
      </w:r>
    </w:p>
    <w:p w:rsidR="00611696" w:rsidRPr="00094247" w:rsidRDefault="00611696" w:rsidP="00611696">
      <w:pPr>
        <w:shd w:val="clear" w:color="auto" w:fill="FFFFFF"/>
        <w:tabs>
          <w:tab w:val="left" w:pos="250"/>
        </w:tabs>
        <w:spacing w:line="274" w:lineRule="exact"/>
        <w:ind w:left="5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10"/>
          <w:sz w:val="28"/>
          <w:szCs w:val="28"/>
        </w:rPr>
        <w:t>а)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амбулаторно</w:t>
      </w:r>
      <w:proofErr w:type="spellEnd"/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- 326 (408) – 79,9%,</w:t>
      </w:r>
    </w:p>
    <w:p w:rsidR="00611696" w:rsidRPr="00094247" w:rsidRDefault="00611696" w:rsidP="00611696">
      <w:pPr>
        <w:shd w:val="clear" w:color="auto" w:fill="FFFFFF"/>
        <w:tabs>
          <w:tab w:val="left" w:pos="250"/>
        </w:tabs>
        <w:spacing w:line="274" w:lineRule="exact"/>
        <w:ind w:left="5"/>
        <w:rPr>
          <w:rFonts w:ascii="Times New Roman" w:hAnsi="Times New Roman" w:cs="Times New Roman"/>
          <w:sz w:val="28"/>
          <w:szCs w:val="28"/>
        </w:rPr>
      </w:pPr>
      <w:r w:rsidRPr="00094247">
        <w:rPr>
          <w:rFonts w:ascii="Times New Roman" w:hAnsi="Times New Roman" w:cs="Times New Roman"/>
          <w:color w:val="000000"/>
          <w:spacing w:val="-8"/>
          <w:sz w:val="28"/>
          <w:szCs w:val="28"/>
        </w:rPr>
        <w:t>б)</w:t>
      </w:r>
      <w:r w:rsidRPr="0009424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247">
        <w:rPr>
          <w:rFonts w:ascii="Times New Roman" w:hAnsi="Times New Roman" w:cs="Times New Roman"/>
          <w:color w:val="000000"/>
          <w:spacing w:val="2"/>
          <w:sz w:val="28"/>
          <w:szCs w:val="28"/>
        </w:rPr>
        <w:t>стационарно - 101 (174) – 58,0%.</w:t>
      </w: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Default="00611696" w:rsidP="00611696">
      <w:pPr>
        <w:pStyle w:val="a6"/>
      </w:pPr>
      <w:r w:rsidRPr="00B74BD2">
        <w:rPr>
          <w:sz w:val="28"/>
          <w:szCs w:val="28"/>
        </w:rPr>
        <w:lastRenderedPageBreak/>
        <w:t>Характеристика контингента пользованных больных</w:t>
      </w:r>
      <w:r>
        <w:rPr>
          <w:sz w:val="28"/>
          <w:szCs w:val="28"/>
        </w:rPr>
        <w:t xml:space="preserve"> детско-подросткового наркологического </w:t>
      </w:r>
      <w:proofErr w:type="spellStart"/>
      <w:r>
        <w:rPr>
          <w:sz w:val="28"/>
          <w:szCs w:val="28"/>
        </w:rPr>
        <w:t>отдления</w:t>
      </w:r>
      <w:proofErr w:type="spellEnd"/>
      <w:r>
        <w:rPr>
          <w:sz w:val="28"/>
          <w:szCs w:val="28"/>
        </w:rPr>
        <w:t xml:space="preserve"> ОНД г</w:t>
      </w:r>
      <w:proofErr w:type="gramStart"/>
      <w:r>
        <w:rPr>
          <w:sz w:val="28"/>
          <w:szCs w:val="28"/>
        </w:rPr>
        <w:t>.И</w:t>
      </w:r>
      <w:proofErr w:type="gramEnd"/>
      <w:r>
        <w:rPr>
          <w:sz w:val="28"/>
          <w:szCs w:val="28"/>
        </w:rPr>
        <w:t>ваново (НО №5)</w:t>
      </w:r>
      <w:r w:rsidRPr="00B74BD2">
        <w:rPr>
          <w:sz w:val="28"/>
          <w:szCs w:val="28"/>
        </w:rPr>
        <w:t>.</w:t>
      </w:r>
      <w:r w:rsidRPr="00B74BD2">
        <w:t xml:space="preserve"> </w:t>
      </w:r>
    </w:p>
    <w:p w:rsidR="00611696" w:rsidRPr="00B74BD2" w:rsidRDefault="00611696" w:rsidP="00611696">
      <w:pPr>
        <w:pStyle w:val="a6"/>
        <w:rPr>
          <w:sz w:val="28"/>
          <w:szCs w:val="28"/>
        </w:rPr>
      </w:pPr>
    </w:p>
    <w:p w:rsidR="00611696" w:rsidRPr="00B74BD2" w:rsidRDefault="00611696" w:rsidP="00611696">
      <w:pPr>
        <w:pStyle w:val="a6"/>
        <w:jc w:val="both"/>
        <w:rPr>
          <w:b w:val="0"/>
          <w:sz w:val="28"/>
          <w:szCs w:val="28"/>
        </w:rPr>
      </w:pPr>
      <w:r w:rsidRPr="00B74BD2">
        <w:rPr>
          <w:b w:val="0"/>
          <w:sz w:val="28"/>
          <w:szCs w:val="28"/>
        </w:rPr>
        <w:t>Количество пользованных больных за 2006г. составило – 179 человек.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15"/>
        <w:gridCol w:w="1723"/>
        <w:gridCol w:w="1633"/>
      </w:tblGrid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По диагнозу:</w:t>
            </w:r>
          </w:p>
          <w:p w:rsidR="00611696" w:rsidRPr="00B74BD2" w:rsidRDefault="00611696" w:rsidP="00D36795">
            <w:pPr>
              <w:pStyle w:val="a6"/>
              <w:jc w:val="both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(2006г.)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2006г.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2005г.</w:t>
            </w:r>
          </w:p>
        </w:tc>
      </w:tr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Опийная зависимость, начальная стадия </w:t>
            </w:r>
            <w:r w:rsidRPr="00B74BD2">
              <w:rPr>
                <w:b w:val="0"/>
                <w:sz w:val="28"/>
                <w:szCs w:val="28"/>
                <w:lang w:val="en-US"/>
              </w:rPr>
              <w:t>F</w:t>
            </w:r>
            <w:r w:rsidRPr="00B74BD2">
              <w:rPr>
                <w:b w:val="0"/>
                <w:sz w:val="28"/>
                <w:szCs w:val="28"/>
              </w:rPr>
              <w:t>11.2х1 - 1 ч.</w:t>
            </w:r>
          </w:p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Опийная зависимость, средняя стадия </w:t>
            </w:r>
            <w:r w:rsidRPr="00B74BD2">
              <w:rPr>
                <w:b w:val="0"/>
                <w:sz w:val="28"/>
                <w:szCs w:val="28"/>
                <w:lang w:val="en-US"/>
              </w:rPr>
              <w:t>F</w:t>
            </w:r>
            <w:r w:rsidRPr="00B74BD2">
              <w:rPr>
                <w:b w:val="0"/>
                <w:sz w:val="28"/>
                <w:szCs w:val="28"/>
              </w:rPr>
              <w:t xml:space="preserve"> 11.2х</w:t>
            </w:r>
            <w:proofErr w:type="gramStart"/>
            <w:r w:rsidRPr="00B74BD2">
              <w:rPr>
                <w:b w:val="0"/>
                <w:sz w:val="28"/>
                <w:szCs w:val="28"/>
              </w:rPr>
              <w:t>2</w:t>
            </w:r>
            <w:proofErr w:type="gramEnd"/>
            <w:r w:rsidRPr="00B74BD2">
              <w:rPr>
                <w:b w:val="0"/>
                <w:sz w:val="28"/>
                <w:szCs w:val="28"/>
              </w:rPr>
              <w:t xml:space="preserve"> - 6 ч.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 7 чел.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 11 чел.</w:t>
            </w:r>
          </w:p>
        </w:tc>
      </w:tr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Зависимость от летучих растворителей, начальная стадия </w:t>
            </w:r>
            <w:r w:rsidRPr="00B74BD2">
              <w:rPr>
                <w:b w:val="0"/>
                <w:sz w:val="28"/>
                <w:szCs w:val="28"/>
                <w:lang w:val="en-US"/>
              </w:rPr>
              <w:t>F</w:t>
            </w:r>
            <w:r w:rsidRPr="00B74BD2">
              <w:rPr>
                <w:b w:val="0"/>
                <w:sz w:val="28"/>
                <w:szCs w:val="28"/>
              </w:rPr>
              <w:t xml:space="preserve"> 18.2х</w:t>
            </w:r>
            <w:proofErr w:type="gramStart"/>
            <w:r w:rsidRPr="00B74BD2">
              <w:rPr>
                <w:b w:val="0"/>
                <w:sz w:val="28"/>
                <w:szCs w:val="28"/>
              </w:rPr>
              <w:t>1</w:t>
            </w:r>
            <w:proofErr w:type="gramEnd"/>
            <w:r w:rsidRPr="00B74BD2">
              <w:rPr>
                <w:b w:val="0"/>
                <w:sz w:val="28"/>
                <w:szCs w:val="28"/>
              </w:rPr>
              <w:t xml:space="preserve"> - 45 ч.</w:t>
            </w:r>
          </w:p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Зависимость от летучих растворителей, средняя стадия </w:t>
            </w:r>
            <w:r w:rsidRPr="00B74BD2">
              <w:rPr>
                <w:b w:val="0"/>
                <w:sz w:val="28"/>
                <w:szCs w:val="28"/>
                <w:lang w:val="en-US"/>
              </w:rPr>
              <w:t>F</w:t>
            </w:r>
            <w:r w:rsidRPr="00B74BD2">
              <w:rPr>
                <w:b w:val="0"/>
                <w:sz w:val="28"/>
                <w:szCs w:val="28"/>
              </w:rPr>
              <w:t xml:space="preserve"> 18.2х</w:t>
            </w:r>
            <w:proofErr w:type="gramStart"/>
            <w:r w:rsidRPr="00B74BD2">
              <w:rPr>
                <w:b w:val="0"/>
                <w:sz w:val="28"/>
                <w:szCs w:val="28"/>
              </w:rPr>
              <w:t>2</w:t>
            </w:r>
            <w:proofErr w:type="gramEnd"/>
            <w:r w:rsidRPr="00B74BD2">
              <w:rPr>
                <w:b w:val="0"/>
                <w:sz w:val="28"/>
                <w:szCs w:val="28"/>
              </w:rPr>
              <w:t xml:space="preserve"> - 50 ч.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 95 человек.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 86 человек.</w:t>
            </w:r>
          </w:p>
        </w:tc>
      </w:tr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Пагубное употребление летучих растворителей </w:t>
            </w:r>
            <w:r w:rsidRPr="00B74BD2">
              <w:rPr>
                <w:b w:val="0"/>
                <w:sz w:val="28"/>
                <w:szCs w:val="28"/>
                <w:lang w:val="en-US"/>
              </w:rPr>
              <w:t>F</w:t>
            </w:r>
            <w:r w:rsidRPr="00B74BD2">
              <w:rPr>
                <w:b w:val="0"/>
                <w:sz w:val="28"/>
                <w:szCs w:val="28"/>
              </w:rPr>
              <w:t xml:space="preserve">18.1 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7 чел.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15 чел.</w:t>
            </w:r>
          </w:p>
        </w:tc>
      </w:tr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B74BD2">
              <w:rPr>
                <w:b w:val="0"/>
                <w:sz w:val="28"/>
                <w:szCs w:val="28"/>
              </w:rPr>
              <w:t>Наркологически</w:t>
            </w:r>
            <w:proofErr w:type="spellEnd"/>
            <w:r w:rsidRPr="00B74BD2">
              <w:rPr>
                <w:b w:val="0"/>
                <w:sz w:val="28"/>
                <w:szCs w:val="28"/>
              </w:rPr>
              <w:t xml:space="preserve"> здоровые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0 чел.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 чел.</w:t>
            </w:r>
          </w:p>
        </w:tc>
      </w:tr>
      <w:tr w:rsidR="00611696" w:rsidRPr="00B74BD2" w:rsidTr="00D36795">
        <w:trPr>
          <w:cantSplit/>
          <w:trHeight w:val="111"/>
        </w:trPr>
        <w:tc>
          <w:tcPr>
            <w:tcW w:w="3247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</w:t>
            </w:r>
          </w:p>
        </w:tc>
        <w:tc>
          <w:tcPr>
            <w:tcW w:w="90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179 чел.</w:t>
            </w:r>
          </w:p>
        </w:tc>
        <w:tc>
          <w:tcPr>
            <w:tcW w:w="853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200 чел.</w:t>
            </w:r>
          </w:p>
        </w:tc>
      </w:tr>
    </w:tbl>
    <w:p w:rsidR="00611696" w:rsidRPr="00B74BD2" w:rsidRDefault="00611696" w:rsidP="00611696">
      <w:pPr>
        <w:pStyle w:val="a6"/>
        <w:jc w:val="both"/>
        <w:rPr>
          <w:b w:val="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6"/>
        <w:gridCol w:w="1811"/>
        <w:gridCol w:w="1484"/>
      </w:tblGrid>
      <w:tr w:rsidR="00611696" w:rsidRPr="00B74BD2" w:rsidTr="00D36795">
        <w:trPr>
          <w:cantSplit/>
          <w:trHeight w:val="162"/>
        </w:trPr>
        <w:tc>
          <w:tcPr>
            <w:tcW w:w="3278" w:type="pct"/>
          </w:tcPr>
          <w:p w:rsidR="00611696" w:rsidRPr="00B74BD2" w:rsidRDefault="00611696" w:rsidP="00D36795">
            <w:pPr>
              <w:pStyle w:val="a6"/>
              <w:jc w:val="both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По возрасту (пользованные больные):</w:t>
            </w:r>
          </w:p>
        </w:tc>
        <w:tc>
          <w:tcPr>
            <w:tcW w:w="946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2005г.</w:t>
            </w:r>
          </w:p>
        </w:tc>
        <w:tc>
          <w:tcPr>
            <w:tcW w:w="775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2006г.</w:t>
            </w:r>
          </w:p>
        </w:tc>
      </w:tr>
      <w:tr w:rsidR="00611696" w:rsidRPr="00B74BD2" w:rsidTr="00D36795">
        <w:trPr>
          <w:cantSplit/>
          <w:trHeight w:val="161"/>
        </w:trPr>
        <w:tc>
          <w:tcPr>
            <w:tcW w:w="3278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С 8 до 14 лет</w:t>
            </w:r>
          </w:p>
        </w:tc>
        <w:tc>
          <w:tcPr>
            <w:tcW w:w="946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83 чел.</w:t>
            </w:r>
          </w:p>
        </w:tc>
        <w:tc>
          <w:tcPr>
            <w:tcW w:w="775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57 чел.</w:t>
            </w:r>
          </w:p>
        </w:tc>
      </w:tr>
      <w:tr w:rsidR="00611696" w:rsidRPr="00B74BD2" w:rsidTr="00D36795">
        <w:trPr>
          <w:cantSplit/>
          <w:trHeight w:val="161"/>
        </w:trPr>
        <w:tc>
          <w:tcPr>
            <w:tcW w:w="3278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С 15 до 17 лет</w:t>
            </w:r>
          </w:p>
        </w:tc>
        <w:tc>
          <w:tcPr>
            <w:tcW w:w="946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86 чел.</w:t>
            </w:r>
          </w:p>
        </w:tc>
        <w:tc>
          <w:tcPr>
            <w:tcW w:w="775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76 чел.</w:t>
            </w:r>
          </w:p>
        </w:tc>
      </w:tr>
      <w:tr w:rsidR="00611696" w:rsidRPr="00B74BD2" w:rsidTr="00D36795">
        <w:trPr>
          <w:cantSplit/>
          <w:trHeight w:val="161"/>
        </w:trPr>
        <w:tc>
          <w:tcPr>
            <w:tcW w:w="3278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С 18 лет и выше</w:t>
            </w:r>
          </w:p>
        </w:tc>
        <w:tc>
          <w:tcPr>
            <w:tcW w:w="946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31 чел.</w:t>
            </w:r>
          </w:p>
        </w:tc>
        <w:tc>
          <w:tcPr>
            <w:tcW w:w="775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46 чел.</w:t>
            </w:r>
          </w:p>
        </w:tc>
      </w:tr>
      <w:tr w:rsidR="00611696" w:rsidRPr="00B74BD2" w:rsidTr="00D36795">
        <w:trPr>
          <w:cantSplit/>
          <w:trHeight w:val="161"/>
        </w:trPr>
        <w:tc>
          <w:tcPr>
            <w:tcW w:w="3278" w:type="pct"/>
          </w:tcPr>
          <w:p w:rsidR="00611696" w:rsidRPr="00B74BD2" w:rsidRDefault="00611696" w:rsidP="00D36795">
            <w:pPr>
              <w:pStyle w:val="a6"/>
              <w:jc w:val="both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</w:t>
            </w:r>
          </w:p>
        </w:tc>
        <w:tc>
          <w:tcPr>
            <w:tcW w:w="946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200 чел.</w:t>
            </w:r>
          </w:p>
        </w:tc>
        <w:tc>
          <w:tcPr>
            <w:tcW w:w="775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179чел.</w:t>
            </w:r>
          </w:p>
        </w:tc>
      </w:tr>
    </w:tbl>
    <w:p w:rsidR="00611696" w:rsidRPr="00B74BD2" w:rsidRDefault="00611696" w:rsidP="00611696">
      <w:pPr>
        <w:pStyle w:val="a6"/>
        <w:ind w:firstLine="567"/>
        <w:jc w:val="both"/>
        <w:rPr>
          <w:b w:val="0"/>
          <w:sz w:val="28"/>
          <w:szCs w:val="28"/>
        </w:rPr>
      </w:pPr>
    </w:p>
    <w:p w:rsidR="00611696" w:rsidRPr="00B74BD2" w:rsidRDefault="00611696" w:rsidP="00611696">
      <w:pPr>
        <w:pStyle w:val="a6"/>
        <w:ind w:firstLine="567"/>
        <w:jc w:val="both"/>
        <w:rPr>
          <w:b w:val="0"/>
          <w:sz w:val="28"/>
          <w:szCs w:val="28"/>
        </w:rPr>
      </w:pPr>
    </w:p>
    <w:p w:rsidR="00611696" w:rsidRPr="00B74BD2" w:rsidRDefault="00611696" w:rsidP="00611696">
      <w:pPr>
        <w:pStyle w:val="a6"/>
        <w:ind w:firstLine="567"/>
        <w:jc w:val="both"/>
        <w:rPr>
          <w:sz w:val="28"/>
          <w:szCs w:val="28"/>
        </w:rPr>
      </w:pPr>
      <w:r w:rsidRPr="00B74BD2">
        <w:rPr>
          <w:sz w:val="28"/>
          <w:szCs w:val="28"/>
        </w:rPr>
        <w:t xml:space="preserve">Характеристика контингента выписанных больных из районов Ивановской области и </w:t>
      </w:r>
      <w:proofErr w:type="gramStart"/>
      <w:r w:rsidRPr="00B74BD2">
        <w:rPr>
          <w:sz w:val="28"/>
          <w:szCs w:val="28"/>
        </w:rPr>
        <w:t>г</w:t>
      </w:r>
      <w:proofErr w:type="gramEnd"/>
      <w:r w:rsidRPr="00B74BD2">
        <w:rPr>
          <w:sz w:val="28"/>
          <w:szCs w:val="28"/>
        </w:rPr>
        <w:t>. Иваново за 2006г. (174 человека).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4"/>
        <w:gridCol w:w="2887"/>
      </w:tblGrid>
      <w:tr w:rsidR="00611696" w:rsidRPr="00B74BD2" w:rsidTr="00D36795">
        <w:trPr>
          <w:trHeight w:val="593"/>
        </w:trPr>
        <w:tc>
          <w:tcPr>
            <w:tcW w:w="3492" w:type="pct"/>
          </w:tcPr>
          <w:p w:rsidR="00611696" w:rsidRPr="00B74BD2" w:rsidRDefault="00611696" w:rsidP="00D36795">
            <w:pPr>
              <w:pStyle w:val="a6"/>
              <w:jc w:val="left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Город</w:t>
            </w:r>
          </w:p>
        </w:tc>
        <w:tc>
          <w:tcPr>
            <w:tcW w:w="1508" w:type="pct"/>
          </w:tcPr>
          <w:p w:rsidR="00611696" w:rsidRPr="00B74BD2" w:rsidRDefault="00611696" w:rsidP="00D36795">
            <w:pPr>
              <w:pStyle w:val="a6"/>
              <w:jc w:val="left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 xml:space="preserve">2005г            2006г   </w:t>
            </w:r>
          </w:p>
        </w:tc>
      </w:tr>
      <w:tr w:rsidR="00611696" w:rsidRPr="00B74BD2" w:rsidTr="00D36795">
        <w:trPr>
          <w:trHeight w:val="593"/>
        </w:trPr>
        <w:tc>
          <w:tcPr>
            <w:tcW w:w="3492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Г.Кохма</w:t>
            </w:r>
          </w:p>
        </w:tc>
        <w:tc>
          <w:tcPr>
            <w:tcW w:w="1508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13 чел.           5 ч.</w:t>
            </w:r>
          </w:p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                    </w:t>
            </w:r>
          </w:p>
        </w:tc>
      </w:tr>
      <w:tr w:rsidR="00611696" w:rsidRPr="00B74BD2" w:rsidTr="00D36795">
        <w:trPr>
          <w:trHeight w:val="593"/>
        </w:trPr>
        <w:tc>
          <w:tcPr>
            <w:tcW w:w="3492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Ивановский </w:t>
            </w:r>
            <w:proofErr w:type="spellStart"/>
            <w:r w:rsidRPr="00B74BD2">
              <w:rPr>
                <w:b w:val="0"/>
                <w:sz w:val="28"/>
                <w:szCs w:val="28"/>
              </w:rPr>
              <w:t>р-он</w:t>
            </w:r>
            <w:proofErr w:type="spellEnd"/>
            <w:r w:rsidRPr="00B74BD2"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1508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5 чел.             12 ч.</w:t>
            </w:r>
          </w:p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                     </w:t>
            </w:r>
          </w:p>
        </w:tc>
      </w:tr>
      <w:tr w:rsidR="00611696" w:rsidRPr="00B74BD2" w:rsidTr="00D36795">
        <w:trPr>
          <w:trHeight w:val="593"/>
        </w:trPr>
        <w:tc>
          <w:tcPr>
            <w:tcW w:w="3492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Г. ИВАНОВО</w:t>
            </w:r>
          </w:p>
        </w:tc>
        <w:tc>
          <w:tcPr>
            <w:tcW w:w="1508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93 чел.          87 ч.</w:t>
            </w:r>
          </w:p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                     </w:t>
            </w:r>
          </w:p>
        </w:tc>
      </w:tr>
    </w:tbl>
    <w:p w:rsidR="00611696" w:rsidRPr="00B74BD2" w:rsidRDefault="00611696" w:rsidP="00611696">
      <w:pPr>
        <w:pStyle w:val="a6"/>
        <w:jc w:val="left"/>
        <w:rPr>
          <w:sz w:val="28"/>
          <w:szCs w:val="28"/>
        </w:rPr>
      </w:pPr>
    </w:p>
    <w:p w:rsidR="00611696" w:rsidRPr="00B74BD2" w:rsidRDefault="00611696" w:rsidP="00611696">
      <w:pPr>
        <w:pStyle w:val="a6"/>
        <w:jc w:val="left"/>
        <w:rPr>
          <w:sz w:val="28"/>
          <w:szCs w:val="28"/>
        </w:rPr>
      </w:pPr>
      <w:r w:rsidRPr="00B74BD2">
        <w:rPr>
          <w:sz w:val="28"/>
          <w:szCs w:val="28"/>
        </w:rPr>
        <w:t>По социальному статусу:</w:t>
      </w:r>
    </w:p>
    <w:p w:rsidR="00611696" w:rsidRPr="00B74BD2" w:rsidRDefault="00611696" w:rsidP="00611696">
      <w:pPr>
        <w:pStyle w:val="a6"/>
        <w:jc w:val="left"/>
        <w:rPr>
          <w:b w:val="0"/>
          <w:sz w:val="28"/>
          <w:szCs w:val="28"/>
        </w:rPr>
      </w:pPr>
      <w:r w:rsidRPr="00B74BD2">
        <w:rPr>
          <w:b w:val="0"/>
          <w:sz w:val="28"/>
          <w:szCs w:val="28"/>
          <w:u w:val="single"/>
        </w:rPr>
        <w:t>А) по занятости</w:t>
      </w:r>
      <w:r w:rsidRPr="00B74BD2">
        <w:rPr>
          <w:b w:val="0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85"/>
        <w:gridCol w:w="8"/>
        <w:gridCol w:w="2238"/>
        <w:gridCol w:w="2240"/>
      </w:tblGrid>
      <w:tr w:rsidR="00611696" w:rsidRPr="00B74BD2" w:rsidTr="00D36795">
        <w:trPr>
          <w:trHeight w:val="225"/>
        </w:trPr>
        <w:tc>
          <w:tcPr>
            <w:tcW w:w="2661" w:type="pct"/>
            <w:gridSpan w:val="2"/>
          </w:tcPr>
          <w:p w:rsidR="00611696" w:rsidRPr="00B74BD2" w:rsidRDefault="00611696" w:rsidP="00D36795">
            <w:pPr>
              <w:pStyle w:val="a6"/>
              <w:jc w:val="left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Статус</w:t>
            </w:r>
          </w:p>
        </w:tc>
        <w:tc>
          <w:tcPr>
            <w:tcW w:w="1169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2005г.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sz w:val="28"/>
                <w:szCs w:val="28"/>
              </w:rPr>
            </w:pPr>
            <w:r w:rsidRPr="00B74BD2">
              <w:rPr>
                <w:sz w:val="28"/>
                <w:szCs w:val="28"/>
              </w:rPr>
              <w:t>2006г.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Учащиеся школ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55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50 чел.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ШРМ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6 чел.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Учащиеся проф</w:t>
            </w:r>
            <w:proofErr w:type="gramStart"/>
            <w:r w:rsidRPr="00B74BD2">
              <w:rPr>
                <w:b w:val="0"/>
                <w:sz w:val="28"/>
                <w:szCs w:val="28"/>
              </w:rPr>
              <w:t>.у</w:t>
            </w:r>
            <w:proofErr w:type="gramEnd"/>
            <w:r w:rsidRPr="00B74BD2">
              <w:rPr>
                <w:b w:val="0"/>
                <w:sz w:val="28"/>
                <w:szCs w:val="28"/>
              </w:rPr>
              <w:t>чилищ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16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15 чел.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Учащиеся техникумов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3 чел.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Учащиеся ВУЗов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0 чел.</w:t>
            </w:r>
          </w:p>
        </w:tc>
      </w:tr>
      <w:tr w:rsidR="00611696" w:rsidRPr="00B74BD2" w:rsidTr="00D36795">
        <w:trPr>
          <w:cantSplit/>
          <w:trHeight w:val="177"/>
        </w:trPr>
        <w:tc>
          <w:tcPr>
            <w:tcW w:w="2657" w:type="pct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Работающие</w:t>
            </w:r>
          </w:p>
        </w:tc>
        <w:tc>
          <w:tcPr>
            <w:tcW w:w="1173" w:type="pct"/>
            <w:gridSpan w:val="2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4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3 чел.</w:t>
            </w:r>
          </w:p>
        </w:tc>
      </w:tr>
      <w:tr w:rsidR="00611696" w:rsidRPr="00B74BD2" w:rsidTr="00D36795">
        <w:trPr>
          <w:trHeight w:val="420"/>
        </w:trPr>
        <w:tc>
          <w:tcPr>
            <w:tcW w:w="2661" w:type="pct"/>
            <w:gridSpan w:val="2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lastRenderedPageBreak/>
              <w:t>Не работающие и не учащиеся</w:t>
            </w:r>
          </w:p>
        </w:tc>
        <w:tc>
          <w:tcPr>
            <w:tcW w:w="1169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66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57 чел.</w:t>
            </w:r>
          </w:p>
        </w:tc>
      </w:tr>
      <w:tr w:rsidR="00611696" w:rsidRPr="00B74BD2" w:rsidTr="00D36795">
        <w:trPr>
          <w:trHeight w:val="360"/>
        </w:trPr>
        <w:tc>
          <w:tcPr>
            <w:tcW w:w="2661" w:type="pct"/>
            <w:gridSpan w:val="2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 xml:space="preserve">Учащиеся </w:t>
            </w:r>
            <w:proofErr w:type="gramStart"/>
            <w:r w:rsidRPr="00B74BD2">
              <w:rPr>
                <w:b w:val="0"/>
                <w:sz w:val="28"/>
                <w:szCs w:val="28"/>
              </w:rPr>
              <w:t>в</w:t>
            </w:r>
            <w:proofErr w:type="gramEnd"/>
            <w:r w:rsidRPr="00B74BD2">
              <w:rPr>
                <w:b w:val="0"/>
                <w:sz w:val="28"/>
                <w:szCs w:val="28"/>
              </w:rPr>
              <w:t xml:space="preserve"> </w:t>
            </w:r>
            <w:proofErr w:type="gramStart"/>
            <w:r w:rsidRPr="00B74BD2">
              <w:rPr>
                <w:b w:val="0"/>
                <w:sz w:val="28"/>
                <w:szCs w:val="28"/>
              </w:rPr>
              <w:t>спец</w:t>
            </w:r>
            <w:proofErr w:type="gramEnd"/>
            <w:r w:rsidRPr="00B74BD2">
              <w:rPr>
                <w:b w:val="0"/>
                <w:sz w:val="28"/>
                <w:szCs w:val="28"/>
              </w:rPr>
              <w:t>. интернатах и детских домах</w:t>
            </w:r>
          </w:p>
        </w:tc>
        <w:tc>
          <w:tcPr>
            <w:tcW w:w="1169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49 чел.</w:t>
            </w:r>
          </w:p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36 чел.</w:t>
            </w:r>
          </w:p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proofErr w:type="spellStart"/>
            <w:r w:rsidRPr="00B74BD2">
              <w:rPr>
                <w:b w:val="0"/>
                <w:sz w:val="28"/>
                <w:szCs w:val="28"/>
              </w:rPr>
              <w:t>д</w:t>
            </w:r>
            <w:proofErr w:type="spellEnd"/>
            <w:r w:rsidRPr="00B74BD2">
              <w:rPr>
                <w:b w:val="0"/>
                <w:sz w:val="28"/>
                <w:szCs w:val="28"/>
              </w:rPr>
              <w:t>/</w:t>
            </w:r>
            <w:proofErr w:type="spellStart"/>
            <w:r w:rsidRPr="00B74BD2">
              <w:rPr>
                <w:b w:val="0"/>
                <w:sz w:val="28"/>
                <w:szCs w:val="28"/>
              </w:rPr>
              <w:t>д</w:t>
            </w:r>
            <w:proofErr w:type="spellEnd"/>
            <w:r w:rsidRPr="00B74BD2">
              <w:rPr>
                <w:b w:val="0"/>
                <w:sz w:val="28"/>
                <w:szCs w:val="28"/>
              </w:rPr>
              <w:t xml:space="preserve"> – 6 ч.</w:t>
            </w:r>
          </w:p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интернат – 30 ч.</w:t>
            </w:r>
          </w:p>
        </w:tc>
      </w:tr>
      <w:tr w:rsidR="00611696" w:rsidRPr="00B74BD2" w:rsidTr="00D36795">
        <w:trPr>
          <w:trHeight w:val="360"/>
        </w:trPr>
        <w:tc>
          <w:tcPr>
            <w:tcW w:w="2661" w:type="pct"/>
            <w:gridSpan w:val="2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Проживающие и учащиеся в соц. реабилитационных центрах.</w:t>
            </w:r>
          </w:p>
        </w:tc>
        <w:tc>
          <w:tcPr>
            <w:tcW w:w="1169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0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4 чел.</w:t>
            </w:r>
          </w:p>
        </w:tc>
      </w:tr>
      <w:tr w:rsidR="00611696" w:rsidRPr="00B74BD2" w:rsidTr="00D36795">
        <w:trPr>
          <w:trHeight w:val="360"/>
        </w:trPr>
        <w:tc>
          <w:tcPr>
            <w:tcW w:w="2661" w:type="pct"/>
            <w:gridSpan w:val="2"/>
          </w:tcPr>
          <w:p w:rsidR="00611696" w:rsidRPr="00B74BD2" w:rsidRDefault="00611696" w:rsidP="00D36795">
            <w:pPr>
              <w:pStyle w:val="a6"/>
              <w:jc w:val="left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Всего</w:t>
            </w:r>
          </w:p>
        </w:tc>
        <w:tc>
          <w:tcPr>
            <w:tcW w:w="1169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192 чел.</w:t>
            </w:r>
          </w:p>
        </w:tc>
        <w:tc>
          <w:tcPr>
            <w:tcW w:w="1170" w:type="pct"/>
          </w:tcPr>
          <w:p w:rsidR="00611696" w:rsidRPr="00B74BD2" w:rsidRDefault="00611696" w:rsidP="00D36795">
            <w:pPr>
              <w:pStyle w:val="a6"/>
              <w:rPr>
                <w:b w:val="0"/>
                <w:sz w:val="28"/>
                <w:szCs w:val="28"/>
              </w:rPr>
            </w:pPr>
            <w:r w:rsidRPr="00B74BD2">
              <w:rPr>
                <w:b w:val="0"/>
                <w:sz w:val="28"/>
                <w:szCs w:val="28"/>
              </w:rPr>
              <w:t>174 чел.</w:t>
            </w:r>
          </w:p>
        </w:tc>
      </w:tr>
    </w:tbl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11696" w:rsidRPr="00B74BD2" w:rsidRDefault="00611696" w:rsidP="00611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BD2">
        <w:rPr>
          <w:rFonts w:ascii="Times New Roman" w:hAnsi="Times New Roman" w:cs="Times New Roman"/>
          <w:b/>
          <w:sz w:val="28"/>
          <w:szCs w:val="28"/>
        </w:rPr>
        <w:t>ОБЛАСТНОЙ НАРКОЛОГИЧЕСКИЙ ДИСПАНСЕР</w:t>
      </w:r>
    </w:p>
    <w:p w:rsidR="00611696" w:rsidRPr="00B74BD2" w:rsidRDefault="00611696" w:rsidP="00611696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b/>
          <w:sz w:val="28"/>
          <w:szCs w:val="28"/>
        </w:rPr>
        <w:t>г. ИВАНОВО</w:t>
      </w:r>
      <w:r>
        <w:rPr>
          <w:rFonts w:ascii="Times New Roman" w:hAnsi="Times New Roman" w:cs="Times New Roman"/>
          <w:b/>
          <w:sz w:val="28"/>
          <w:szCs w:val="28"/>
        </w:rPr>
        <w:t xml:space="preserve"> дает следующие показатели:</w:t>
      </w:r>
      <w:r w:rsidRPr="00B74B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621"/>
        <w:gridCol w:w="5554"/>
        <w:gridCol w:w="1601"/>
        <w:gridCol w:w="1597"/>
      </w:tblGrid>
      <w:tr w:rsidR="00611696" w:rsidRPr="00B74BD2" w:rsidTr="00D36795">
        <w:trPr>
          <w:trHeight w:val="735"/>
          <w:tblHeader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B74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 w:rsidRPr="00B74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B74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Категории больных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2006 г"/>
              </w:smartTagPr>
              <w:r w:rsidRPr="00B74BD2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2006 г</w:t>
              </w:r>
            </w:smartTag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2005 г"/>
              </w:smartTagPr>
              <w:r w:rsidRPr="00B74BD2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2005 г</w:t>
              </w:r>
            </w:smartTag>
          </w:p>
        </w:tc>
      </w:tr>
      <w:tr w:rsidR="00611696" w:rsidRPr="00B74BD2" w:rsidTr="00D36795">
        <w:trPr>
          <w:trHeight w:val="735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Учащиеся общеобразовательных школ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(0,1%)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(0,1%)</w:t>
            </w:r>
          </w:p>
        </w:tc>
      </w:tr>
      <w:tr w:rsidR="00611696" w:rsidRPr="00B74BD2" w:rsidTr="00D36795">
        <w:trPr>
          <w:trHeight w:val="735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Учащиеся ГПТУ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(0,1%)</w:t>
            </w:r>
          </w:p>
        </w:tc>
      </w:tr>
    </w:tbl>
    <w:p w:rsidR="00611696" w:rsidRDefault="00611696" w:rsidP="0061169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1696" w:rsidRPr="00B74BD2" w:rsidRDefault="00611696" w:rsidP="0061169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BD2">
        <w:rPr>
          <w:rFonts w:ascii="Times New Roman" w:hAnsi="Times New Roman" w:cs="Times New Roman"/>
          <w:b/>
          <w:sz w:val="28"/>
          <w:szCs w:val="28"/>
          <w:u w:val="single"/>
        </w:rPr>
        <w:t>По возрасту.</w:t>
      </w:r>
    </w:p>
    <w:p w:rsidR="00611696" w:rsidRPr="00B74BD2" w:rsidRDefault="00611696" w:rsidP="00611696">
      <w:pPr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05"/>
        <w:gridCol w:w="4267"/>
        <w:gridCol w:w="2162"/>
        <w:gridCol w:w="2160"/>
      </w:tblGrid>
      <w:tr w:rsidR="00611696" w:rsidRPr="00B74BD2" w:rsidTr="00D36795">
        <w:trPr>
          <w:trHeight w:val="255"/>
        </w:trPr>
        <w:tc>
          <w:tcPr>
            <w:tcW w:w="805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proofErr w:type="spellStart"/>
            <w:proofErr w:type="gramStart"/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267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Возрастной период</w:t>
            </w:r>
          </w:p>
        </w:tc>
        <w:tc>
          <w:tcPr>
            <w:tcW w:w="2162" w:type="dxa"/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2006 г"/>
              </w:smartTagPr>
              <w:r w:rsidRPr="00B74BD2">
                <w:rPr>
                  <w:rFonts w:ascii="Times New Roman" w:hAnsi="Times New Roman" w:cs="Times New Roman"/>
                  <w:b/>
                  <w:sz w:val="28"/>
                  <w:szCs w:val="28"/>
                </w:rPr>
                <w:t>2006 г</w:t>
              </w:r>
            </w:smartTag>
            <w:r w:rsidRPr="00B74BD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2005 г"/>
              </w:smartTagPr>
              <w:r w:rsidRPr="00B74BD2">
                <w:rPr>
                  <w:rFonts w:ascii="Times New Roman" w:hAnsi="Times New Roman" w:cs="Times New Roman"/>
                  <w:b/>
                  <w:sz w:val="28"/>
                  <w:szCs w:val="28"/>
                </w:rPr>
                <w:t>2005 г</w:t>
              </w:r>
            </w:smartTag>
          </w:p>
        </w:tc>
      </w:tr>
      <w:tr w:rsidR="00611696" w:rsidRPr="00B74BD2" w:rsidTr="00D36795">
        <w:trPr>
          <w:trHeight w:val="255"/>
        </w:trPr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До 20 лет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24(1,9%)</w:t>
            </w:r>
          </w:p>
        </w:tc>
        <w:tc>
          <w:tcPr>
            <w:tcW w:w="2160" w:type="dxa"/>
            <w:shd w:val="clear" w:color="auto" w:fill="auto"/>
          </w:tcPr>
          <w:p w:rsidR="00611696" w:rsidRPr="00B74BD2" w:rsidRDefault="00611696" w:rsidP="00D367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D2">
              <w:rPr>
                <w:rFonts w:ascii="Times New Roman" w:hAnsi="Times New Roman" w:cs="Times New Roman"/>
                <w:sz w:val="28"/>
                <w:szCs w:val="28"/>
              </w:rPr>
              <w:t>26(1,77%)</w:t>
            </w:r>
          </w:p>
        </w:tc>
      </w:tr>
    </w:tbl>
    <w:p w:rsidR="00611696" w:rsidRDefault="00611696" w:rsidP="00611696">
      <w:pPr>
        <w:shd w:val="clear" w:color="auto" w:fill="FFFFFF"/>
        <w:spacing w:line="322" w:lineRule="exact"/>
        <w:ind w:left="749" w:hanging="221"/>
      </w:pPr>
    </w:p>
    <w:p w:rsidR="00611696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b/>
          <w:sz w:val="28"/>
          <w:szCs w:val="28"/>
        </w:rPr>
        <w:t xml:space="preserve">Информация по итогам работы Центра </w:t>
      </w:r>
      <w:proofErr w:type="spellStart"/>
      <w:r w:rsidRPr="00B74BD2">
        <w:rPr>
          <w:rFonts w:ascii="Times New Roman" w:hAnsi="Times New Roman" w:cs="Times New Roman"/>
          <w:b/>
          <w:sz w:val="28"/>
          <w:szCs w:val="28"/>
        </w:rPr>
        <w:t>СПИДа</w:t>
      </w:r>
      <w:proofErr w:type="spellEnd"/>
      <w:r w:rsidRPr="00B74BD2">
        <w:rPr>
          <w:rFonts w:ascii="Times New Roman" w:hAnsi="Times New Roman" w:cs="Times New Roman"/>
          <w:b/>
          <w:sz w:val="28"/>
          <w:szCs w:val="28"/>
        </w:rPr>
        <w:t xml:space="preserve"> Ивановской области.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За июнь 2006 г. зарегистрировано вновь 25 человек (это больше, чем за предыдущий месяц), инфицированных ВИЧ, из них – 8 - вследствие инъекционного употребления наркотиков (в мае – только 1 человек), несовершеннолетних не было.</w:t>
      </w:r>
    </w:p>
    <w:p w:rsidR="00611696" w:rsidRPr="00B74BD2" w:rsidRDefault="00611696" w:rsidP="00611696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74BD2">
        <w:rPr>
          <w:rFonts w:ascii="Times New Roman" w:hAnsi="Times New Roman" w:cs="Times New Roman"/>
          <w:sz w:val="28"/>
          <w:szCs w:val="28"/>
        </w:rPr>
        <w:t>На учете на 1.07.2006 г. состоит 2516 инфицированных лиц.</w:t>
      </w:r>
    </w:p>
    <w:p w:rsidR="00611696" w:rsidRDefault="00611696" w:rsidP="00611696">
      <w:pPr>
        <w:spacing w:before="120" w:after="75" w:line="240" w:lineRule="auto"/>
        <w:ind w:firstLine="300"/>
        <w:jc w:val="both"/>
        <w:rPr>
          <w:rFonts w:ascii="Arial" w:hAnsi="Arial" w:cs="Arial"/>
          <w:color w:val="186786"/>
          <w:sz w:val="20"/>
          <w:szCs w:val="20"/>
        </w:rPr>
      </w:pPr>
    </w:p>
    <w:p w:rsidR="00403F84" w:rsidRDefault="00403F84" w:rsidP="00403F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3F84" w:rsidRPr="00497C33" w:rsidRDefault="003360D5" w:rsidP="00403F8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Нами было проведено социологическое исследование молодежи. </w:t>
      </w:r>
      <w:r w:rsidR="00403F84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Было опрошено </w:t>
      </w:r>
      <w:r w:rsidR="00403F84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="00403F84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00 человек, возраст которых составил от 1</w:t>
      </w:r>
      <w:r w:rsidR="00403F84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403F84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до </w:t>
      </w:r>
      <w:r w:rsidR="00403F84">
        <w:rPr>
          <w:rFonts w:ascii="Times New Roman" w:eastAsia="Times New Roman" w:hAnsi="Times New Roman" w:cs="Times New Roman"/>
          <w:color w:val="000000"/>
          <w:sz w:val="27"/>
          <w:szCs w:val="27"/>
        </w:rPr>
        <w:t>18</w:t>
      </w:r>
      <w:r w:rsidR="00403F84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лет. Местом уче</w:t>
      </w:r>
      <w:r w:rsidR="00403F84">
        <w:rPr>
          <w:rFonts w:ascii="Times New Roman" w:eastAsia="Times New Roman" w:hAnsi="Times New Roman" w:cs="Times New Roman"/>
          <w:color w:val="000000"/>
          <w:sz w:val="27"/>
          <w:szCs w:val="27"/>
        </w:rPr>
        <w:t>бы опрошенных являлась школа (80%), ПТУ (20%).</w:t>
      </w:r>
    </w:p>
    <w:p w:rsidR="00403F84" w:rsidRDefault="00403F84" w:rsidP="00403F8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Психосоциальное состояние молодежи в целом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стало</w:t>
      </w: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предметом нашего интереса. На вопрос “Удовлетворены ли Вы своей жизнью?” ответы распределились следующим образом:</w:t>
      </w:r>
    </w:p>
    <w:p w:rsidR="000E6407" w:rsidRDefault="000E6407" w:rsidP="00403F8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Учащиеся школы ответили следующим образом:</w:t>
      </w:r>
    </w:p>
    <w:tbl>
      <w:tblPr>
        <w:tblpPr w:leftFromText="180" w:rightFromText="180" w:vertAnchor="text" w:horzAnchor="margin" w:tblpY="368"/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403F84" w:rsidRPr="00497C33" w:rsidTr="00403F84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Скорее нет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Затрудняюсь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Скорее да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Да</w:t>
            </w:r>
          </w:p>
        </w:tc>
      </w:tr>
      <w:tr w:rsidR="00403F84" w:rsidRPr="00497C33" w:rsidTr="00403F84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F84" w:rsidRPr="00497C33" w:rsidRDefault="00403F84" w:rsidP="00403F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</w:p>
        </w:tc>
      </w:tr>
    </w:tbl>
    <w:p w:rsidR="00403F84" w:rsidRDefault="00403F84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6407" w:rsidRDefault="000E6407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6407" w:rsidRDefault="000E6407" w:rsidP="000E640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Учащиеся ПТУ ответили так:</w:t>
      </w:r>
    </w:p>
    <w:tbl>
      <w:tblPr>
        <w:tblpPr w:leftFromText="180" w:rightFromText="180" w:vertAnchor="text" w:horzAnchor="margin" w:tblpY="368"/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0E6407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Нет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Скорее нет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Затрудняюсь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Скорее да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Да</w:t>
            </w:r>
          </w:p>
        </w:tc>
      </w:tr>
      <w:tr w:rsidR="000E6407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E6407" w:rsidRPr="00497C33" w:rsidRDefault="000E6407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</w:p>
        </w:tc>
      </w:tr>
    </w:tbl>
    <w:p w:rsidR="000E6407" w:rsidRDefault="000E6407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6407" w:rsidRDefault="000E6407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0F6" w:rsidRPr="00497C33" w:rsidRDefault="003F20F6" w:rsidP="003F20F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Полученные данные позволяют сделать принципиально оптимистичный прогноз, так как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большинство</w:t>
      </w: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опрошенных</w:t>
      </w:r>
      <w:proofErr w:type="gramEnd"/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вполне удовлетворены жизнью, и в их среде низка потенциальная вероятность развития наркомании.</w:t>
      </w:r>
    </w:p>
    <w:p w:rsidR="003F20F6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Вопрос об интересе, проявляемом молодежью к проблеме наркомании вообще, вызвал следующие ответы. Вопрос был задан в форме “Интересуют ли Вас вопросы, связанные с наркоманией?” </w:t>
      </w:r>
    </w:p>
    <w:p w:rsidR="003F20F6" w:rsidRPr="00497C33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Ответы учащихся школ распределились следующим образом:</w:t>
      </w:r>
    </w:p>
    <w:tbl>
      <w:tblPr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3F20F6" w:rsidRPr="00497C33" w:rsidTr="003F20F6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Скорее не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Трудно сказать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Скорее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Интересуют </w:t>
            </w:r>
          </w:p>
        </w:tc>
      </w:tr>
      <w:tr w:rsidR="003F20F6" w:rsidRPr="00497C33" w:rsidTr="003F20F6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</w:tbl>
    <w:p w:rsidR="003F20F6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20F6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360D5" w:rsidRDefault="003360D5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20F6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Учащиеся ПТУ ответили так:</w:t>
      </w:r>
    </w:p>
    <w:tbl>
      <w:tblPr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3F20F6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Скорее не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Трудно сказать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Скорее интересуют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Интересуют </w:t>
            </w:r>
          </w:p>
        </w:tc>
      </w:tr>
      <w:tr w:rsidR="003F20F6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3F20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3F20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20F6" w:rsidRPr="00497C33" w:rsidRDefault="003F20F6" w:rsidP="003F20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</w:tbl>
    <w:p w:rsidR="003F20F6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46BF5" w:rsidRPr="00497C33" w:rsidRDefault="003F20F6" w:rsidP="003360D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Как видим, проблемы наркомании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не вызывают у большинства учащихся особого интереса.</w:t>
      </w: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46BF5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Проблема наркомании в целом интересует </w:t>
      </w:r>
      <w:r w:rsidR="007E685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больше </w:t>
      </w:r>
      <w:r w:rsidR="007E685A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</w:t>
      </w:r>
      <w:r w:rsidR="007E685A">
        <w:rPr>
          <w:rFonts w:ascii="Times New Roman" w:eastAsia="Times New Roman" w:hAnsi="Times New Roman" w:cs="Times New Roman"/>
          <w:color w:val="000000"/>
          <w:sz w:val="27"/>
          <w:szCs w:val="27"/>
        </w:rPr>
        <w:t>х</w:t>
      </w:r>
      <w:r w:rsidR="007E685A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ся ПТУ</w:t>
      </w:r>
      <w:r w:rsidR="007E685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7E685A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146BF5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школьник</w:t>
      </w:r>
      <w:r w:rsidR="007E685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 же </w:t>
      </w:r>
      <w:r w:rsidR="00146BF5"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показали крайне низкий интерес в этом вопросе. </w:t>
      </w:r>
    </w:p>
    <w:p w:rsidR="003F20F6" w:rsidRPr="00497C33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pPr w:leftFromText="180" w:rightFromText="180" w:vertAnchor="text" w:horzAnchor="margin" w:tblpY="914"/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40"/>
        <w:gridCol w:w="1332"/>
        <w:gridCol w:w="1332"/>
        <w:gridCol w:w="1332"/>
        <w:gridCol w:w="1332"/>
        <w:gridCol w:w="1563"/>
        <w:gridCol w:w="1339"/>
      </w:tblGrid>
      <w:tr w:rsidR="00613D5E" w:rsidRPr="00497C33" w:rsidTr="00613D5E">
        <w:trPr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Нормальное явление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Увлечение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Привычка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Безобидное явление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Личная распущенность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Болезнь</w:t>
            </w:r>
          </w:p>
        </w:tc>
      </w:tr>
      <w:tr w:rsidR="00613D5E" w:rsidRPr="00497C33" w:rsidTr="00613D5E">
        <w:trPr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3F20F6" w:rsidRPr="00497C33" w:rsidRDefault="003F20F6" w:rsidP="003F2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Вопрос “Как Вы считаете, употребление наркотических и токсических вещест</w:t>
      </w:r>
      <w:r w:rsidR="00613D5E">
        <w:rPr>
          <w:rFonts w:ascii="Times New Roman" w:eastAsia="Times New Roman" w:hAnsi="Times New Roman" w:cs="Times New Roman"/>
          <w:color w:val="000000"/>
          <w:sz w:val="27"/>
          <w:szCs w:val="27"/>
        </w:rPr>
        <w:t>в это” вызвал следующие ответы у учащихся школы.</w:t>
      </w:r>
    </w:p>
    <w:p w:rsidR="000E6407" w:rsidRDefault="000E6407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0F6" w:rsidRDefault="00613D5E" w:rsidP="00403F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Учащиеся же ПТУ считают иначе:</w:t>
      </w:r>
    </w:p>
    <w:tbl>
      <w:tblPr>
        <w:tblpPr w:leftFromText="180" w:rightFromText="180" w:vertAnchor="text" w:horzAnchor="margin" w:tblpY="914"/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40"/>
        <w:gridCol w:w="1332"/>
        <w:gridCol w:w="1332"/>
        <w:gridCol w:w="1332"/>
        <w:gridCol w:w="1332"/>
        <w:gridCol w:w="1563"/>
        <w:gridCol w:w="1339"/>
      </w:tblGrid>
      <w:tr w:rsidR="00613D5E" w:rsidRPr="00497C33" w:rsidTr="00D36795">
        <w:trPr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Нормальное явление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Увлечение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Привычка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Безобидное явление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Личная распущенность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Болезнь</w:t>
            </w:r>
          </w:p>
        </w:tc>
      </w:tr>
      <w:tr w:rsidR="00613D5E" w:rsidRPr="00497C33" w:rsidTr="00D36795">
        <w:trPr>
          <w:tblCellSpacing w:w="7" w:type="dxa"/>
        </w:trPr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613D5E" w:rsidRDefault="00613D5E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3D5E" w:rsidRPr="00497C33" w:rsidRDefault="00613D5E" w:rsidP="00613D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Полученные данные говорят о том, что большая часть респондентов склонна воспринимать наркоманию негативно, т.к. “болезнь” и “личная распущенность” являются, несомненно, негативными позициями. </w:t>
      </w:r>
      <w:proofErr w:type="gramEnd"/>
    </w:p>
    <w:p w:rsidR="00613D5E" w:rsidRPr="00497C33" w:rsidRDefault="00613D5E" w:rsidP="00613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Вопрос “Как Вы относитесь к существованию наркоманов?” вызвал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 школьников </w:t>
      </w:r>
      <w:r w:rsidRPr="00497C33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следующие ответы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613D5E" w:rsidRPr="00497C33" w:rsidTr="00613D5E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Осуждающе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тревогой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Безразлично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Нормально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одобрением</w:t>
            </w:r>
          </w:p>
        </w:tc>
      </w:tr>
      <w:tr w:rsidR="00613D5E" w:rsidRPr="00497C33" w:rsidTr="00613D5E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613D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613D5E" w:rsidRDefault="00613D5E" w:rsidP="00613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13D5E" w:rsidRDefault="00613D5E" w:rsidP="00613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Мы видим, что большинство респондентов негативно относятся к наркоманам.</w:t>
      </w:r>
    </w:p>
    <w:p w:rsidR="00613D5E" w:rsidRDefault="00613D5E" w:rsidP="00613D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Во второй группе исследуемых ответы были несколько иными:</w:t>
      </w:r>
    </w:p>
    <w:tbl>
      <w:tblPr>
        <w:tblW w:w="95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19"/>
        <w:gridCol w:w="1911"/>
        <w:gridCol w:w="1911"/>
        <w:gridCol w:w="1911"/>
        <w:gridCol w:w="1918"/>
      </w:tblGrid>
      <w:tr w:rsidR="00613D5E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Осуждающе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тревогой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Безразлично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Нормально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 одобрением</w:t>
            </w:r>
          </w:p>
        </w:tc>
      </w:tr>
      <w:tr w:rsidR="00613D5E" w:rsidRPr="00497C33" w:rsidTr="00D36795">
        <w:trPr>
          <w:tblCellSpacing w:w="7" w:type="dxa"/>
        </w:trPr>
        <w:tc>
          <w:tcPr>
            <w:tcW w:w="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3D5E" w:rsidRPr="00497C33" w:rsidRDefault="00613D5E" w:rsidP="00D3679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7C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2B565B" w:rsidRDefault="002B565B" w:rsidP="005C55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>Систематическую работу по профилактике наркомании рекомендуем</w:t>
      </w: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>вести по следующим направлениям:</w:t>
      </w:r>
    </w:p>
    <w:p w:rsidR="005C5503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 xml:space="preserve">- укрепить систему в деятельности </w:t>
      </w:r>
      <w:r>
        <w:rPr>
          <w:rFonts w:ascii="Times New Roman" w:hAnsi="Times New Roman"/>
          <w:sz w:val="28"/>
          <w:szCs w:val="28"/>
        </w:rPr>
        <w:t xml:space="preserve">образовательного </w:t>
      </w:r>
      <w:r w:rsidRPr="00A56427">
        <w:rPr>
          <w:rFonts w:ascii="Times New Roman" w:hAnsi="Times New Roman"/>
          <w:sz w:val="28"/>
          <w:szCs w:val="28"/>
        </w:rPr>
        <w:t>учреждени</w:t>
      </w:r>
      <w:r>
        <w:rPr>
          <w:rFonts w:ascii="Times New Roman" w:hAnsi="Times New Roman"/>
          <w:sz w:val="28"/>
          <w:szCs w:val="28"/>
        </w:rPr>
        <w:t>я</w:t>
      </w:r>
      <w:r w:rsidRPr="00A56427">
        <w:rPr>
          <w:rFonts w:ascii="Times New Roman" w:hAnsi="Times New Roman"/>
          <w:sz w:val="28"/>
          <w:szCs w:val="28"/>
        </w:rPr>
        <w:t xml:space="preserve"> по борьбе с наркоманией, алкоголизмом и курением</w:t>
      </w:r>
      <w:r>
        <w:rPr>
          <w:rFonts w:ascii="Times New Roman" w:hAnsi="Times New Roman"/>
          <w:sz w:val="28"/>
          <w:szCs w:val="28"/>
        </w:rPr>
        <w:t>,</w:t>
      </w: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 w:rsidRPr="00A56427">
        <w:rPr>
          <w:rFonts w:ascii="Times New Roman" w:hAnsi="Times New Roman"/>
          <w:sz w:val="28"/>
          <w:szCs w:val="28"/>
        </w:rPr>
        <w:t>медико</w:t>
      </w:r>
      <w:proofErr w:type="spellEnd"/>
      <w:r w:rsidRPr="00A56427"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b/>
          <w:bCs/>
          <w:i/>
          <w:iCs/>
          <w:sz w:val="28"/>
          <w:szCs w:val="28"/>
        </w:rPr>
        <w:t xml:space="preserve">– </w:t>
      </w:r>
      <w:r w:rsidRPr="00A56427">
        <w:rPr>
          <w:rFonts w:ascii="Times New Roman" w:hAnsi="Times New Roman"/>
          <w:sz w:val="28"/>
          <w:szCs w:val="28"/>
        </w:rPr>
        <w:t>биологическому</w:t>
      </w:r>
      <w:proofErr w:type="gramEnd"/>
      <w:r w:rsidRPr="00A56427">
        <w:rPr>
          <w:rFonts w:ascii="Times New Roman" w:hAnsi="Times New Roman"/>
          <w:sz w:val="28"/>
          <w:szCs w:val="28"/>
        </w:rPr>
        <w:t xml:space="preserve"> (необходимо разъяснять почему вредно</w:t>
      </w:r>
    </w:p>
    <w:p w:rsidR="005C5503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>употреблять наркотики, механизм влияния наркотических средств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организм человека, матери, потомства). Лекции с наркологами;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 xml:space="preserve">- морально </w:t>
      </w:r>
      <w:r w:rsidRPr="00A56427">
        <w:rPr>
          <w:rFonts w:ascii="Times New Roman" w:hAnsi="Times New Roman"/>
          <w:b/>
          <w:bCs/>
          <w:i/>
          <w:iCs/>
          <w:sz w:val="28"/>
          <w:szCs w:val="28"/>
        </w:rPr>
        <w:t xml:space="preserve">– </w:t>
      </w:r>
      <w:proofErr w:type="gramStart"/>
      <w:r w:rsidRPr="00A56427">
        <w:rPr>
          <w:rFonts w:ascii="Times New Roman" w:hAnsi="Times New Roman"/>
          <w:sz w:val="28"/>
          <w:szCs w:val="28"/>
        </w:rPr>
        <w:t>нравственному</w:t>
      </w:r>
      <w:proofErr w:type="gramEnd"/>
      <w:r w:rsidRPr="00A56427">
        <w:rPr>
          <w:rFonts w:ascii="Times New Roman" w:hAnsi="Times New Roman"/>
          <w:sz w:val="28"/>
          <w:szCs w:val="28"/>
        </w:rPr>
        <w:t xml:space="preserve"> (следует обратить внимание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безнравственность и моральный урон, который наносит пристрастие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одурманивающим средствам, окружающим людям, аргументировано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опровергнуть представление подростков о том, что употребление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наркотиков – признак взрослости и возмужания, научить подростков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проводить свой досуг так, чтобы исключить возможность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времяпровождения с употреблением наркотиков). Работа лекториев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 xml:space="preserve">кинолекториев правовых и медицинских знаний. </w:t>
      </w:r>
      <w:proofErr w:type="gramStart"/>
      <w:r w:rsidRPr="00A56427">
        <w:rPr>
          <w:rFonts w:ascii="Times New Roman" w:hAnsi="Times New Roman"/>
          <w:sz w:val="28"/>
          <w:szCs w:val="28"/>
        </w:rPr>
        <w:t>Лекции: о наркомании,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 xml:space="preserve">токсикомании, алкоголизме, курении, правонарушений среди </w:t>
      </w:r>
      <w:r>
        <w:rPr>
          <w:rFonts w:ascii="Times New Roman" w:hAnsi="Times New Roman"/>
          <w:sz w:val="28"/>
          <w:szCs w:val="28"/>
        </w:rPr>
        <w:t xml:space="preserve">учащихся старшей школы </w:t>
      </w:r>
      <w:r w:rsidRPr="00A56427">
        <w:rPr>
          <w:rFonts w:ascii="Times New Roman" w:hAnsi="Times New Roman"/>
          <w:sz w:val="28"/>
          <w:szCs w:val="28"/>
        </w:rPr>
        <w:t>с привлечением специалистов (инспекторов по делам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несовершеннолетних, наркологов, психологов, врачей центра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планировании семьи и реабилитации и др.</w:t>
      </w:r>
      <w:proofErr w:type="gramEnd"/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56427">
        <w:rPr>
          <w:rFonts w:ascii="Times New Roman" w:hAnsi="Times New Roman"/>
          <w:sz w:val="28"/>
          <w:szCs w:val="28"/>
        </w:rPr>
        <w:t>- правовому (необходимо разъяснять подросткам сущность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 xml:space="preserve">действующего </w:t>
      </w:r>
      <w:proofErr w:type="spellStart"/>
      <w:r w:rsidRPr="00A56427">
        <w:rPr>
          <w:rFonts w:ascii="Times New Roman" w:hAnsi="Times New Roman"/>
          <w:sz w:val="28"/>
          <w:szCs w:val="28"/>
        </w:rPr>
        <w:t>антинаркоманического</w:t>
      </w:r>
      <w:proofErr w:type="spellEnd"/>
      <w:r w:rsidRPr="00A56427">
        <w:rPr>
          <w:rFonts w:ascii="Times New Roman" w:hAnsi="Times New Roman"/>
          <w:sz w:val="28"/>
          <w:szCs w:val="28"/>
        </w:rPr>
        <w:t xml:space="preserve"> законодательства статей УК РФ,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427">
        <w:rPr>
          <w:rFonts w:ascii="Times New Roman" w:hAnsi="Times New Roman"/>
          <w:sz w:val="28"/>
          <w:szCs w:val="28"/>
        </w:rPr>
        <w:t>знакомить с видами и мерами правовой ответственности).</w:t>
      </w: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5503" w:rsidRPr="00A56427" w:rsidRDefault="005C5503" w:rsidP="005C55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предлагаем разработки внеклассных мероприятий, способствующих сохранению и укреплению здоровья учащихся </w:t>
      </w:r>
      <w:proofErr w:type="spellStart"/>
      <w:r>
        <w:rPr>
          <w:rFonts w:ascii="Times New Roman" w:hAnsi="Times New Roman"/>
          <w:sz w:val="28"/>
          <w:szCs w:val="28"/>
        </w:rPr>
        <w:t>сташей</w:t>
      </w:r>
      <w:proofErr w:type="spellEnd"/>
      <w:r>
        <w:rPr>
          <w:rFonts w:ascii="Times New Roman" w:hAnsi="Times New Roman"/>
          <w:sz w:val="28"/>
          <w:szCs w:val="28"/>
        </w:rPr>
        <w:t xml:space="preserve"> школы с целью профилактики наркомании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 w:rsidR="00C06724">
        <w:rPr>
          <w:rFonts w:ascii="Times New Roman" w:hAnsi="Times New Roman"/>
          <w:sz w:val="28"/>
          <w:szCs w:val="28"/>
        </w:rPr>
        <w:t xml:space="preserve"> С материалами Вы можете познакомиться в школе. </w:t>
      </w:r>
    </w:p>
    <w:p w:rsidR="005C5503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5503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C5503" w:rsidRDefault="005C5503" w:rsidP="005C5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13D5E" w:rsidRPr="00403F84" w:rsidRDefault="00613D5E" w:rsidP="00403F8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3D5E" w:rsidRPr="00403F84" w:rsidSect="00613D5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146C2A10"/>
    <w:multiLevelType w:val="multilevel"/>
    <w:tmpl w:val="CFE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71D9B"/>
    <w:multiLevelType w:val="multilevel"/>
    <w:tmpl w:val="EB6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F71DC"/>
    <w:multiLevelType w:val="singleLevel"/>
    <w:tmpl w:val="03EAA966"/>
    <w:lvl w:ilvl="0">
      <w:start w:val="1"/>
      <w:numFmt w:val="bullet"/>
      <w:lvlText w:val="☼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40"/>
      </w:rPr>
    </w:lvl>
  </w:abstractNum>
  <w:abstractNum w:abstractNumId="5">
    <w:nsid w:val="2E506681"/>
    <w:multiLevelType w:val="hybridMultilevel"/>
    <w:tmpl w:val="5B16D2B2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63B2B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70464D4"/>
    <w:multiLevelType w:val="hybridMultilevel"/>
    <w:tmpl w:val="7EE20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41EB2"/>
    <w:multiLevelType w:val="hybridMultilevel"/>
    <w:tmpl w:val="CEC85C0A"/>
    <w:lvl w:ilvl="0" w:tplc="0038C23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40D9169A"/>
    <w:multiLevelType w:val="multilevel"/>
    <w:tmpl w:val="9D82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DC186C"/>
    <w:multiLevelType w:val="multilevel"/>
    <w:tmpl w:val="2F08BE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5B406A5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1A06609"/>
    <w:multiLevelType w:val="hybridMultilevel"/>
    <w:tmpl w:val="4F9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3F84"/>
    <w:rsid w:val="000E6407"/>
    <w:rsid w:val="00146BF5"/>
    <w:rsid w:val="00213BCD"/>
    <w:rsid w:val="002B565B"/>
    <w:rsid w:val="003360D5"/>
    <w:rsid w:val="003F20F6"/>
    <w:rsid w:val="00403F84"/>
    <w:rsid w:val="005C5503"/>
    <w:rsid w:val="00611696"/>
    <w:rsid w:val="00613D5E"/>
    <w:rsid w:val="00733DCD"/>
    <w:rsid w:val="007E685A"/>
    <w:rsid w:val="008F1006"/>
    <w:rsid w:val="00A6694E"/>
    <w:rsid w:val="00B47377"/>
    <w:rsid w:val="00C06724"/>
    <w:rsid w:val="00C959F2"/>
    <w:rsid w:val="00D36795"/>
    <w:rsid w:val="00D479C2"/>
    <w:rsid w:val="00E9338F"/>
    <w:rsid w:val="00F8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5D6"/>
  </w:style>
  <w:style w:type="paragraph" w:styleId="1">
    <w:name w:val="heading 1"/>
    <w:basedOn w:val="a"/>
    <w:next w:val="a"/>
    <w:link w:val="10"/>
    <w:uiPriority w:val="9"/>
    <w:qFormat/>
    <w:rsid w:val="00B47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6116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3F8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6116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11696"/>
    <w:pPr>
      <w:ind w:left="720"/>
      <w:contextualSpacing/>
    </w:pPr>
    <w:rPr>
      <w:rFonts w:eastAsiaTheme="minorEastAsia"/>
      <w:lang w:eastAsia="ru-RU"/>
    </w:rPr>
  </w:style>
  <w:style w:type="paragraph" w:styleId="a6">
    <w:name w:val="Body Text"/>
    <w:basedOn w:val="a"/>
    <w:link w:val="a7"/>
    <w:rsid w:val="0061169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611696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7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Body Text 2"/>
    <w:basedOn w:val="a"/>
    <w:link w:val="22"/>
    <w:uiPriority w:val="99"/>
    <w:semiHidden/>
    <w:unhideWhenUsed/>
    <w:rsid w:val="00B47377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B47377"/>
  </w:style>
  <w:style w:type="paragraph" w:styleId="a8">
    <w:name w:val="Body Text Indent"/>
    <w:basedOn w:val="a"/>
    <w:link w:val="a9"/>
    <w:uiPriority w:val="99"/>
    <w:unhideWhenUsed/>
    <w:rsid w:val="00B47377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rsid w:val="00B47377"/>
  </w:style>
  <w:style w:type="paragraph" w:customStyle="1" w:styleId="H4">
    <w:name w:val="H4"/>
    <w:basedOn w:val="a"/>
    <w:next w:val="a"/>
    <w:rsid w:val="00B47377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a">
    <w:name w:val="List Continue"/>
    <w:basedOn w:val="a"/>
    <w:semiHidden/>
    <w:rsid w:val="00B47377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semiHidden/>
    <w:rsid w:val="00B47377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99C6-A8FB-47C2-B993-E8D4193E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2009-03-12T09:30:00Z</cp:lastPrinted>
  <dcterms:created xsi:type="dcterms:W3CDTF">2009-03-23T07:58:00Z</dcterms:created>
  <dcterms:modified xsi:type="dcterms:W3CDTF">2009-03-23T08:01:00Z</dcterms:modified>
</cp:coreProperties>
</file>