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02E2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9. Понятие процесса. Состояния процесса</w:t>
      </w:r>
    </w:p>
    <w:p w14:paraId="7A36FF5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Процесс</w:t>
      </w:r>
      <w:r w:rsidRPr="00E74E90">
        <w:rPr>
          <w:rFonts w:ascii="Times New Roman" w:hAnsi="Times New Roman" w:cs="Times New Roman"/>
          <w:sz w:val="28"/>
          <w:szCs w:val="28"/>
        </w:rPr>
        <w:t> — это программа, находящаяся в состоянии выполнения. Каждый процесс имеет:</w:t>
      </w:r>
    </w:p>
    <w:p w14:paraId="2AEE5212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собственное адресное пространство,</w:t>
      </w:r>
    </w:p>
    <w:p w14:paraId="13CF4F7D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регистры процессора,</w:t>
      </w:r>
    </w:p>
    <w:p w14:paraId="132924D0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стек и кучу,</w:t>
      </w:r>
    </w:p>
    <w:p w14:paraId="2C75EE18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дескриптор процесса (PID).</w:t>
      </w:r>
    </w:p>
    <w:p w14:paraId="433BE0D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Состояния процесса</w:t>
      </w:r>
      <w:r w:rsidRPr="00E74E90">
        <w:rPr>
          <w:rFonts w:ascii="Times New Roman" w:hAnsi="Times New Roman" w:cs="Times New Roman"/>
          <w:sz w:val="28"/>
          <w:szCs w:val="28"/>
        </w:rPr>
        <w:t> (классическая модель):</w:t>
      </w:r>
    </w:p>
    <w:p w14:paraId="6B2D74F0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Новый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процесс создан, но ещё не запущен.</w:t>
      </w:r>
    </w:p>
    <w:p w14:paraId="49EC1D6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Готовность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Ready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процесс ожидает выделения CPU.</w:t>
      </w:r>
    </w:p>
    <w:p w14:paraId="023139A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Выполнение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Running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процесс выполняется на CPU.</w:t>
      </w:r>
    </w:p>
    <w:p w14:paraId="357DCD2E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Ожидание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Waiting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Blocked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процесс ждёт внешнего события (ввод/вывод, сигнал).</w:t>
      </w:r>
    </w:p>
    <w:p w14:paraId="36352DD0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Завершённый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Terminated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процесс завершил выполнение.</w:t>
      </w:r>
    </w:p>
    <w:p w14:paraId="312B55B6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(Возможны дополнительные состояния, например, "Приостановлен" (</w:t>
      </w:r>
      <w:proofErr w:type="spellStart"/>
      <w:r w:rsidRPr="00E74E90">
        <w:rPr>
          <w:rFonts w:ascii="Times New Roman" w:hAnsi="Times New Roman" w:cs="Times New Roman"/>
          <w:iCs/>
          <w:sz w:val="28"/>
          <w:szCs w:val="28"/>
        </w:rPr>
        <w:t>Suspended</w:t>
      </w:r>
      <w:proofErr w:type="spellEnd"/>
      <w:r w:rsidRPr="00E74E90">
        <w:rPr>
          <w:rFonts w:ascii="Times New Roman" w:hAnsi="Times New Roman" w:cs="Times New Roman"/>
          <w:iCs/>
          <w:sz w:val="28"/>
          <w:szCs w:val="28"/>
        </w:rPr>
        <w:t>) в многозадачных системах.)</w:t>
      </w:r>
    </w:p>
    <w:p w14:paraId="6683F617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49E47D9C">
          <v:rect id="_x0000_i1037" style="width:0;height:.75pt" o:hrstd="t" o:hrnoshade="t" o:hr="t" fillcolor="#f8faff" stroked="f"/>
        </w:pict>
      </w:r>
    </w:p>
    <w:p w14:paraId="6F84BB6D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10. Планирование процессов в системах пакетной обработки</w:t>
      </w:r>
    </w:p>
    <w:p w14:paraId="5217341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Пакетная обработка</w:t>
      </w:r>
      <w:r w:rsidRPr="00E74E90">
        <w:rPr>
          <w:rFonts w:ascii="Times New Roman" w:hAnsi="Times New Roman" w:cs="Times New Roman"/>
          <w:sz w:val="28"/>
          <w:szCs w:val="28"/>
        </w:rPr>
        <w:t> — выполнение задач без интерактивного взаимодействия (например, обработка данных, компиляция).</w:t>
      </w:r>
    </w:p>
    <w:p w14:paraId="5F363AF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Алгоритмы планирования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3E81AD3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74E90">
        <w:rPr>
          <w:rFonts w:ascii="Times New Roman" w:hAnsi="Times New Roman" w:cs="Times New Roman"/>
          <w:bCs/>
          <w:sz w:val="28"/>
          <w:szCs w:val="28"/>
          <w:lang w:val="en-US"/>
        </w:rPr>
        <w:t>FCFS (First-Come, First-Served)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E74E90">
        <w:rPr>
          <w:rFonts w:ascii="Times New Roman" w:hAnsi="Times New Roman" w:cs="Times New Roman"/>
          <w:sz w:val="28"/>
          <w:szCs w:val="28"/>
        </w:rPr>
        <w:t>в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E90">
        <w:rPr>
          <w:rFonts w:ascii="Times New Roman" w:hAnsi="Times New Roman" w:cs="Times New Roman"/>
          <w:sz w:val="28"/>
          <w:szCs w:val="28"/>
        </w:rPr>
        <w:t>порядке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E90">
        <w:rPr>
          <w:rFonts w:ascii="Times New Roman" w:hAnsi="Times New Roman" w:cs="Times New Roman"/>
          <w:sz w:val="28"/>
          <w:szCs w:val="28"/>
        </w:rPr>
        <w:t>очереди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DEDE64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4E90">
        <w:rPr>
          <w:rFonts w:ascii="Times New Roman" w:hAnsi="Times New Roman" w:cs="Times New Roman"/>
          <w:iCs/>
          <w:sz w:val="28"/>
          <w:szCs w:val="28"/>
        </w:rPr>
        <w:t>Плюсы:</w:t>
      </w:r>
      <w:r w:rsidRPr="00E74E90">
        <w:rPr>
          <w:rFonts w:ascii="Times New Roman" w:hAnsi="Times New Roman" w:cs="Times New Roman"/>
          <w:sz w:val="28"/>
          <w:szCs w:val="28"/>
        </w:rPr>
        <w:t> простота.</w:t>
      </w:r>
    </w:p>
    <w:p w14:paraId="740659C6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Минусы:</w:t>
      </w:r>
      <w:r w:rsidRPr="00E74E90">
        <w:rPr>
          <w:rFonts w:ascii="Times New Roman" w:hAnsi="Times New Roman" w:cs="Times New Roman"/>
          <w:sz w:val="28"/>
          <w:szCs w:val="28"/>
        </w:rPr>
        <w:t> возможны длительные простои из-за "долгих" задач.</w:t>
      </w:r>
    </w:p>
    <w:p w14:paraId="32AEEAA8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SJF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Shortest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Job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First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сначала выполняются самые короткие задачи.</w:t>
      </w:r>
    </w:p>
    <w:p w14:paraId="7B6CEDE5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Плюсы:</w:t>
      </w:r>
      <w:r w:rsidRPr="00E74E90">
        <w:rPr>
          <w:rFonts w:ascii="Times New Roman" w:hAnsi="Times New Roman" w:cs="Times New Roman"/>
          <w:sz w:val="28"/>
          <w:szCs w:val="28"/>
        </w:rPr>
        <w:t> минимизирует среднее время ожидания.</w:t>
      </w:r>
    </w:p>
    <w:p w14:paraId="1CEF533E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Минусы:</w:t>
      </w:r>
      <w:r w:rsidRPr="00E74E90">
        <w:rPr>
          <w:rFonts w:ascii="Times New Roman" w:hAnsi="Times New Roman" w:cs="Times New Roman"/>
          <w:sz w:val="28"/>
          <w:szCs w:val="28"/>
        </w:rPr>
        <w:t> требует знания времени выполнения.</w:t>
      </w:r>
    </w:p>
    <w:p w14:paraId="24593E7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HRRN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Highest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Response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Ratio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выбирает задачу с наибольшим коэффициентом:</w:t>
      </w:r>
    </w:p>
    <w:p w14:paraId="307E31A8" w14:textId="23374B0A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noProof/>
        </w:rPr>
        <w:lastRenderedPageBreak/>
        <w:drawing>
          <wp:inline distT="0" distB="0" distL="0" distR="0" wp14:anchorId="605E20D3" wp14:editId="161E31E5">
            <wp:extent cx="5001323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3CB3" w14:textId="3DCE5ACD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(В пакетных системах важна </w:t>
      </w:r>
      <w:r w:rsidRPr="00E74E90">
        <w:rPr>
          <w:rFonts w:ascii="Times New Roman" w:hAnsi="Times New Roman" w:cs="Times New Roman"/>
          <w:bCs/>
          <w:iCs/>
          <w:sz w:val="28"/>
          <w:szCs w:val="28"/>
        </w:rPr>
        <w:t>максимальная загрузка CPU</w:t>
      </w:r>
      <w:r w:rsidRPr="00E74E90">
        <w:rPr>
          <w:rFonts w:ascii="Times New Roman" w:hAnsi="Times New Roman" w:cs="Times New Roman"/>
          <w:iCs/>
          <w:sz w:val="28"/>
          <w:szCs w:val="28"/>
        </w:rPr>
        <w:t>, а не отзывчивость.)</w:t>
      </w:r>
    </w:p>
    <w:p w14:paraId="112D798B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5DB39606">
          <v:rect id="_x0000_i1026" style="width:0;height:.75pt" o:hrstd="t" o:hrnoshade="t" o:hr="t" fillcolor="#f8faff" stroked="f"/>
        </w:pict>
      </w:r>
    </w:p>
    <w:p w14:paraId="189C8D29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11. Планирование процессов в интерактивных системах</w:t>
      </w:r>
    </w:p>
    <w:p w14:paraId="48E01232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Интерактивные системы</w:t>
      </w:r>
      <w:r w:rsidRPr="00E74E90">
        <w:rPr>
          <w:rFonts w:ascii="Times New Roman" w:hAnsi="Times New Roman" w:cs="Times New Roman"/>
          <w:sz w:val="28"/>
          <w:szCs w:val="28"/>
        </w:rPr>
        <w:t> требуют быстрого отклика (например, ОС для ПК).</w:t>
      </w:r>
    </w:p>
    <w:p w14:paraId="5726D9C3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Алгоритмы планирования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087CE044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Round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Robin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(RR)</w:t>
      </w:r>
      <w:r w:rsidRPr="00E74E90">
        <w:rPr>
          <w:rFonts w:ascii="Times New Roman" w:hAnsi="Times New Roman" w:cs="Times New Roman"/>
          <w:sz w:val="28"/>
          <w:szCs w:val="28"/>
        </w:rPr>
        <w:t xml:space="preserve"> — циклическое выделение квантов времени (например, 10-100 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39B43CB0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Плюсы:</w:t>
      </w:r>
      <w:r w:rsidRPr="00E74E90">
        <w:rPr>
          <w:rFonts w:ascii="Times New Roman" w:hAnsi="Times New Roman" w:cs="Times New Roman"/>
          <w:sz w:val="28"/>
          <w:szCs w:val="28"/>
        </w:rPr>
        <w:t> справедливость, низкая задержка.</w:t>
      </w:r>
    </w:p>
    <w:p w14:paraId="5288F751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Минусы:</w:t>
      </w:r>
      <w:r w:rsidRPr="00E74E90">
        <w:rPr>
          <w:rFonts w:ascii="Times New Roman" w:hAnsi="Times New Roman" w:cs="Times New Roman"/>
          <w:sz w:val="28"/>
          <w:szCs w:val="28"/>
        </w:rPr>
        <w:t> возможны частые переключения контекста.</w:t>
      </w:r>
    </w:p>
    <w:p w14:paraId="6B84ADE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Multilevel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(MLQ)</w:t>
      </w:r>
      <w:r w:rsidRPr="00E74E90">
        <w:rPr>
          <w:rFonts w:ascii="Times New Roman" w:hAnsi="Times New Roman" w:cs="Times New Roman"/>
          <w:sz w:val="28"/>
          <w:szCs w:val="28"/>
        </w:rPr>
        <w:t> — несколько очередей с разными приоритетами (например, системные процессы → интерактивные → фоновые).</w:t>
      </w:r>
    </w:p>
    <w:p w14:paraId="5C112C38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Multilevel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Feedback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(MLFQ)</w:t>
      </w:r>
      <w:r w:rsidRPr="00E74E90">
        <w:rPr>
          <w:rFonts w:ascii="Times New Roman" w:hAnsi="Times New Roman" w:cs="Times New Roman"/>
          <w:sz w:val="28"/>
          <w:szCs w:val="28"/>
        </w:rPr>
        <w:t> — динамическое изменение приоритета (если процесс использует весь квант — понижается приоритет).</w:t>
      </w:r>
    </w:p>
    <w:p w14:paraId="19DA595B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(Критерий эффективности — </w:t>
      </w:r>
      <w:r w:rsidRPr="00E74E90">
        <w:rPr>
          <w:rFonts w:ascii="Times New Roman" w:hAnsi="Times New Roman" w:cs="Times New Roman"/>
          <w:bCs/>
          <w:iCs/>
          <w:sz w:val="28"/>
          <w:szCs w:val="28"/>
        </w:rPr>
        <w:t>время отклика</w:t>
      </w:r>
      <w:r w:rsidRPr="00E74E90">
        <w:rPr>
          <w:rFonts w:ascii="Times New Roman" w:hAnsi="Times New Roman" w:cs="Times New Roman"/>
          <w:iCs/>
          <w:sz w:val="28"/>
          <w:szCs w:val="28"/>
        </w:rPr>
        <w:t>.)</w:t>
      </w:r>
    </w:p>
    <w:p w14:paraId="68A2B8F2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4D8F418A">
          <v:rect id="_x0000_i1027" style="width:0;height:.75pt" o:hrstd="t" o:hrnoshade="t" o:hr="t" fillcolor="#f8faff" stroked="f"/>
        </w:pict>
      </w:r>
    </w:p>
    <w:p w14:paraId="459E014B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12. Планирование процессов в системах реального времени</w:t>
      </w:r>
    </w:p>
    <w:p w14:paraId="59A46ADE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Системы реального времени (RTOS)</w:t>
      </w:r>
      <w:r w:rsidRPr="00E74E90">
        <w:rPr>
          <w:rFonts w:ascii="Times New Roman" w:hAnsi="Times New Roman" w:cs="Times New Roman"/>
          <w:sz w:val="28"/>
          <w:szCs w:val="28"/>
        </w:rPr>
        <w:t> требуют гарантированного времени выполнения.</w:t>
      </w:r>
    </w:p>
    <w:p w14:paraId="13A4B193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Типы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303D0F99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Жёсткие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Hard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RT)</w:t>
      </w:r>
      <w:r w:rsidRPr="00E74E90">
        <w:rPr>
          <w:rFonts w:ascii="Times New Roman" w:hAnsi="Times New Roman" w:cs="Times New Roman"/>
          <w:sz w:val="28"/>
          <w:szCs w:val="28"/>
        </w:rPr>
        <w:t> — нарушение сроков недопустимо (управление роботом).</w:t>
      </w:r>
    </w:p>
    <w:p w14:paraId="318C271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Мягкие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Soft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RT)</w:t>
      </w:r>
      <w:r w:rsidRPr="00E74E90">
        <w:rPr>
          <w:rFonts w:ascii="Times New Roman" w:hAnsi="Times New Roman" w:cs="Times New Roman"/>
          <w:sz w:val="28"/>
          <w:szCs w:val="28"/>
        </w:rPr>
        <w:t> — небольшие задержки допустимы (стриминг).</w:t>
      </w:r>
    </w:p>
    <w:p w14:paraId="68C4744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Алгоритмы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53AD6FE1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Rate-Monotonic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(RM)</w:t>
      </w:r>
      <w:r w:rsidRPr="00E74E90">
        <w:rPr>
          <w:rFonts w:ascii="Times New Roman" w:hAnsi="Times New Roman" w:cs="Times New Roman"/>
          <w:sz w:val="28"/>
          <w:szCs w:val="28"/>
        </w:rPr>
        <w:t> — статический приоритет (чем чаще задача, тем выше приоритет).</w:t>
      </w:r>
    </w:p>
    <w:p w14:paraId="3FA9EB6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lastRenderedPageBreak/>
        <w:t>Earliest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Deadline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First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(EDF)</w:t>
      </w:r>
      <w:r w:rsidRPr="00E74E90">
        <w:rPr>
          <w:rFonts w:ascii="Times New Roman" w:hAnsi="Times New Roman" w:cs="Times New Roman"/>
          <w:sz w:val="28"/>
          <w:szCs w:val="28"/>
        </w:rPr>
        <w:t> — динамический приоритет (ближайший дедлайн выполняется первым).</w:t>
      </w:r>
    </w:p>
    <w:p w14:paraId="74B867A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(Критерий — </w:t>
      </w:r>
      <w:r w:rsidRPr="00E74E90">
        <w:rPr>
          <w:rFonts w:ascii="Times New Roman" w:hAnsi="Times New Roman" w:cs="Times New Roman"/>
          <w:bCs/>
          <w:iCs/>
          <w:sz w:val="28"/>
          <w:szCs w:val="28"/>
        </w:rPr>
        <w:t>предсказуемость</w:t>
      </w:r>
      <w:r w:rsidRPr="00E74E90">
        <w:rPr>
          <w:rFonts w:ascii="Times New Roman" w:hAnsi="Times New Roman" w:cs="Times New Roman"/>
          <w:iCs/>
          <w:sz w:val="28"/>
          <w:szCs w:val="28"/>
        </w:rPr>
        <w:t xml:space="preserve">, а не </w:t>
      </w:r>
      <w:proofErr w:type="spellStart"/>
      <w:r w:rsidRPr="00E74E90">
        <w:rPr>
          <w:rFonts w:ascii="Times New Roman" w:hAnsi="Times New Roman" w:cs="Times New Roman"/>
          <w:iCs/>
          <w:sz w:val="28"/>
          <w:szCs w:val="28"/>
        </w:rPr>
        <w:t>fairness</w:t>
      </w:r>
      <w:proofErr w:type="spellEnd"/>
      <w:r w:rsidRPr="00E74E90">
        <w:rPr>
          <w:rFonts w:ascii="Times New Roman" w:hAnsi="Times New Roman" w:cs="Times New Roman"/>
          <w:iCs/>
          <w:sz w:val="28"/>
          <w:szCs w:val="28"/>
        </w:rPr>
        <w:t>.)</w:t>
      </w:r>
    </w:p>
    <w:p w14:paraId="616DED20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0BD2316A">
          <v:rect id="_x0000_i1028" style="width:0;height:.75pt" o:hrstd="t" o:hrnoshade="t" o:hr="t" fillcolor="#f8faff" stroked="f"/>
        </w:pict>
      </w:r>
    </w:p>
    <w:p w14:paraId="512ED4F1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13. Операции над процессами</w:t>
      </w:r>
    </w:p>
    <w:p w14:paraId="0CAC061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gramStart"/>
      <w:r w:rsidRPr="00E74E90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E74E90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E74E90">
        <w:rPr>
          <w:rFonts w:ascii="Times New Roman" w:hAnsi="Times New Roman" w:cs="Times New Roman"/>
          <w:sz w:val="28"/>
          <w:szCs w:val="28"/>
        </w:rPr>
        <w:t>в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 xml:space="preserve"> Unix, </w:t>
      </w:r>
      <w:proofErr w:type="spellStart"/>
      <w:r w:rsidRPr="00E74E90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E74E90">
        <w:rPr>
          <w:rFonts w:ascii="Times New Roman" w:hAnsi="Times New Roman" w:cs="Times New Roman"/>
          <w:sz w:val="28"/>
          <w:szCs w:val="28"/>
          <w:lang w:val="en-US"/>
        </w:rPr>
        <w:t>() </w:t>
      </w:r>
      <w:r w:rsidRPr="00E74E90">
        <w:rPr>
          <w:rFonts w:ascii="Times New Roman" w:hAnsi="Times New Roman" w:cs="Times New Roman"/>
          <w:sz w:val="28"/>
          <w:szCs w:val="28"/>
        </w:rPr>
        <w:t>в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 xml:space="preserve"> Windows).</w:t>
      </w:r>
    </w:p>
    <w:p w14:paraId="3E730A82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Завершение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E74E9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E90">
        <w:rPr>
          <w:rFonts w:ascii="Times New Roman" w:hAnsi="Times New Roman" w:cs="Times New Roman"/>
          <w:sz w:val="28"/>
          <w:szCs w:val="28"/>
        </w:rPr>
        <w:t>)).</w:t>
      </w:r>
    </w:p>
    <w:p w14:paraId="5E66E8C1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Ожидание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E74E90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E90">
        <w:rPr>
          <w:rFonts w:ascii="Times New Roman" w:hAnsi="Times New Roman" w:cs="Times New Roman"/>
          <w:sz w:val="28"/>
          <w:szCs w:val="28"/>
        </w:rPr>
        <w:t>) — родительский процесс ждёт завершения дочернего).</w:t>
      </w:r>
    </w:p>
    <w:p w14:paraId="2CFC118D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Замена образа процесса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E74E90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E90">
        <w:rPr>
          <w:rFonts w:ascii="Times New Roman" w:hAnsi="Times New Roman" w:cs="Times New Roman"/>
          <w:sz w:val="28"/>
          <w:szCs w:val="28"/>
        </w:rPr>
        <w:t>) — загрузка новой программы).</w:t>
      </w:r>
    </w:p>
    <w:p w14:paraId="5D3A151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Изменение приоритета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1848803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Сигналы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 — отправка сигналов процессу).</w:t>
      </w:r>
    </w:p>
    <w:p w14:paraId="306B2B1A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19BE60AA">
          <v:rect id="_x0000_i1029" style="width:0;height:.75pt" o:hrstd="t" o:hrnoshade="t" o:hr="t" fillcolor="#f8faff" stroked="f"/>
        </w:pict>
      </w:r>
    </w:p>
    <w:p w14:paraId="1A61409E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14. Приоритеты процессов</w:t>
      </w:r>
    </w:p>
    <w:p w14:paraId="1FF89B68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Приоритет определяет порядок доступа к CPU.</w:t>
      </w:r>
    </w:p>
    <w:p w14:paraId="1F6EAC7D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Типы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73DC0AB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Статический</w:t>
      </w:r>
      <w:r w:rsidRPr="00E74E90">
        <w:rPr>
          <w:rFonts w:ascii="Times New Roman" w:hAnsi="Times New Roman" w:cs="Times New Roman"/>
          <w:sz w:val="28"/>
          <w:szCs w:val="28"/>
        </w:rPr>
        <w:t> (назначается при создании).</w:t>
      </w:r>
    </w:p>
    <w:p w14:paraId="5B94812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Динамический</w:t>
      </w:r>
      <w:r w:rsidRPr="00E74E90">
        <w:rPr>
          <w:rFonts w:ascii="Times New Roman" w:hAnsi="Times New Roman" w:cs="Times New Roman"/>
          <w:sz w:val="28"/>
          <w:szCs w:val="28"/>
        </w:rPr>
        <w:t xml:space="preserve"> (меняется в 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, например, в MLFQ).</w:t>
      </w:r>
    </w:p>
    <w:p w14:paraId="6B2C5BB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Примеры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1FC7301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: 32 уровня (0-31).</w:t>
      </w:r>
    </w:p>
    <w:p w14:paraId="378C5CE3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 от -20 (высокий) до +19 (низкий).</w:t>
      </w:r>
    </w:p>
    <w:p w14:paraId="1ED4405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(Высокоприоритетные процессы могут вызывать </w:t>
      </w:r>
      <w:r w:rsidRPr="00E74E90">
        <w:rPr>
          <w:rFonts w:ascii="Times New Roman" w:hAnsi="Times New Roman" w:cs="Times New Roman"/>
          <w:bCs/>
          <w:iCs/>
          <w:sz w:val="28"/>
          <w:szCs w:val="28"/>
        </w:rPr>
        <w:t>инверсию приоритетов</w:t>
      </w:r>
      <w:r w:rsidRPr="00E74E90">
        <w:rPr>
          <w:rFonts w:ascii="Times New Roman" w:hAnsi="Times New Roman" w:cs="Times New Roman"/>
          <w:iCs/>
          <w:sz w:val="28"/>
          <w:szCs w:val="28"/>
        </w:rPr>
        <w:t>.)</w:t>
      </w:r>
    </w:p>
    <w:p w14:paraId="4FB51535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378F133B">
          <v:rect id="_x0000_i1030" style="width:0;height:.75pt" o:hrstd="t" o:hrnoshade="t" o:hr="t" fillcolor="#f8faff" stroked="f"/>
        </w:pict>
      </w:r>
    </w:p>
    <w:p w14:paraId="70FB76A8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15. Понятие потока. Ресурсы и потоки в ОС</w:t>
      </w:r>
    </w:p>
    <w:p w14:paraId="7A03F42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Поток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легковесный процесс, разделяющий память с другими потоками.</w:t>
      </w:r>
    </w:p>
    <w:p w14:paraId="04BA7661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Ресурсы процесса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005C249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Общие</w:t>
      </w:r>
      <w:r w:rsidRPr="00E74E90">
        <w:rPr>
          <w:rFonts w:ascii="Times New Roman" w:hAnsi="Times New Roman" w:cs="Times New Roman"/>
          <w:sz w:val="28"/>
          <w:szCs w:val="28"/>
        </w:rPr>
        <w:t>: память, файлы.</w:t>
      </w:r>
    </w:p>
    <w:p w14:paraId="69F51F14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Индивидуальные</w:t>
      </w:r>
      <w:r w:rsidRPr="00E74E90">
        <w:rPr>
          <w:rFonts w:ascii="Times New Roman" w:hAnsi="Times New Roman" w:cs="Times New Roman"/>
          <w:sz w:val="28"/>
          <w:szCs w:val="28"/>
        </w:rPr>
        <w:t>: регистры, стек.</w:t>
      </w:r>
    </w:p>
    <w:p w14:paraId="7BB63B20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lastRenderedPageBreak/>
        <w:t>Плюсы потоков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19072254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Быстрое создание/переключение.</w:t>
      </w:r>
    </w:p>
    <w:p w14:paraId="41BCB2F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Эффективное использование CPU (параллелизм).</w:t>
      </w:r>
    </w:p>
    <w:p w14:paraId="7F2AFF14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(В ОС потоки могут быть: </w:t>
      </w:r>
      <w:r w:rsidRPr="00E74E90">
        <w:rPr>
          <w:rFonts w:ascii="Times New Roman" w:hAnsi="Times New Roman" w:cs="Times New Roman"/>
          <w:bCs/>
          <w:iCs/>
          <w:sz w:val="28"/>
          <w:szCs w:val="28"/>
        </w:rPr>
        <w:t>пользовательскими</w:t>
      </w:r>
      <w:r w:rsidRPr="00E74E90">
        <w:rPr>
          <w:rFonts w:ascii="Times New Roman" w:hAnsi="Times New Roman" w:cs="Times New Roman"/>
          <w:iCs/>
          <w:sz w:val="28"/>
          <w:szCs w:val="28"/>
        </w:rPr>
        <w:t> (управляются библиотекой) или </w:t>
      </w:r>
      <w:r w:rsidRPr="00E74E90">
        <w:rPr>
          <w:rFonts w:ascii="Times New Roman" w:hAnsi="Times New Roman" w:cs="Times New Roman"/>
          <w:bCs/>
          <w:iCs/>
          <w:sz w:val="28"/>
          <w:szCs w:val="28"/>
        </w:rPr>
        <w:t>ядерными</w:t>
      </w:r>
      <w:r w:rsidRPr="00E74E90">
        <w:rPr>
          <w:rFonts w:ascii="Times New Roman" w:hAnsi="Times New Roman" w:cs="Times New Roman"/>
          <w:iCs/>
          <w:sz w:val="28"/>
          <w:szCs w:val="28"/>
        </w:rPr>
        <w:t> (управляются ОС).)</w:t>
      </w:r>
    </w:p>
    <w:p w14:paraId="2F888F70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06E17E20">
          <v:rect id="_x0000_i1031" style="width:0;height:.75pt" o:hrstd="t" o:hrnoshade="t" o:hr="t" fillcolor="#f8faff" stroked="f"/>
        </w:pict>
      </w:r>
    </w:p>
    <w:p w14:paraId="24F38831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16. Понятие ресурса. Классификация ресурсов</w:t>
      </w:r>
    </w:p>
    <w:p w14:paraId="2DBC84B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Ресурс</w:t>
      </w:r>
      <w:r w:rsidRPr="00E74E90">
        <w:rPr>
          <w:rFonts w:ascii="Times New Roman" w:hAnsi="Times New Roman" w:cs="Times New Roman"/>
          <w:sz w:val="28"/>
          <w:szCs w:val="28"/>
        </w:rPr>
        <w:t> — любой компонент системы (CPU, память, устройства ввода-вывода).</w:t>
      </w:r>
    </w:p>
    <w:p w14:paraId="343CFE5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Классификация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22F5DB26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По типу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4CE4F33B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Аппаратные (CPU, RAM, HDD).</w:t>
      </w:r>
    </w:p>
    <w:p w14:paraId="065401A4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Программные (файлы, сокеты, мьютексы).</w:t>
      </w:r>
    </w:p>
    <w:p w14:paraId="5FCFB6EF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По возможности разделения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3EA9DE2B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Разделяемые (RAM, файлы).</w:t>
      </w:r>
    </w:p>
    <w:p w14:paraId="15BCEE51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Неразделяемые (принтер).</w:t>
      </w:r>
    </w:p>
    <w:p w14:paraId="0C0F52F9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По способу выделения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42EEE11D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Статические (выделяются на всё время).</w:t>
      </w:r>
    </w:p>
    <w:p w14:paraId="613EFA63" w14:textId="77777777" w:rsidR="00DA2452" w:rsidRPr="00E74E90" w:rsidRDefault="00DA2452" w:rsidP="00E74E90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sz w:val="28"/>
          <w:szCs w:val="28"/>
        </w:rPr>
        <w:t>Динамические (запрашиваются при необходимости).</w:t>
      </w:r>
    </w:p>
    <w:p w14:paraId="48189489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13B0543D">
          <v:rect id="_x0000_i1032" style="width:0;height:.75pt" o:hrstd="t" o:hrnoshade="t" o:hr="t" fillcolor="#f8faff" stroked="f"/>
        </w:pict>
      </w:r>
    </w:p>
    <w:p w14:paraId="72072D2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17. Дисциплины распределения ресурсов на основе очередей</w:t>
      </w:r>
    </w:p>
    <w:p w14:paraId="185CF649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FIFO (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First-In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First-Out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>)</w:t>
      </w:r>
      <w:r w:rsidRPr="00E74E90">
        <w:rPr>
          <w:rFonts w:ascii="Times New Roman" w:hAnsi="Times New Roman" w:cs="Times New Roman"/>
          <w:sz w:val="28"/>
          <w:szCs w:val="28"/>
        </w:rPr>
        <w:t> — первым пришёл, первым обслужен.</w:t>
      </w:r>
    </w:p>
    <w:p w14:paraId="41610764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74E90">
        <w:rPr>
          <w:rFonts w:ascii="Times New Roman" w:hAnsi="Times New Roman" w:cs="Times New Roman"/>
          <w:bCs/>
          <w:sz w:val="28"/>
          <w:szCs w:val="28"/>
          <w:lang w:val="en-US"/>
        </w:rPr>
        <w:t>LIFO (Last-In, First-Out)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E74E90">
        <w:rPr>
          <w:rFonts w:ascii="Times New Roman" w:hAnsi="Times New Roman" w:cs="Times New Roman"/>
          <w:sz w:val="28"/>
          <w:szCs w:val="28"/>
        </w:rPr>
        <w:t>стековая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E90">
        <w:rPr>
          <w:rFonts w:ascii="Times New Roman" w:hAnsi="Times New Roman" w:cs="Times New Roman"/>
          <w:sz w:val="28"/>
          <w:szCs w:val="28"/>
        </w:rPr>
        <w:t>модель</w:t>
      </w:r>
      <w:r w:rsidRPr="00E74E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655BFF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Приоритетные очереди</w:t>
      </w:r>
      <w:r w:rsidRPr="00E74E90">
        <w:rPr>
          <w:rFonts w:ascii="Times New Roman" w:hAnsi="Times New Roman" w:cs="Times New Roman"/>
          <w:sz w:val="28"/>
          <w:szCs w:val="28"/>
        </w:rPr>
        <w:t> — высокоприоритетные задачи обслуживаются первыми.</w:t>
      </w:r>
    </w:p>
    <w:p w14:paraId="4587293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Round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Robin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 — циклическое распределение.</w:t>
      </w:r>
    </w:p>
    <w:p w14:paraId="6D450C2D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(Используются в планировщиках, диспетчерах ввода-вывода и сетевых очередях.)</w:t>
      </w:r>
    </w:p>
    <w:p w14:paraId="0CF11B74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6E9C6DFE">
          <v:rect id="_x0000_i1033" style="width:0;height:.75pt" o:hrstd="t" o:hrnoshade="t" o:hr="t" fillcolor="#f8faff" stroked="f"/>
        </w:pict>
      </w:r>
    </w:p>
    <w:p w14:paraId="18B6E36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lastRenderedPageBreak/>
        <w:t>18. Основные элементы графических интерфейсов</w:t>
      </w:r>
    </w:p>
    <w:p w14:paraId="3B3F5524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Окна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Tabs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07B214AF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Меню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55D01F71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2C530FC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Поля ввода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099174C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Полосы прокрутки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Scrollbar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2C39B935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Диалоговые окна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Modal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Non-modal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3D82E199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Панели инструментов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61157F06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(Основаны на </w:t>
      </w:r>
      <w:r w:rsidRPr="00E74E90">
        <w:rPr>
          <w:rFonts w:ascii="Times New Roman" w:hAnsi="Times New Roman" w:cs="Times New Roman"/>
          <w:bCs/>
          <w:iCs/>
          <w:sz w:val="28"/>
          <w:szCs w:val="28"/>
        </w:rPr>
        <w:t>событийно-ориентированной модели</w:t>
      </w:r>
      <w:r w:rsidRPr="00E74E90">
        <w:rPr>
          <w:rFonts w:ascii="Times New Roman" w:hAnsi="Times New Roman" w:cs="Times New Roman"/>
          <w:iCs/>
          <w:sz w:val="28"/>
          <w:szCs w:val="28"/>
        </w:rPr>
        <w:t>.)</w:t>
      </w:r>
    </w:p>
    <w:p w14:paraId="10B6FE39" w14:textId="77777777" w:rsidR="00DA2452" w:rsidRPr="00E74E90" w:rsidRDefault="00E74E90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pict w14:anchorId="02348E35">
          <v:rect id="_x0000_i1034" style="width:0;height:.75pt" o:hrstd="t" o:hrnoshade="t" o:hr="t" fillcolor="#f8faff" stroked="f"/>
        </w:pict>
      </w:r>
    </w:p>
    <w:p w14:paraId="5743798B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19. Интерфейс прикладного программирования (API)</w:t>
      </w:r>
    </w:p>
    <w:p w14:paraId="529AA31C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API</w:t>
      </w:r>
      <w:r w:rsidRPr="00E74E90">
        <w:rPr>
          <w:rFonts w:ascii="Times New Roman" w:hAnsi="Times New Roman" w:cs="Times New Roman"/>
          <w:sz w:val="28"/>
          <w:szCs w:val="28"/>
        </w:rPr>
        <w:t> — набор функций, предоставляемых ОС или библиотекой для взаимодействия с системой.</w:t>
      </w:r>
    </w:p>
    <w:p w14:paraId="11704C4E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Примеры API в ОС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1C2C0BBA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POSIX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60CAABAB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WinAPI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).</w:t>
      </w:r>
    </w:p>
    <w:p w14:paraId="5A28BBCD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E9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E74E90">
        <w:rPr>
          <w:rFonts w:ascii="Times New Roman" w:hAnsi="Times New Roman" w:cs="Times New Roman"/>
          <w:bCs/>
          <w:sz w:val="28"/>
          <w:szCs w:val="28"/>
        </w:rPr>
        <w:t xml:space="preserve"> API</w:t>
      </w:r>
      <w:r w:rsidRPr="00E74E90">
        <w:rPr>
          <w:rFonts w:ascii="Times New Roman" w:hAnsi="Times New Roman" w:cs="Times New Roman"/>
          <w:sz w:val="28"/>
          <w:szCs w:val="28"/>
        </w:rPr>
        <w:t> (JVM).</w:t>
      </w:r>
    </w:p>
    <w:p w14:paraId="67B98AE7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Типы API</w:t>
      </w:r>
      <w:r w:rsidRPr="00E74E90">
        <w:rPr>
          <w:rFonts w:ascii="Times New Roman" w:hAnsi="Times New Roman" w:cs="Times New Roman"/>
          <w:sz w:val="28"/>
          <w:szCs w:val="28"/>
        </w:rPr>
        <w:t>:</w:t>
      </w:r>
    </w:p>
    <w:p w14:paraId="54129B2E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Системные вызовы</w:t>
      </w:r>
      <w:r w:rsidRPr="00E74E90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E74E9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E90">
        <w:rPr>
          <w:rFonts w:ascii="Times New Roman" w:hAnsi="Times New Roman" w:cs="Times New Roman"/>
          <w:sz w:val="28"/>
          <w:szCs w:val="28"/>
        </w:rPr>
        <w:t>), </w:t>
      </w:r>
      <w:proofErr w:type="spellStart"/>
      <w:r w:rsidRPr="00E74E9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74E90">
        <w:rPr>
          <w:rFonts w:ascii="Times New Roman" w:hAnsi="Times New Roman" w:cs="Times New Roman"/>
          <w:sz w:val="28"/>
          <w:szCs w:val="28"/>
        </w:rPr>
        <w:t>()).</w:t>
      </w:r>
    </w:p>
    <w:p w14:paraId="68D816B0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Библиотечные функции</w:t>
      </w:r>
      <w:r w:rsidRPr="00E74E90">
        <w:rPr>
          <w:rFonts w:ascii="Times New Roman" w:hAnsi="Times New Roman" w:cs="Times New Roman"/>
          <w:sz w:val="28"/>
          <w:szCs w:val="28"/>
        </w:rPr>
        <w:t> (стандартная библиотека C).</w:t>
      </w:r>
    </w:p>
    <w:p w14:paraId="44EB5C1E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bCs/>
          <w:sz w:val="28"/>
          <w:szCs w:val="28"/>
        </w:rPr>
        <w:t>Сетевые API</w:t>
      </w:r>
      <w:r w:rsidRPr="00E74E90">
        <w:rPr>
          <w:rFonts w:ascii="Times New Roman" w:hAnsi="Times New Roman" w:cs="Times New Roman"/>
          <w:sz w:val="28"/>
          <w:szCs w:val="28"/>
        </w:rPr>
        <w:t> (HTTP-запросы).</w:t>
      </w:r>
    </w:p>
    <w:p w14:paraId="1439C03F" w14:textId="77777777" w:rsidR="00DA2452" w:rsidRPr="00E74E90" w:rsidRDefault="00DA2452" w:rsidP="00E74E9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4E90">
        <w:rPr>
          <w:rFonts w:ascii="Times New Roman" w:hAnsi="Times New Roman" w:cs="Times New Roman"/>
          <w:iCs/>
          <w:sz w:val="28"/>
          <w:szCs w:val="28"/>
        </w:rPr>
        <w:t>(API упрощают разработку, абстрагируя низкоуровневые детали.)</w:t>
      </w:r>
    </w:p>
    <w:p w14:paraId="4E63E22F" w14:textId="77777777" w:rsidR="00E84DAA" w:rsidRPr="00E74E90" w:rsidRDefault="00E84DAA" w:rsidP="00E74E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84DAA" w:rsidRPr="00E7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303C"/>
    <w:multiLevelType w:val="multilevel"/>
    <w:tmpl w:val="56D4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7376F"/>
    <w:multiLevelType w:val="multilevel"/>
    <w:tmpl w:val="9C7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54E10"/>
    <w:multiLevelType w:val="multilevel"/>
    <w:tmpl w:val="00B0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A6E09"/>
    <w:multiLevelType w:val="multilevel"/>
    <w:tmpl w:val="3B22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55352"/>
    <w:multiLevelType w:val="multilevel"/>
    <w:tmpl w:val="520E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771AB"/>
    <w:multiLevelType w:val="multilevel"/>
    <w:tmpl w:val="F3B0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77E19"/>
    <w:multiLevelType w:val="multilevel"/>
    <w:tmpl w:val="B27C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6260E"/>
    <w:multiLevelType w:val="multilevel"/>
    <w:tmpl w:val="266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51DA4"/>
    <w:multiLevelType w:val="hybridMultilevel"/>
    <w:tmpl w:val="BB58D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207FF"/>
    <w:multiLevelType w:val="multilevel"/>
    <w:tmpl w:val="C8C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B576A"/>
    <w:multiLevelType w:val="multilevel"/>
    <w:tmpl w:val="6ECA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E86CD8"/>
    <w:multiLevelType w:val="multilevel"/>
    <w:tmpl w:val="EB9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401D3"/>
    <w:multiLevelType w:val="multilevel"/>
    <w:tmpl w:val="6648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3209D"/>
    <w:multiLevelType w:val="multilevel"/>
    <w:tmpl w:val="B5CC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815CB"/>
    <w:multiLevelType w:val="multilevel"/>
    <w:tmpl w:val="7D96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822C7D"/>
    <w:multiLevelType w:val="multilevel"/>
    <w:tmpl w:val="DD1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02522"/>
    <w:multiLevelType w:val="multilevel"/>
    <w:tmpl w:val="8AFC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15"/>
  </w:num>
  <w:num w:numId="10">
    <w:abstractNumId w:val="16"/>
  </w:num>
  <w:num w:numId="11">
    <w:abstractNumId w:val="7"/>
  </w:num>
  <w:num w:numId="12">
    <w:abstractNumId w:val="10"/>
  </w:num>
  <w:num w:numId="13">
    <w:abstractNumId w:val="14"/>
  </w:num>
  <w:num w:numId="14">
    <w:abstractNumId w:val="2"/>
  </w:num>
  <w:num w:numId="15">
    <w:abstractNumId w:val="0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AA"/>
    <w:rsid w:val="00DA2452"/>
    <w:rsid w:val="00E74E90"/>
    <w:rsid w:val="00E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ECB06BD"/>
  <w15:chartTrackingRefBased/>
  <w15:docId w15:val="{A37DDE33-9B8D-4C5F-B0A1-E0C98480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Грозных Матвей Андреевич</dc:creator>
  <cp:keywords/>
  <dc:description/>
  <cp:lastModifiedBy>Сазонов Иван Олегович</cp:lastModifiedBy>
  <cp:revision>2</cp:revision>
  <dcterms:created xsi:type="dcterms:W3CDTF">2025-05-30T14:33:00Z</dcterms:created>
  <dcterms:modified xsi:type="dcterms:W3CDTF">2025-05-30T14:33:00Z</dcterms:modified>
</cp:coreProperties>
</file>