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6662"/>
      </w:tblGrid>
      <w:tr w:rsidR="005C39F0" w14:paraId="54305617" w14:textId="77777777" w:rsidTr="005C39F0">
        <w:tc>
          <w:tcPr>
            <w:tcW w:w="1696" w:type="dxa"/>
          </w:tcPr>
          <w:p w14:paraId="6C5B9B75" w14:textId="2CB8DE42" w:rsidR="005C39F0" w:rsidRDefault="005C39F0">
            <w:bookmarkStart w:id="0" w:name="_Hlk70101143"/>
            <w:bookmarkEnd w:id="0"/>
            <w:r>
              <w:rPr>
                <w:noProof/>
              </w:rPr>
              <w:drawing>
                <wp:inline distT="0" distB="0" distL="0" distR="0" wp14:anchorId="13F55D58" wp14:editId="6407CAE6">
                  <wp:extent cx="923230" cy="10891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311" cy="1095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14:paraId="1167BFA8" w14:textId="57034995" w:rsidR="005C39F0" w:rsidRPr="005C39F0" w:rsidRDefault="005C39F0" w:rsidP="008611DB">
            <w:pPr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5C39F0">
              <w:rPr>
                <w:rFonts w:cs="Times New Roman"/>
                <w:b/>
                <w:sz w:val="24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</w:t>
            </w:r>
            <w:r w:rsidRPr="005C39F0">
              <w:rPr>
                <w:rFonts w:cs="Times New Roman"/>
                <w:b/>
                <w:sz w:val="24"/>
              </w:rPr>
              <w:t>Н.Э. Баумана)</w:t>
            </w:r>
          </w:p>
        </w:tc>
      </w:tr>
    </w:tbl>
    <w:p w14:paraId="5DA3D254" w14:textId="3AB8F1C7" w:rsidR="00E16E04" w:rsidRDefault="00E16E04" w:rsidP="008611DB">
      <w:pPr>
        <w:ind w:firstLine="0"/>
      </w:pPr>
    </w:p>
    <w:p w14:paraId="0FCA361C" w14:textId="77777777" w:rsidR="005C39F0" w:rsidRDefault="005C39F0" w:rsidP="008611DB">
      <w:pPr>
        <w:ind w:firstLine="0"/>
        <w:rPr>
          <w:lang w:val="ru-RU"/>
        </w:rPr>
      </w:pPr>
      <w:r w:rsidRPr="005C39F0">
        <w:rPr>
          <w:lang w:val="ru-RU"/>
        </w:rPr>
        <w:t xml:space="preserve">ФАКУЛЬТЕТ </w:t>
      </w:r>
      <w:r w:rsidRPr="005C39F0">
        <w:rPr>
          <w:b/>
          <w:lang w:val="ru-RU"/>
        </w:rPr>
        <w:t>Информатика и системы управления</w:t>
      </w:r>
      <w:r w:rsidRPr="005C39F0">
        <w:rPr>
          <w:lang w:val="ru-RU"/>
        </w:rPr>
        <w:t xml:space="preserve"> </w:t>
      </w:r>
    </w:p>
    <w:p w14:paraId="64203708" w14:textId="72F2CBE8" w:rsidR="005C39F0" w:rsidRDefault="005C39F0" w:rsidP="008611DB">
      <w:pPr>
        <w:ind w:firstLine="0"/>
        <w:rPr>
          <w:b/>
          <w:lang w:val="ru-RU"/>
        </w:rPr>
      </w:pPr>
      <w:r w:rsidRPr="005C39F0">
        <w:rPr>
          <w:lang w:val="ru-RU"/>
        </w:rPr>
        <w:t xml:space="preserve">КАФЕДРА </w:t>
      </w:r>
      <w:r w:rsidRPr="005C39F0">
        <w:rPr>
          <w:b/>
          <w:lang w:val="ru-RU"/>
        </w:rPr>
        <w:t>Программное обеспечение ЭВМ и информационные технологии</w:t>
      </w:r>
    </w:p>
    <w:p w14:paraId="6785813C" w14:textId="4FAC4AFD" w:rsidR="005C39F0" w:rsidRDefault="005C39F0">
      <w:pPr>
        <w:rPr>
          <w:b/>
          <w:lang w:val="ru-RU"/>
        </w:rPr>
      </w:pPr>
    </w:p>
    <w:p w14:paraId="1FC599C3" w14:textId="77777777" w:rsidR="005C39F0" w:rsidRPr="004B5BB7" w:rsidRDefault="005C39F0" w:rsidP="004B5BB7">
      <w:pPr>
        <w:jc w:val="center"/>
        <w:rPr>
          <w:b/>
          <w:sz w:val="32"/>
          <w:lang w:val="ru-RU"/>
        </w:rPr>
      </w:pPr>
    </w:p>
    <w:p w14:paraId="0FE06F7D" w14:textId="2186BB2E" w:rsidR="005C39F0" w:rsidRPr="008611DB" w:rsidRDefault="005C39F0" w:rsidP="008611DB">
      <w:pPr>
        <w:ind w:firstLine="0"/>
        <w:jc w:val="center"/>
        <w:rPr>
          <w:b/>
          <w:sz w:val="32"/>
          <w:u w:val="single"/>
          <w:lang w:val="ru-RU"/>
        </w:rPr>
      </w:pPr>
      <w:r w:rsidRPr="004B5BB7">
        <w:rPr>
          <w:b/>
          <w:sz w:val="32"/>
          <w:u w:val="single"/>
          <w:lang w:val="ru-RU"/>
        </w:rPr>
        <w:t>Лабораторная работа №</w:t>
      </w:r>
      <w:r w:rsidR="008611DB" w:rsidRPr="008611DB">
        <w:rPr>
          <w:b/>
          <w:sz w:val="32"/>
          <w:u w:val="single"/>
          <w:lang w:val="ru-RU"/>
        </w:rPr>
        <w:t>5</w:t>
      </w:r>
    </w:p>
    <w:p w14:paraId="4913971A" w14:textId="453D9EBA" w:rsidR="004B5BB7" w:rsidRPr="008611DB" w:rsidRDefault="008611DB" w:rsidP="008611DB">
      <w:pPr>
        <w:ind w:firstLine="0"/>
        <w:rPr>
          <w:lang w:val="ru-RU"/>
        </w:rPr>
      </w:pPr>
      <w:r w:rsidRPr="008611DB">
        <w:rPr>
          <w:b/>
          <w:bCs/>
          <w:lang w:val="ru-RU"/>
        </w:rPr>
        <w:t>Тема:</w:t>
      </w:r>
      <w:r>
        <w:rPr>
          <w:b/>
          <w:bCs/>
          <w:lang w:val="ru-RU"/>
        </w:rPr>
        <w:t xml:space="preserve"> </w:t>
      </w:r>
      <w:r w:rsidRPr="008611DB">
        <w:rPr>
          <w:lang w:val="ru-RU"/>
        </w:rPr>
        <w:t>Построение и программная реализация алгоритмов численного интегрирования.</w:t>
      </w:r>
    </w:p>
    <w:p w14:paraId="64DD559F" w14:textId="77777777" w:rsidR="00DB380F" w:rsidRPr="005C39F0" w:rsidRDefault="00DB380F" w:rsidP="008611DB">
      <w:pPr>
        <w:ind w:firstLine="0"/>
        <w:rPr>
          <w:lang w:val="ru-RU"/>
        </w:rPr>
      </w:pPr>
    </w:p>
    <w:p w14:paraId="1B48A56E" w14:textId="1CFC401D" w:rsidR="005C39F0" w:rsidRPr="004B5BB7" w:rsidRDefault="005C39F0" w:rsidP="008611DB">
      <w:pPr>
        <w:ind w:firstLine="0"/>
        <w:rPr>
          <w:b/>
          <w:lang w:val="ru-RU"/>
        </w:rPr>
      </w:pPr>
      <w:r w:rsidRPr="004B5BB7">
        <w:rPr>
          <w:lang w:val="ru-RU"/>
        </w:rPr>
        <w:t xml:space="preserve">Студент: </w:t>
      </w:r>
      <w:r w:rsidRPr="00DB380F">
        <w:rPr>
          <w:b/>
          <w:u w:val="single"/>
          <w:lang w:val="ru-RU"/>
        </w:rPr>
        <w:t xml:space="preserve">Ивахненко </w:t>
      </w:r>
      <w:r w:rsidR="00DB380F" w:rsidRPr="00DB380F">
        <w:rPr>
          <w:b/>
          <w:u w:val="single"/>
          <w:lang w:val="ru-RU"/>
        </w:rPr>
        <w:t>Д. А</w:t>
      </w:r>
    </w:p>
    <w:p w14:paraId="4901CC62" w14:textId="538B0207" w:rsidR="005C39F0" w:rsidRDefault="005C39F0" w:rsidP="008611DB">
      <w:pPr>
        <w:ind w:firstLine="0"/>
        <w:rPr>
          <w:b/>
          <w:u w:val="single"/>
          <w:lang w:val="ru-RU"/>
        </w:rPr>
      </w:pPr>
      <w:r w:rsidRPr="004B5BB7">
        <w:rPr>
          <w:lang w:val="ru-RU"/>
        </w:rPr>
        <w:t xml:space="preserve">Группа: </w:t>
      </w:r>
      <w:r w:rsidRPr="00DB380F">
        <w:rPr>
          <w:b/>
          <w:u w:val="single"/>
          <w:lang w:val="ru-RU"/>
        </w:rPr>
        <w:t>ИУ7-46Б</w:t>
      </w:r>
    </w:p>
    <w:p w14:paraId="16D9A46E" w14:textId="767F7484" w:rsidR="00DB380F" w:rsidRPr="00DB380F" w:rsidRDefault="00DB380F" w:rsidP="008611DB">
      <w:pPr>
        <w:ind w:firstLine="0"/>
        <w:rPr>
          <w:lang w:val="ru-RU"/>
        </w:rPr>
      </w:pPr>
      <w:r>
        <w:rPr>
          <w:lang w:val="ru-RU"/>
        </w:rPr>
        <w:t>Оценка (баллы): ___________</w:t>
      </w:r>
    </w:p>
    <w:p w14:paraId="38D5B86A" w14:textId="1794BBEF" w:rsidR="00DB380F" w:rsidRDefault="00DB380F" w:rsidP="008611DB">
      <w:pPr>
        <w:ind w:firstLine="0"/>
        <w:rPr>
          <w:b/>
          <w:u w:val="single"/>
          <w:lang w:val="ru-RU"/>
        </w:rPr>
      </w:pPr>
      <w:r>
        <w:rPr>
          <w:lang w:val="ru-RU"/>
        </w:rPr>
        <w:t xml:space="preserve">Преподаватель: </w:t>
      </w:r>
      <w:r>
        <w:rPr>
          <w:b/>
          <w:u w:val="single"/>
          <w:lang w:val="ru-RU"/>
        </w:rPr>
        <w:t>Градов В.М.</w:t>
      </w:r>
    </w:p>
    <w:p w14:paraId="3FFA6D28" w14:textId="053A6D41" w:rsidR="00DB380F" w:rsidRDefault="00DB380F" w:rsidP="005C39F0">
      <w:pPr>
        <w:rPr>
          <w:b/>
          <w:u w:val="single"/>
          <w:lang w:val="ru-RU"/>
        </w:rPr>
      </w:pPr>
    </w:p>
    <w:p w14:paraId="2D7E024C" w14:textId="562AF37A" w:rsidR="00DB380F" w:rsidRDefault="00DB380F" w:rsidP="005C39F0">
      <w:pPr>
        <w:rPr>
          <w:b/>
          <w:u w:val="single"/>
          <w:lang w:val="ru-RU"/>
        </w:rPr>
      </w:pPr>
    </w:p>
    <w:p w14:paraId="48CB6F4E" w14:textId="3F79D0F6" w:rsidR="00DB380F" w:rsidRDefault="00DB380F" w:rsidP="005C39F0">
      <w:pPr>
        <w:rPr>
          <w:b/>
          <w:u w:val="single"/>
          <w:lang w:val="ru-RU"/>
        </w:rPr>
      </w:pPr>
    </w:p>
    <w:p w14:paraId="3F524E1A" w14:textId="77777777" w:rsidR="00DB380F" w:rsidRPr="00DB380F" w:rsidRDefault="00DB380F" w:rsidP="005C39F0">
      <w:pPr>
        <w:rPr>
          <w:b/>
          <w:u w:val="single"/>
          <w:lang w:val="ru-RU"/>
        </w:rPr>
      </w:pPr>
    </w:p>
    <w:p w14:paraId="31A0421E" w14:textId="0716C19C" w:rsidR="005C39F0" w:rsidRDefault="005C39F0" w:rsidP="005C39F0">
      <w:pPr>
        <w:rPr>
          <w:lang w:val="ru-RU"/>
        </w:rPr>
      </w:pPr>
    </w:p>
    <w:p w14:paraId="0F0E20F7" w14:textId="2C136C6A" w:rsidR="008611DB" w:rsidRDefault="008611DB" w:rsidP="005C39F0">
      <w:pPr>
        <w:rPr>
          <w:lang w:val="ru-RU"/>
        </w:rPr>
      </w:pPr>
    </w:p>
    <w:p w14:paraId="0032D955" w14:textId="77777777" w:rsidR="008611DB" w:rsidRDefault="008611DB" w:rsidP="005C39F0">
      <w:pPr>
        <w:rPr>
          <w:lang w:val="ru-RU"/>
        </w:rPr>
      </w:pPr>
    </w:p>
    <w:p w14:paraId="19796775" w14:textId="77777777" w:rsidR="008611DB" w:rsidRDefault="00DB380F" w:rsidP="008611DB">
      <w:pPr>
        <w:ind w:firstLine="0"/>
        <w:jc w:val="center"/>
        <w:rPr>
          <w:lang w:val="ru-RU"/>
        </w:rPr>
      </w:pPr>
      <w:r w:rsidRPr="00DB380F">
        <w:rPr>
          <w:lang w:val="ru-RU"/>
        </w:rPr>
        <w:t>Москва</w:t>
      </w:r>
    </w:p>
    <w:p w14:paraId="02F3B717" w14:textId="1621A207" w:rsidR="00DB380F" w:rsidRDefault="008611DB" w:rsidP="008611DB">
      <w:pPr>
        <w:ind w:firstLine="0"/>
        <w:jc w:val="center"/>
        <w:rPr>
          <w:lang w:val="ru-RU"/>
        </w:rPr>
      </w:pPr>
      <w:r>
        <w:rPr>
          <w:lang w:val="ru-RU"/>
        </w:rPr>
        <w:t>2</w:t>
      </w:r>
      <w:r w:rsidR="00DB380F" w:rsidRPr="00DB380F">
        <w:rPr>
          <w:lang w:val="ru-RU"/>
        </w:rPr>
        <w:t>021</w:t>
      </w:r>
      <w:r>
        <w:rPr>
          <w:lang w:val="ru-RU"/>
        </w:rPr>
        <w:t xml:space="preserve"> г.</w:t>
      </w:r>
    </w:p>
    <w:p w14:paraId="454EFD2A" w14:textId="02530842" w:rsidR="00110538" w:rsidRPr="008611DB" w:rsidRDefault="00D161CC" w:rsidP="008611DB">
      <w:pPr>
        <w:pStyle w:val="Heading1"/>
        <w:rPr>
          <w:lang w:val="ru-RU"/>
        </w:rPr>
      </w:pPr>
      <w:r w:rsidRPr="003A747D">
        <w:rPr>
          <w:lang w:val="ru-RU"/>
        </w:rPr>
        <w:lastRenderedPageBreak/>
        <w:t xml:space="preserve">Цель </w:t>
      </w:r>
      <w:r w:rsidRPr="008611DB">
        <w:rPr>
          <w:lang w:val="ru-RU"/>
        </w:rPr>
        <w:t>работы</w:t>
      </w:r>
    </w:p>
    <w:p w14:paraId="43DF9F7A" w14:textId="10558283" w:rsidR="008611DB" w:rsidRDefault="008611DB" w:rsidP="008611DB">
      <w:pPr>
        <w:rPr>
          <w:lang w:val="ru-RU"/>
        </w:rPr>
      </w:pPr>
      <w:r w:rsidRPr="008611DB">
        <w:rPr>
          <w:lang w:val="ru-RU"/>
        </w:rPr>
        <w:t>Получение навыков построения алгоритма вычисления двукратного</w:t>
      </w:r>
      <w:r>
        <w:rPr>
          <w:lang w:val="ru-RU"/>
        </w:rPr>
        <w:t xml:space="preserve"> </w:t>
      </w:r>
      <w:r w:rsidRPr="008611DB">
        <w:rPr>
          <w:lang w:val="ru-RU"/>
        </w:rPr>
        <w:t>интеграла с использованием квадратурных формул Гаусса и Симпсона.</w:t>
      </w:r>
      <w:r w:rsidRPr="008611DB">
        <w:rPr>
          <w:lang w:val="ru-RU"/>
        </w:rPr>
        <w:cr/>
      </w:r>
    </w:p>
    <w:p w14:paraId="3B7C84BA" w14:textId="0427786A" w:rsidR="008611DB" w:rsidRPr="00996AEA" w:rsidRDefault="008611DB" w:rsidP="008611DB">
      <w:pPr>
        <w:pStyle w:val="Heading1"/>
        <w:rPr>
          <w:lang w:val="ru-RU"/>
        </w:rPr>
      </w:pPr>
      <w:r w:rsidRPr="00996AEA">
        <w:rPr>
          <w:lang w:val="ru-RU"/>
        </w:rPr>
        <w:t>Задание</w:t>
      </w:r>
    </w:p>
    <w:p w14:paraId="794330E7" w14:textId="6DE87EF8" w:rsidR="008611DB" w:rsidRPr="00996AEA" w:rsidRDefault="008611DB" w:rsidP="00814E8B">
      <w:pPr>
        <w:rPr>
          <w:lang w:val="ru-RU"/>
        </w:rPr>
      </w:pPr>
      <w:r w:rsidRPr="008611DB">
        <w:rPr>
          <w:lang w:val="ru-RU"/>
        </w:rPr>
        <w:t xml:space="preserve">Построить алгоритм и программу для вычисления двукратного интеграла при фиксированном значении параметра </w:t>
      </w:r>
      <w:r>
        <w:sym w:font="Symbol" w:char="F074"/>
      </w:r>
    </w:p>
    <w:p w14:paraId="0B5BE270" w14:textId="5D39702E" w:rsidR="008611DB" w:rsidRDefault="008611DB" w:rsidP="008611DB">
      <w:pPr>
        <w:rPr>
          <w:lang w:val="en-US"/>
        </w:rPr>
      </w:pPr>
      <w:r>
        <w:rPr>
          <w:noProof/>
        </w:rPr>
        <w:drawing>
          <wp:inline distT="0" distB="0" distL="0" distR="0" wp14:anchorId="2F17A33B" wp14:editId="6BD17319">
            <wp:extent cx="4000500" cy="73725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064" cy="7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657" w14:textId="7155D224" w:rsidR="008611DB" w:rsidRDefault="008611DB" w:rsidP="008611DB">
      <w:pPr>
        <w:rPr>
          <w:lang w:val="en-US"/>
        </w:rPr>
      </w:pPr>
      <w:r>
        <w:rPr>
          <w:noProof/>
        </w:rPr>
        <w:drawing>
          <wp:inline distT="0" distB="0" distL="0" distR="0" wp14:anchorId="7FC2C9EE" wp14:editId="72C7AD72">
            <wp:extent cx="2842260" cy="846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6669" cy="8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A64B" w14:textId="625E2EF7" w:rsidR="008611DB" w:rsidRDefault="008611DB" w:rsidP="008611DB">
      <w:pPr>
        <w:rPr>
          <w:lang w:val="en-US"/>
        </w:rPr>
      </w:pPr>
      <w:r>
        <w:rPr>
          <w:noProof/>
        </w:rPr>
        <w:drawing>
          <wp:inline distT="0" distB="0" distL="0" distR="0" wp14:anchorId="737EC9D1" wp14:editId="29B6BC2F">
            <wp:extent cx="3307080" cy="410866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7701" cy="41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960B" w14:textId="0EAB1003" w:rsidR="008611DB" w:rsidRPr="008611DB" w:rsidRDefault="008611DB" w:rsidP="00814E8B">
      <w:pPr>
        <w:ind w:firstLine="0"/>
        <w:rPr>
          <w:lang w:val="ru-RU"/>
        </w:rPr>
      </w:pPr>
      <w:r w:rsidRPr="008611DB">
        <w:rPr>
          <w:lang w:val="ru-RU"/>
        </w:rPr>
        <w:t>Применить метод последовательного интегрирования. По одному направлению использовать формулу Гаусса, а по другому</w:t>
      </w:r>
      <w:r>
        <w:rPr>
          <w:lang w:val="ru-RU"/>
        </w:rPr>
        <w:t xml:space="preserve"> – </w:t>
      </w:r>
      <w:r w:rsidRPr="008611DB">
        <w:rPr>
          <w:lang w:val="ru-RU"/>
        </w:rPr>
        <w:t>формулу Симпсона.</w:t>
      </w:r>
    </w:p>
    <w:p w14:paraId="7313EDD2" w14:textId="36D927FB" w:rsidR="00AF76C1" w:rsidRPr="003A747D" w:rsidRDefault="00AF76C1" w:rsidP="008611DB">
      <w:pPr>
        <w:pStyle w:val="Heading1"/>
        <w:rPr>
          <w:lang w:val="ru-RU"/>
        </w:rPr>
      </w:pPr>
      <w:r w:rsidRPr="003A747D">
        <w:rPr>
          <w:lang w:val="ru-RU"/>
        </w:rPr>
        <w:t>Исходные данные</w:t>
      </w:r>
    </w:p>
    <w:p w14:paraId="400090DC" w14:textId="4B65FC4B" w:rsidR="008611DB" w:rsidRDefault="00CA6A76" w:rsidP="008611DB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к</w:t>
      </w:r>
      <w:r w:rsidR="008611DB" w:rsidRPr="008611DB">
        <w:rPr>
          <w:lang w:val="ru-RU"/>
        </w:rPr>
        <w:t xml:space="preserve">оличество узлов сетки </w:t>
      </w:r>
      <w:r w:rsidR="008611DB" w:rsidRPr="008611DB">
        <w:rPr>
          <w:rFonts w:ascii="Cambria Math" w:hAnsi="Cambria Math" w:cs="Cambria Math"/>
        </w:rPr>
        <w:t>𝑁</w:t>
      </w:r>
      <w:r w:rsidR="008611DB" w:rsidRPr="008611DB">
        <w:rPr>
          <w:lang w:val="ru-RU"/>
        </w:rPr>
        <w:t xml:space="preserve">, </w:t>
      </w:r>
      <w:r w:rsidR="008611DB" w:rsidRPr="008611DB">
        <w:rPr>
          <w:rFonts w:ascii="Cambria Math" w:hAnsi="Cambria Math" w:cs="Cambria Math"/>
        </w:rPr>
        <w:t>𝑀</w:t>
      </w:r>
    </w:p>
    <w:p w14:paraId="2B31D2B9" w14:textId="77777777" w:rsidR="008611DB" w:rsidRDefault="008611DB" w:rsidP="008611DB">
      <w:pPr>
        <w:pStyle w:val="ListParagraph"/>
        <w:numPr>
          <w:ilvl w:val="0"/>
          <w:numId w:val="12"/>
        </w:numPr>
        <w:rPr>
          <w:lang w:val="ru-RU"/>
        </w:rPr>
      </w:pPr>
      <w:r w:rsidRPr="008611DB">
        <w:rPr>
          <w:lang w:val="ru-RU"/>
        </w:rPr>
        <w:t xml:space="preserve">значение параметра </w:t>
      </w:r>
      <w:r w:rsidRPr="008611DB">
        <w:rPr>
          <w:rFonts w:ascii="Cambria Math" w:hAnsi="Cambria Math" w:cs="Cambria Math"/>
        </w:rPr>
        <w:t>𝜏</w:t>
      </w:r>
    </w:p>
    <w:p w14:paraId="22620234" w14:textId="228C9BF8" w:rsidR="008611DB" w:rsidRDefault="008611DB" w:rsidP="008611DB">
      <w:pPr>
        <w:pStyle w:val="ListParagraph"/>
        <w:numPr>
          <w:ilvl w:val="0"/>
          <w:numId w:val="12"/>
        </w:numPr>
        <w:rPr>
          <w:lang w:val="ru-RU"/>
        </w:rPr>
      </w:pPr>
      <w:r w:rsidRPr="008611DB">
        <w:rPr>
          <w:lang w:val="ru-RU"/>
        </w:rPr>
        <w:t>методы для направлений при последовательном интегрировании.</w:t>
      </w:r>
    </w:p>
    <w:p w14:paraId="074840F4" w14:textId="692D69AE" w:rsidR="00CA6A76" w:rsidRDefault="00CA6A76" w:rsidP="00CA6A76">
      <w:pPr>
        <w:pStyle w:val="Heading1"/>
        <w:rPr>
          <w:lang w:val="ru-RU"/>
        </w:rPr>
      </w:pPr>
      <w:r w:rsidRPr="00996AEA">
        <w:rPr>
          <w:lang w:val="ru-RU"/>
        </w:rPr>
        <w:t>Выходные данные</w:t>
      </w:r>
    </w:p>
    <w:p w14:paraId="72B408A2" w14:textId="717CC81C" w:rsidR="00A62A0A" w:rsidRDefault="00CA6A76" w:rsidP="00A62A0A">
      <w:pPr>
        <w:rPr>
          <w:lang w:val="ru-RU"/>
        </w:rPr>
      </w:pPr>
      <w:r w:rsidRPr="00CA6A76">
        <w:rPr>
          <w:lang w:val="ru-RU"/>
        </w:rPr>
        <w:t xml:space="preserve">Значение интеграла при заданном параметре, график зависимости </w:t>
      </w:r>
      <m:oMath>
        <m:r>
          <w:rPr>
            <w:rFonts w:ascii="Cambria Math" w:hAnsi="Cambria Math" w:cs="Cambria Math"/>
          </w:rPr>
          <m:t>ε</m:t>
        </m:r>
        <m:r>
          <w:rPr>
            <w:rFonts w:ascii="Cambria Math" w:hAnsi="Cambria Math" w:cs="Cambria Math"/>
            <w:lang w:val="ru-RU"/>
          </w:rPr>
          <m:t>(</m:t>
        </m:r>
        <m:r>
          <w:rPr>
            <w:rFonts w:ascii="Cambria Math" w:hAnsi="Cambria Math" w:cs="Cambria Math"/>
          </w:rPr>
          <m:t>τ</m:t>
        </m:r>
        <m:r>
          <w:rPr>
            <w:rFonts w:ascii="Cambria Math" w:hAnsi="Cambria Math" w:cs="Cambria Math"/>
            <w:lang w:val="ru-RU"/>
          </w:rPr>
          <m:t>)</m:t>
        </m:r>
      </m:oMath>
      <w:r w:rsidRPr="00CA6A76">
        <w:rPr>
          <w:lang w:val="ru-RU"/>
        </w:rPr>
        <w:t xml:space="preserve"> в диапазоне </w:t>
      </w:r>
      <m:oMath>
        <m:r>
          <w:rPr>
            <w:rFonts w:ascii="Cambria Math" w:hAnsi="Cambria Math" w:cs="Cambria Math"/>
          </w:rPr>
          <m:t>τ</m:t>
        </m:r>
        <m:r>
          <w:rPr>
            <w:rFonts w:ascii="Cambria Math" w:eastAsiaTheme="minorEastAsia" w:hAnsi="Cambria Math"/>
            <w:lang w:val="ru-RU"/>
          </w:rPr>
          <m:t>∈[0.05; 10]</m:t>
        </m:r>
      </m:oMath>
      <w:r w:rsidRPr="00CA6A76">
        <w:rPr>
          <w:lang w:val="ru-RU"/>
        </w:rPr>
        <w:t>.</w:t>
      </w:r>
    </w:p>
    <w:p w14:paraId="5B15CA6A" w14:textId="77777777" w:rsidR="00A62A0A" w:rsidRDefault="00A62A0A">
      <w:pPr>
        <w:spacing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52E6CCE4" w14:textId="27ECF397" w:rsidR="00110538" w:rsidRDefault="00EA4200" w:rsidP="00110538">
      <w:pPr>
        <w:pStyle w:val="Heading1"/>
        <w:rPr>
          <w:lang w:val="ru-RU"/>
        </w:rPr>
      </w:pPr>
      <w:r w:rsidRPr="00C73205">
        <w:rPr>
          <w:lang w:val="ru-RU"/>
        </w:rPr>
        <w:lastRenderedPageBreak/>
        <w:t>Описание алгоритма</w:t>
      </w:r>
    </w:p>
    <w:p w14:paraId="48499D6E" w14:textId="4E7C9BDA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>Имеем:</w:t>
      </w:r>
    </w:p>
    <w:p w14:paraId="1D73DCBA" w14:textId="6E03223E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noProof/>
        </w:rPr>
        <w:drawing>
          <wp:inline distT="0" distB="0" distL="0" distR="0" wp14:anchorId="0A6CF9F3" wp14:editId="0BD71CCB">
            <wp:extent cx="1962779" cy="672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532" cy="6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8748" w14:textId="7CC90500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>Положим:</w:t>
      </w:r>
    </w:p>
    <w:p w14:paraId="46D1D686" w14:textId="1F11ED19" w:rsidR="00A62A0A" w:rsidRDefault="00A62A0A" w:rsidP="00814E8B">
      <w:pPr>
        <w:ind w:left="589" w:firstLine="0"/>
        <w:rPr>
          <w:lang w:val="ru-RU"/>
        </w:rPr>
      </w:pPr>
      <w:r>
        <w:rPr>
          <w:noProof/>
        </w:rPr>
        <w:drawing>
          <wp:inline distT="0" distB="0" distL="0" distR="0" wp14:anchorId="323B1779" wp14:editId="10BF89B0">
            <wp:extent cx="2903220" cy="62315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918" cy="6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433D" w14:textId="38D54D71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>Тогда получим следующую систему:</w:t>
      </w:r>
    </w:p>
    <w:p w14:paraId="6A08B659" w14:textId="2180EDD9" w:rsidR="00A62A0A" w:rsidRDefault="00A62A0A" w:rsidP="00814E8B">
      <w:pPr>
        <w:ind w:firstLine="0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ab/>
      </w:r>
      <w:r>
        <w:rPr>
          <w:noProof/>
        </w:rPr>
        <w:drawing>
          <wp:inline distT="0" distB="0" distL="0" distR="0" wp14:anchorId="50A0003E" wp14:editId="7177F1B7">
            <wp:extent cx="1962150" cy="311770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8197" cy="31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FC24" w14:textId="66A1D8E9" w:rsidR="00A62A0A" w:rsidRDefault="00A62A0A" w:rsidP="00814E8B">
      <w:pPr>
        <w:ind w:firstLine="0"/>
        <w:rPr>
          <w:lang w:val="ru-RU"/>
        </w:rPr>
      </w:pPr>
      <w:r w:rsidRPr="00A62A0A">
        <w:rPr>
          <w:lang w:val="ru-RU"/>
        </w:rPr>
        <w:t>Система нелинейная, и ее решение найти довольно трудно. Для нахождения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i</m:t>
            </m:r>
          </m:sub>
        </m:sSub>
      </m:oMath>
      <w:r w:rsidRPr="00A62A0A">
        <w:rPr>
          <w:lang w:val="ru-RU"/>
        </w:rPr>
        <w:t xml:space="preserve"> можно воспользоваться полином</w:t>
      </w:r>
      <w:r>
        <w:rPr>
          <w:lang w:val="ru-RU"/>
        </w:rPr>
        <w:t>ами</w:t>
      </w:r>
      <w:r w:rsidRPr="00A62A0A">
        <w:rPr>
          <w:lang w:val="ru-RU"/>
        </w:rPr>
        <w:t xml:space="preserve"> Лежандра.</w:t>
      </w:r>
    </w:p>
    <w:p w14:paraId="6A0B5D73" w14:textId="559FEE67" w:rsidR="00A62A0A" w:rsidRDefault="00A62A0A" w:rsidP="002C5CC9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89C865" wp14:editId="4E7F366B">
            <wp:extent cx="3279140" cy="62607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166" cy="6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5681" w14:textId="77777777" w:rsidR="00A62A0A" w:rsidRDefault="00A62A0A" w:rsidP="00814E8B">
      <w:pPr>
        <w:ind w:firstLine="0"/>
        <w:rPr>
          <w:rFonts w:eastAsiaTheme="minorEastAsia"/>
          <w:lang w:val="ru-RU"/>
        </w:rPr>
      </w:pPr>
      <w:r>
        <w:rPr>
          <w:lang w:val="ru-RU"/>
        </w:rPr>
        <w:t>У</w:t>
      </w:r>
      <w:r w:rsidRPr="00A62A0A">
        <w:rPr>
          <w:lang w:val="ru-RU"/>
        </w:rPr>
        <w:t xml:space="preserve">злами формулы Гаусса являются нули многочлена Лежандра, </w:t>
      </w:r>
      <w:r>
        <w:rPr>
          <w:lang w:val="ru-RU"/>
        </w:rPr>
        <w:t xml:space="preserve">а </w:t>
      </w:r>
      <w:r w:rsidRPr="00A62A0A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</m:oMath>
      <w:r>
        <w:rPr>
          <w:rFonts w:eastAsiaTheme="minorEastAsia"/>
          <w:lang w:val="ru-RU"/>
        </w:rPr>
        <w:t xml:space="preserve"> можно найти из вышеуказанной системы уравнений.</w:t>
      </w:r>
    </w:p>
    <w:p w14:paraId="6A50E76A" w14:textId="77777777" w:rsidR="00A62A0A" w:rsidRDefault="00A62A0A" w:rsidP="00814E8B">
      <w:pPr>
        <w:ind w:firstLine="0"/>
        <w:rPr>
          <w:rFonts w:eastAsiaTheme="minorEastAsia"/>
          <w:lang w:val="ru-RU"/>
        </w:rPr>
      </w:pPr>
    </w:p>
    <w:p w14:paraId="5D75E568" w14:textId="04F59E2D" w:rsidR="00A62A0A" w:rsidRDefault="00A62A0A" w:rsidP="00814E8B">
      <w:pPr>
        <w:ind w:firstLine="0"/>
        <w:rPr>
          <w:lang w:val="ru-RU"/>
        </w:rPr>
      </w:pPr>
      <w:r w:rsidRPr="00A62A0A">
        <w:rPr>
          <w:lang w:val="ru-RU"/>
        </w:rPr>
        <w:lastRenderedPageBreak/>
        <w:t xml:space="preserve">При вычислении интеграла на произвольном интервале </w:t>
      </w:r>
      <m:oMath>
        <m:r>
          <w:rPr>
            <w:rFonts w:ascii="Cambria Math" w:hAnsi="Cambria Math"/>
            <w:lang w:val="ru-RU"/>
          </w:rPr>
          <m:t>[a,b]</m:t>
        </m:r>
      </m:oMath>
      <w:r w:rsidRPr="00A62A0A">
        <w:rPr>
          <w:lang w:val="ru-RU"/>
        </w:rPr>
        <w:t>, для применения квадратурной формулы Гаусса необходимо выполнить преобразование переменной:</w:t>
      </w:r>
      <w:r>
        <w:rPr>
          <w:lang w:val="ru-RU"/>
        </w:rPr>
        <w:tab/>
      </w:r>
    </w:p>
    <w:p w14:paraId="5DC1CC6F" w14:textId="74E89F43" w:rsidR="00A62A0A" w:rsidRPr="00814E8B" w:rsidRDefault="00A62A0A" w:rsidP="00814E8B">
      <w:pPr>
        <w:ind w:firstLine="0"/>
        <w:rPr>
          <w:rFonts w:eastAsiaTheme="minorEastAsia"/>
          <w:lang w:val="ru-RU"/>
        </w:rPr>
      </w:pPr>
      <w:r>
        <w:rPr>
          <w:lang w:val="ru-RU"/>
        </w:rPr>
        <w:tab/>
      </w:r>
      <w:r w:rsidR="00814E8B">
        <w:rPr>
          <w:lang w:val="ru-RU"/>
        </w:rPr>
        <w:br/>
      </w:r>
      <m:oMathPara>
        <m:oMath>
          <m:r>
            <w:rPr>
              <w:rFonts w:ascii="Cambria Math" w:hAnsi="Cambria Math"/>
              <w:lang w:val="ru-RU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b+a</m:t>
              </m:r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b-a</m:t>
              </m:r>
            </m:num>
            <m:den>
              <m:r>
                <w:rPr>
                  <w:rFonts w:ascii="Cambria Math" w:hAnsi="Cambria Math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lang w:val="ru-RU"/>
            </w:rPr>
            <m:t>t</m:t>
          </m:r>
        </m:oMath>
      </m:oMathPara>
    </w:p>
    <w:p w14:paraId="1B32C18E" w14:textId="6B6652CB" w:rsidR="00814E8B" w:rsidRDefault="00814E8B" w:rsidP="00814E8B">
      <w:pPr>
        <w:ind w:firstLine="0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Получим: </w:t>
      </w:r>
    </w:p>
    <w:p w14:paraId="4F832012" w14:textId="72A3D68C" w:rsidR="00814E8B" w:rsidRDefault="00814E8B" w:rsidP="00814E8B">
      <w:pPr>
        <w:ind w:firstLine="0"/>
        <w:jc w:val="center"/>
        <w:rPr>
          <w:i/>
          <w:lang w:val="ru-RU"/>
        </w:rPr>
      </w:pPr>
      <w:r>
        <w:rPr>
          <w:noProof/>
        </w:rPr>
        <w:drawing>
          <wp:inline distT="0" distB="0" distL="0" distR="0" wp14:anchorId="046E46A7" wp14:editId="499EF82E">
            <wp:extent cx="2741002" cy="530517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7945" cy="53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B0E6" w14:textId="778D99B6" w:rsidR="00814E8B" w:rsidRDefault="00814E8B" w:rsidP="00814E8B">
      <w:pPr>
        <w:ind w:firstLine="0"/>
        <w:rPr>
          <w:sz w:val="26"/>
          <w:szCs w:val="20"/>
          <w:lang w:val="ru-RU"/>
        </w:rPr>
      </w:pPr>
      <w:r>
        <w:t>Тогда</w:t>
      </w:r>
      <w:r>
        <w:rPr>
          <w:sz w:val="26"/>
          <w:szCs w:val="20"/>
          <w:lang w:val="ru-RU"/>
        </w:rPr>
        <w:t>:</w:t>
      </w:r>
    </w:p>
    <w:p w14:paraId="0E4EDBC6" w14:textId="51264DAB" w:rsidR="00814E8B" w:rsidRDefault="00814E8B" w:rsidP="00814E8B">
      <w:pPr>
        <w:ind w:firstLine="0"/>
        <w:jc w:val="center"/>
        <w:rPr>
          <w:i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6B0408A4" wp14:editId="4CD637C5">
            <wp:extent cx="2276413" cy="56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7395" cy="5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B996" w14:textId="77777777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iCs/>
          <w:sz w:val="26"/>
          <w:szCs w:val="20"/>
          <w:lang w:val="ru-RU"/>
        </w:rPr>
        <w:t xml:space="preserve">Где </w:t>
      </w:r>
    </w:p>
    <w:p w14:paraId="04139EBA" w14:textId="6684BBE5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20B94A70" wp14:editId="44114B5B">
            <wp:extent cx="2485292" cy="4957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6617" cy="5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383B" w14:textId="00978715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2A83926D" wp14:editId="59B98A19">
            <wp:extent cx="4335112" cy="36927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8457" cy="39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35B" w14:textId="77777777" w:rsidR="00814E8B" w:rsidRDefault="00814E8B" w:rsidP="00814E8B">
      <w:pPr>
        <w:ind w:firstLine="0"/>
        <w:rPr>
          <w:iCs/>
          <w:sz w:val="26"/>
          <w:szCs w:val="20"/>
          <w:lang w:val="ru-RU"/>
        </w:rPr>
      </w:pPr>
    </w:p>
    <w:p w14:paraId="304EAEB6" w14:textId="626740A2" w:rsidR="00814E8B" w:rsidRPr="00814E8B" w:rsidRDefault="00814E8B" w:rsidP="00814E8B">
      <w:pPr>
        <w:ind w:firstLine="0"/>
        <w:rPr>
          <w:iCs/>
          <w:sz w:val="26"/>
          <w:szCs w:val="20"/>
          <w:lang w:val="ru-RU"/>
        </w:rPr>
      </w:pPr>
      <w:r w:rsidRPr="00814E8B">
        <w:rPr>
          <w:lang w:val="ru-RU"/>
        </w:rPr>
        <w:t>Также существует</w:t>
      </w:r>
      <w:r w:rsidR="002C5CC9">
        <w:rPr>
          <w:lang w:val="en-US"/>
        </w:rPr>
        <w:t xml:space="preserve"> </w:t>
      </w:r>
      <w:r w:rsidR="002C5CC9">
        <w:rPr>
          <w:lang w:val="ru-RU"/>
        </w:rPr>
        <w:t>квадратурная</w:t>
      </w:r>
      <w:r w:rsidRPr="00814E8B">
        <w:rPr>
          <w:lang w:val="ru-RU"/>
        </w:rPr>
        <w:t xml:space="preserve"> формула Симпсона:</w:t>
      </w:r>
    </w:p>
    <w:p w14:paraId="494E4D4E" w14:textId="1DE0B9F7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7B5C42E4" wp14:editId="4CBA306E">
            <wp:extent cx="3016835" cy="8470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5500" cy="8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0695" w14:textId="59D09ADA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</w:p>
    <w:p w14:paraId="32D18D24" w14:textId="2BB3AE97" w:rsidR="00814E8B" w:rsidRDefault="00814E8B" w:rsidP="00814E8B">
      <w:pPr>
        <w:ind w:firstLine="0"/>
        <w:rPr>
          <w:lang w:val="ru-RU"/>
        </w:rPr>
      </w:pPr>
      <w:r>
        <w:rPr>
          <w:lang w:val="ru-RU"/>
        </w:rPr>
        <w:t>Э</w:t>
      </w:r>
      <w:r w:rsidRPr="00814E8B">
        <w:rPr>
          <w:lang w:val="ru-RU"/>
        </w:rPr>
        <w:t>ти методы можно применять и для приближенной оценки двукратных интегралов. Рассмотрим интеграл по прямоугольной области:</w:t>
      </w:r>
    </w:p>
    <w:p w14:paraId="273DA395" w14:textId="64C5B49A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06AEC0AD" wp14:editId="498A6537">
            <wp:extent cx="2806065" cy="761960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871" cy="7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604C" w14:textId="77777777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iCs/>
          <w:sz w:val="26"/>
          <w:szCs w:val="20"/>
          <w:lang w:val="ru-RU"/>
        </w:rPr>
        <w:t>Где</w:t>
      </w:r>
    </w:p>
    <w:p w14:paraId="0FAE63EC" w14:textId="205BF947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lastRenderedPageBreak/>
        <w:drawing>
          <wp:inline distT="0" distB="0" distL="0" distR="0" wp14:anchorId="2D1AE659" wp14:editId="3673F27F">
            <wp:extent cx="1819910" cy="739338"/>
            <wp:effectExtent l="0" t="0" r="889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709" cy="7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D5B7" w14:textId="719A87D7" w:rsidR="00814E8B" w:rsidRDefault="00814E8B" w:rsidP="00814E8B">
      <w:pPr>
        <w:ind w:firstLine="0"/>
        <w:rPr>
          <w:lang w:val="ru-RU"/>
        </w:rPr>
      </w:pPr>
      <w:r w:rsidRPr="00814E8B">
        <w:rPr>
          <w:lang w:val="ru-RU"/>
        </w:rPr>
        <w:t>По каждой координате введем сетку узлов. Каждый однократный интеграл вычисляют на данной сетке по квадратурным формулам:</w:t>
      </w:r>
    </w:p>
    <w:p w14:paraId="505A3AB1" w14:textId="1DA8964E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5D131F72" wp14:editId="4EF1647B">
            <wp:extent cx="3901440" cy="524606"/>
            <wp:effectExtent l="0" t="0" r="381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9162" cy="52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FD15" w14:textId="1DE9ABA9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iCs/>
          <w:sz w:val="26"/>
          <w:szCs w:val="20"/>
          <w:lang w:val="ru-RU"/>
        </w:rPr>
        <w:t>Тогда</w:t>
      </w:r>
    </w:p>
    <w:p w14:paraId="286B2A4B" w14:textId="31D3B794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7B6C3A7B" wp14:editId="020C6D8F">
            <wp:extent cx="4095750" cy="6762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7E30" w14:textId="4806E623" w:rsidR="00814E8B" w:rsidRDefault="00814E8B" w:rsidP="00814E8B">
      <w:pPr>
        <w:ind w:firstLine="0"/>
        <w:rPr>
          <w:lang w:val="ru-RU"/>
        </w:rPr>
      </w:pPr>
      <w:r w:rsidRPr="00814E8B">
        <w:rPr>
          <w:lang w:val="ru-RU"/>
        </w:rPr>
        <w:t>Для разных направлений можно использовать квадратурные формулы разных порядков точности</w:t>
      </w:r>
      <w:r>
        <w:rPr>
          <w:lang w:val="ru-RU"/>
        </w:rPr>
        <w:t>, в том числе и Гаусса.</w:t>
      </w:r>
    </w:p>
    <w:p w14:paraId="4BB7BA56" w14:textId="2990FCC1" w:rsidR="00814E8B" w:rsidRDefault="00814E8B" w:rsidP="00814E8B">
      <w:pPr>
        <w:ind w:firstLine="0"/>
        <w:rPr>
          <w:lang w:val="ru-RU"/>
        </w:rPr>
      </w:pPr>
      <w:r>
        <w:t>Конечная формула:</w:t>
      </w:r>
    </w:p>
    <w:p w14:paraId="2948C05A" w14:textId="3323DF0A" w:rsidR="00814E8B" w:rsidRDefault="00814E8B" w:rsidP="00814E8B">
      <w:pPr>
        <w:ind w:firstLine="0"/>
        <w:jc w:val="center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3B6D0629" wp14:editId="7E94F264">
            <wp:extent cx="4244340" cy="640899"/>
            <wp:effectExtent l="0" t="0" r="381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421" cy="6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4E17" w14:textId="3F336BA2" w:rsidR="00814E8B" w:rsidRDefault="00814E8B" w:rsidP="00814E8B">
      <w:pPr>
        <w:ind w:firstLine="0"/>
        <w:rPr>
          <w:iCs/>
          <w:sz w:val="26"/>
          <w:szCs w:val="20"/>
          <w:lang w:val="ru-RU"/>
        </w:rPr>
      </w:pPr>
      <w:r>
        <w:rPr>
          <w:noProof/>
        </w:rPr>
        <w:drawing>
          <wp:inline distT="0" distB="0" distL="0" distR="0" wp14:anchorId="74ED12CD" wp14:editId="73A97BFF">
            <wp:extent cx="2941320" cy="33224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4470" cy="3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0131" w14:textId="77777777" w:rsidR="00814E8B" w:rsidRDefault="00814E8B">
      <w:pPr>
        <w:spacing w:line="259" w:lineRule="auto"/>
        <w:ind w:firstLine="0"/>
        <w:jc w:val="left"/>
        <w:rPr>
          <w:iCs/>
          <w:sz w:val="26"/>
          <w:szCs w:val="20"/>
          <w:lang w:val="ru-RU"/>
        </w:rPr>
      </w:pPr>
      <w:r>
        <w:rPr>
          <w:iCs/>
          <w:sz w:val="26"/>
          <w:szCs w:val="20"/>
          <w:lang w:val="ru-RU"/>
        </w:rPr>
        <w:br w:type="page"/>
      </w:r>
    </w:p>
    <w:p w14:paraId="14149CBB" w14:textId="3A3D4E5B" w:rsidR="000E40D1" w:rsidRDefault="000E40D1" w:rsidP="00814E8B">
      <w:pPr>
        <w:pStyle w:val="Heading1"/>
        <w:rPr>
          <w:lang w:val="ru-RU"/>
        </w:rPr>
      </w:pPr>
      <w:r>
        <w:rPr>
          <w:lang w:val="ru-RU"/>
        </w:rPr>
        <w:lastRenderedPageBreak/>
        <w:t>Исходный код программы</w:t>
      </w:r>
    </w:p>
    <w:p w14:paraId="50041EDB" w14:textId="598A1F50" w:rsidR="00E01E06" w:rsidRPr="00814E8B" w:rsidRDefault="00110538" w:rsidP="00814E8B">
      <w:pPr>
        <w:ind w:firstLine="0"/>
        <w:rPr>
          <w:rFonts w:ascii="Courier New" w:hAnsi="Courier New" w:cs="Courier New"/>
          <w:b/>
          <w:lang w:val="ru-RU"/>
        </w:rPr>
      </w:pPr>
      <w:r>
        <w:rPr>
          <w:rFonts w:ascii="Courier New" w:hAnsi="Courier New" w:cs="Courier New"/>
          <w:b/>
          <w:lang w:val="en-US"/>
        </w:rPr>
        <w:t>main</w:t>
      </w:r>
      <w:r w:rsidRPr="00814E8B">
        <w:rPr>
          <w:rFonts w:ascii="Courier New" w:hAnsi="Courier New" w:cs="Courier New"/>
          <w:b/>
          <w:lang w:val="ru-RU"/>
        </w:rPr>
        <w:t>.</w:t>
      </w:r>
      <w:r w:rsidR="00E01E06" w:rsidRPr="000E40D1">
        <w:rPr>
          <w:rFonts w:ascii="Courier New" w:hAnsi="Courier New" w:cs="Courier New"/>
          <w:b/>
          <w:lang w:val="en-US"/>
        </w:rPr>
        <w:t>py</w:t>
      </w:r>
    </w:p>
    <w:p w14:paraId="22E035B4" w14:textId="3B870C32" w:rsidR="00110538" w:rsidRPr="00110538" w:rsidRDefault="00814E8B" w:rsidP="00814E8B">
      <w:pPr>
        <w:ind w:firstLine="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</w:rPr>
        <w:drawing>
          <wp:inline distT="0" distB="0" distL="0" distR="0" wp14:anchorId="450C3ED4" wp14:editId="76834EF3">
            <wp:extent cx="6207519" cy="510540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52" cy="5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291A" w14:textId="77777777" w:rsidR="00110538" w:rsidRDefault="00110538">
      <w:p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14:paraId="5ADAC45A" w14:textId="60B470C7" w:rsidR="00E43E89" w:rsidRDefault="00814E8B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lastRenderedPageBreak/>
        <w:t>solve</w:t>
      </w:r>
      <w:r w:rsidR="00110538">
        <w:rPr>
          <w:rFonts w:ascii="Courier New" w:hAnsi="Courier New" w:cs="Courier New"/>
          <w:b/>
          <w:lang w:val="en-US"/>
        </w:rPr>
        <w:t>.</w:t>
      </w:r>
      <w:r w:rsidR="00110538" w:rsidRPr="000E40D1">
        <w:rPr>
          <w:rFonts w:ascii="Courier New" w:hAnsi="Courier New" w:cs="Courier New"/>
          <w:b/>
          <w:lang w:val="en-US"/>
        </w:rPr>
        <w:t>p</w:t>
      </w:r>
      <w:r w:rsidR="00110538">
        <w:rPr>
          <w:rFonts w:ascii="Courier New" w:hAnsi="Courier New" w:cs="Courier New"/>
          <w:b/>
          <w:lang w:val="en-US"/>
        </w:rPr>
        <w:t>y</w:t>
      </w:r>
      <w:r w:rsidR="00996AEA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6B131545" wp14:editId="79ABE851">
            <wp:extent cx="5829300" cy="510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AEA"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4C4DBD2D" wp14:editId="1F7182D2">
            <wp:extent cx="5829300" cy="6736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FBCE" w14:textId="404CCDAD" w:rsidR="00741F98" w:rsidRDefault="00E43E89" w:rsidP="00E43E89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  <w:r>
        <w:rPr>
          <w:rFonts w:ascii="Courier New" w:hAnsi="Courier New" w:cs="Courier New"/>
          <w:b/>
          <w:lang w:val="en-US"/>
        </w:rPr>
        <w:lastRenderedPageBreak/>
        <w:t>plot.</w:t>
      </w:r>
      <w:r w:rsidRPr="000E40D1">
        <w:rPr>
          <w:rFonts w:ascii="Courier New" w:hAnsi="Courier New" w:cs="Courier New"/>
          <w:b/>
          <w:lang w:val="en-US"/>
        </w:rPr>
        <w:t>p</w:t>
      </w:r>
      <w:r>
        <w:rPr>
          <w:rFonts w:ascii="Courier New" w:hAnsi="Courier New" w:cs="Courier New"/>
          <w:b/>
          <w:lang w:val="en-US"/>
        </w:rPr>
        <w:t>y</w:t>
      </w:r>
    </w:p>
    <w:p w14:paraId="5D7B37E5" w14:textId="67846565" w:rsidR="00E43E89" w:rsidRPr="00996AEA" w:rsidRDefault="00996AEA" w:rsidP="00E43E89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6BDE8F2A" wp14:editId="6ED7E763">
            <wp:extent cx="5836920" cy="5097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C2FE" w14:textId="04869280" w:rsidR="00110538" w:rsidRPr="00996AEA" w:rsidRDefault="00110538" w:rsidP="000E40D1">
      <w:pPr>
        <w:rPr>
          <w:rFonts w:ascii="Courier New" w:hAnsi="Courier New" w:cs="Courier New"/>
          <w:b/>
          <w:lang w:val="en-US"/>
        </w:rPr>
      </w:pPr>
    </w:p>
    <w:p w14:paraId="17E62300" w14:textId="77777777" w:rsidR="00886C1B" w:rsidRPr="00996AEA" w:rsidRDefault="00886C1B" w:rsidP="000E40D1">
      <w:pPr>
        <w:rPr>
          <w:rFonts w:ascii="Courier New" w:hAnsi="Courier New" w:cs="Courier New"/>
          <w:b/>
          <w:lang w:val="en-US"/>
        </w:rPr>
      </w:pPr>
    </w:p>
    <w:p w14:paraId="0D07FB01" w14:textId="7F236A73" w:rsidR="00E43E89" w:rsidRDefault="00886C1B" w:rsidP="00E43E89">
      <w:pPr>
        <w:ind w:firstLine="0"/>
        <w:rPr>
          <w:rStyle w:val="Heading1Char"/>
          <w:lang w:val="ru-RU"/>
        </w:rPr>
      </w:pPr>
      <w:r w:rsidRPr="00996AEA">
        <w:rPr>
          <w:rFonts w:ascii="Courier New" w:hAnsi="Courier New" w:cs="Courier New"/>
          <w:b/>
          <w:lang w:val="en-US"/>
        </w:rPr>
        <w:br w:type="page"/>
      </w:r>
      <w:r w:rsidR="00E01E06" w:rsidRPr="00E01E06">
        <w:rPr>
          <w:rFonts w:ascii="Courier New" w:hAnsi="Courier New" w:cs="Courier New"/>
          <w:b/>
          <w:lang w:val="ru-RU"/>
        </w:rPr>
        <w:lastRenderedPageBreak/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3A747D" w:rsidRPr="00E01E06">
        <w:rPr>
          <w:rStyle w:val="Heading1Char"/>
          <w:lang w:val="ru-RU"/>
        </w:rPr>
        <w:t>Результаты</w:t>
      </w:r>
    </w:p>
    <w:p w14:paraId="37E18A7A" w14:textId="77777777" w:rsidR="00E43E89" w:rsidRDefault="00E43E89" w:rsidP="00E43E89">
      <w:pPr>
        <w:pStyle w:val="Heading2"/>
        <w:ind w:firstLine="0"/>
      </w:pPr>
      <w:r w:rsidRPr="00E43E89">
        <w:t xml:space="preserve">Алгоритм вычисления </w:t>
      </w:r>
      <w:r>
        <w:t>n</w:t>
      </w:r>
      <w:r w:rsidRPr="00E43E89">
        <w:t xml:space="preserve"> корней полинома Лежандра </w:t>
      </w:r>
      <w:r>
        <w:t>n</w:t>
      </w:r>
      <w:r w:rsidRPr="00E43E89">
        <w:t>-ой степени</w:t>
      </w:r>
    </w:p>
    <w:p w14:paraId="1BBEABF3" w14:textId="12698AF2" w:rsidR="00E43E89" w:rsidRDefault="00E43E89" w:rsidP="00E43E89">
      <w:pPr>
        <w:rPr>
          <w:lang w:val="ru-RU"/>
        </w:rPr>
      </w:pPr>
      <w:r>
        <w:rPr>
          <w:rFonts w:eastAsiaTheme="minorEastAsia"/>
          <w:lang w:val="ru-RU"/>
        </w:rPr>
        <w:t xml:space="preserve">Все корни полинома лежат на отрезке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-1, 1</m:t>
            </m:r>
          </m:e>
        </m:d>
      </m:oMath>
      <w:r w:rsidRPr="00E43E89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 xml:space="preserve">однако, в силу симметричности интервалов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-1, 0</m:t>
            </m:r>
          </m:e>
        </m:d>
      </m:oMath>
      <w:r>
        <w:rPr>
          <w:rFonts w:eastAsiaTheme="minorEastAsia"/>
          <w:lang w:val="ru-RU"/>
        </w:rPr>
        <w:t xml:space="preserve"> 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0, 1</m:t>
            </m:r>
          </m:e>
        </m:d>
      </m:oMath>
      <w:r>
        <w:rPr>
          <w:rFonts w:eastAsiaTheme="minorEastAsia"/>
          <w:lang w:val="ru-RU"/>
        </w:rPr>
        <w:t xml:space="preserve">, достаточно рассмотреть лишь </w:t>
      </w:r>
      <w:r>
        <w:rPr>
          <w:lang w:val="ru-RU"/>
        </w:rPr>
        <w:t>один из них.</w:t>
      </w:r>
    </w:p>
    <w:p w14:paraId="3435E2AA" w14:textId="4AEA0602" w:rsidR="00E43E89" w:rsidRDefault="00A70213" w:rsidP="00E43E89">
      <w:pPr>
        <w:rPr>
          <w:lang w:val="ru-RU"/>
        </w:rPr>
      </w:pPr>
      <w:r>
        <w:rPr>
          <w:lang w:val="ru-RU"/>
        </w:rPr>
        <w:t xml:space="preserve">Корни полинома вычисляем итеративно по </w:t>
      </w:r>
      <w:r w:rsidR="00E43E89">
        <w:rPr>
          <w:lang w:val="ru-RU"/>
        </w:rPr>
        <w:t>метод</w:t>
      </w:r>
      <w:r>
        <w:rPr>
          <w:lang w:val="ru-RU"/>
        </w:rPr>
        <w:t>у</w:t>
      </w:r>
      <w:r w:rsidR="00E43E89">
        <w:rPr>
          <w:lang w:val="ru-RU"/>
        </w:rPr>
        <w:t xml:space="preserve"> Ньютона:</w:t>
      </w:r>
    </w:p>
    <w:p w14:paraId="2565782A" w14:textId="327F58C4" w:rsidR="00E43E89" w:rsidRPr="00A70213" w:rsidRDefault="002C5CC9" w:rsidP="00E43E89">
      <w:pPr>
        <w:rPr>
          <w:rFonts w:eastAsiaTheme="minorEastAsia"/>
          <w:i/>
          <w:lang w:val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lang w:val="ru-RU"/>
                </w:rPr>
                <m:t>(k+1)</m:t>
              </m:r>
            </m:sup>
          </m:sSubSup>
          <m:r>
            <w:rPr>
              <w:rFonts w:ascii="Cambria Math" w:hAnsi="Cambria Math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lang w:val="ru-RU"/>
                </w:rPr>
                <m:t>k</m:t>
              </m:r>
            </m:sup>
          </m:sSubSup>
          <m:r>
            <w:rPr>
              <w:rFonts w:ascii="Cambria Math" w:hAnsi="Cambria Math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k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lang w:val="ru-RU"/>
                    </w:rPr>
                    <m:t>'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k</m:t>
                  </m:r>
                </m:sup>
              </m:sSup>
            </m:den>
          </m:f>
          <m:r>
            <w:rPr>
              <w:rFonts w:ascii="Cambria Math" w:hAnsi="Cambria Math"/>
              <w:lang w:val="ru-RU"/>
            </w:rPr>
            <m:t xml:space="preserve"> </m:t>
          </m:r>
        </m:oMath>
      </m:oMathPara>
    </w:p>
    <w:p w14:paraId="5A7D249A" w14:textId="2796FAD8" w:rsidR="00A70213" w:rsidRDefault="00A70213" w:rsidP="00E43E89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Начальное приближение для </w:t>
      </w:r>
      <w:r>
        <w:rPr>
          <w:rFonts w:eastAsiaTheme="minorEastAsia"/>
          <w:iCs/>
          <w:lang w:val="en-US"/>
        </w:rPr>
        <w:t>i</w:t>
      </w:r>
      <w:r w:rsidRPr="00A70213">
        <w:rPr>
          <w:rFonts w:eastAsiaTheme="minorEastAsia"/>
          <w:iCs/>
          <w:lang w:val="ru-RU"/>
        </w:rPr>
        <w:t>-</w:t>
      </w:r>
      <w:r>
        <w:rPr>
          <w:rFonts w:eastAsiaTheme="minorEastAsia"/>
          <w:iCs/>
          <w:lang w:val="ru-RU"/>
        </w:rPr>
        <w:t>го корня:</w:t>
      </w:r>
    </w:p>
    <w:p w14:paraId="0169F71A" w14:textId="41D8970C" w:rsidR="00A70213" w:rsidRPr="00A70213" w:rsidRDefault="002C5CC9" w:rsidP="00A70213">
      <w:pPr>
        <w:jc w:val="center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  <m:sup>
              <m:r>
                <w:rPr>
                  <w:rFonts w:ascii="Cambria Math" w:hAnsi="Cambria Math"/>
                  <w:lang w:val="ru-RU"/>
                </w:rPr>
                <m:t>0</m:t>
              </m:r>
            </m:sup>
          </m:sSubSup>
          <m:r>
            <w:rPr>
              <w:rFonts w:ascii="Cambria Math" w:hAnsi="Cambria Math"/>
              <w:lang w:val="ru-RU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4i-1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4n+2</m:t>
                      </m:r>
                    </m:den>
                  </m:f>
                </m:e>
              </m:d>
            </m:e>
          </m:func>
        </m:oMath>
      </m:oMathPara>
    </w:p>
    <w:p w14:paraId="2D276E9E" w14:textId="34C5CB91" w:rsidR="00A70213" w:rsidRDefault="00A70213" w:rsidP="00A70213">
      <w:pPr>
        <w:pStyle w:val="Heading2"/>
        <w:ind w:firstLine="0"/>
      </w:pPr>
      <w:r w:rsidRPr="00A70213">
        <w:t>Влияние количества выбираемых узлов сетки по каждому направлению на точность расчетов</w:t>
      </w:r>
    </w:p>
    <w:p w14:paraId="73F9C73A" w14:textId="09D6CBFB" w:rsidR="00E43E89" w:rsidRDefault="00A70213" w:rsidP="00996AEA">
      <w:pPr>
        <w:rPr>
          <w:lang w:val="ru-RU"/>
        </w:rPr>
      </w:pPr>
      <w:r>
        <w:rPr>
          <w:lang w:val="ru-RU"/>
        </w:rPr>
        <w:t xml:space="preserve">При задании 5 узлов для метода Симпсона в качестве «внешнего» метода интегрирования, метод Гаусса даст один и тот же результат при различном кол-ве узлов. </w:t>
      </w:r>
      <w:r w:rsidR="00996AEA">
        <w:rPr>
          <w:lang w:val="en-US"/>
        </w:rPr>
        <w:t>(</w:t>
      </w:r>
      <m:oMath>
        <m:r>
          <w:rPr>
            <w:rFonts w:ascii="Cambria Math" w:hAnsi="Cambria Math"/>
            <w:lang w:val="ru-RU"/>
          </w:rPr>
          <m:t>τ=1)</m:t>
        </m:r>
      </m:oMath>
    </w:p>
    <w:p w14:paraId="7ECC0143" w14:textId="74CA3D3E" w:rsidR="00996AEA" w:rsidRDefault="00996AEA" w:rsidP="00996AE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86CB4C" wp14:editId="4FC64F84">
            <wp:extent cx="4318000" cy="32385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4807" w14:textId="2856A3C6" w:rsidR="00996AEA" w:rsidRDefault="00996AEA" w:rsidP="00996AEA">
      <w:pPr>
        <w:rPr>
          <w:lang w:val="ru-RU"/>
        </w:rPr>
      </w:pPr>
    </w:p>
    <w:p w14:paraId="1ED5BBCC" w14:textId="77777777" w:rsidR="00996AEA" w:rsidRDefault="00996AEA" w:rsidP="00996AEA">
      <w:pPr>
        <w:rPr>
          <w:lang w:val="ru-RU"/>
        </w:rPr>
      </w:pPr>
    </w:p>
    <w:p w14:paraId="0FC48CAC" w14:textId="33C1BF8F" w:rsidR="00996AEA" w:rsidRPr="00996AEA" w:rsidRDefault="00996AEA" w:rsidP="00996AEA">
      <w:pPr>
        <w:rPr>
          <w:i/>
          <w:lang w:val="en-US"/>
        </w:rPr>
      </w:pPr>
      <w:r>
        <w:rPr>
          <w:lang w:val="ru-RU"/>
        </w:rPr>
        <w:lastRenderedPageBreak/>
        <w:t xml:space="preserve">При этом, если </w:t>
      </w:r>
      <w:r w:rsidRPr="00996AEA">
        <w:rPr>
          <w:lang w:val="ru-RU"/>
        </w:rPr>
        <w:t xml:space="preserve">для метода Симпсона </w:t>
      </w:r>
      <w:r>
        <w:rPr>
          <w:lang w:val="ru-RU"/>
        </w:rPr>
        <w:t>указать</w:t>
      </w:r>
      <w:r w:rsidRPr="00996AEA">
        <w:rPr>
          <w:lang w:val="ru-RU"/>
        </w:rPr>
        <w:t xml:space="preserve"> меньшее количество узлов, </w:t>
      </w:r>
      <w:r>
        <w:rPr>
          <w:lang w:val="ru-RU"/>
        </w:rPr>
        <w:t>мы получим р</w:t>
      </w:r>
      <w:r w:rsidRPr="00996AEA">
        <w:rPr>
          <w:lang w:val="ru-RU"/>
        </w:rPr>
        <w:t>асхождение с физическим смыслом</w:t>
      </w:r>
      <w:r>
        <w:rPr>
          <w:lang w:val="ru-RU"/>
        </w:rPr>
        <w:t>.</w:t>
      </w:r>
      <w:r w:rsidRPr="00996AEA">
        <w:rPr>
          <w:lang w:val="ru-RU"/>
        </w:rPr>
        <w:t xml:space="preserve"> </w:t>
      </w:r>
      <w:r>
        <w:rPr>
          <w:lang w:val="en-US"/>
        </w:rPr>
        <w:t>(</w:t>
      </w:r>
      <m:oMath>
        <m:r>
          <w:rPr>
            <w:rFonts w:ascii="Cambria Math" w:hAnsi="Cambria Math"/>
            <w:lang w:val="ru-RU"/>
          </w:rPr>
          <m:t>τ</m:t>
        </m:r>
        <m:r>
          <w:rPr>
            <w:rFonts w:ascii="Cambria Math" w:hAnsi="Cambria Math"/>
            <w:lang w:val="ru-RU"/>
          </w:rPr>
          <m:t>=1)</m:t>
        </m:r>
      </m:oMath>
    </w:p>
    <w:p w14:paraId="4CDE1FCB" w14:textId="0AF8E59F" w:rsidR="00996AEA" w:rsidRDefault="00996AEA" w:rsidP="00996AEA">
      <w:pPr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8BBBECE" wp14:editId="3536077E">
            <wp:extent cx="4663440" cy="34975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AFC6" w14:textId="71BA0ECD" w:rsidR="00996AEA" w:rsidRPr="00996AEA" w:rsidRDefault="00996AEA" w:rsidP="00996AEA">
      <w:pPr>
        <w:rPr>
          <w:rFonts w:eastAsiaTheme="minorEastAsia"/>
          <w:lang w:val="ru-RU"/>
        </w:rPr>
      </w:pPr>
      <w:r>
        <w:rPr>
          <w:lang w:val="ru-RU"/>
        </w:rPr>
        <w:t xml:space="preserve">График зависимости </w:t>
      </w:r>
      <m:oMath>
        <m:r>
          <w:rPr>
            <w:rFonts w:ascii="Cambria Math" w:hAnsi="Cambria Math"/>
            <w:lang w:val="ru-RU"/>
          </w:rPr>
          <m:t>ε(τ)</m:t>
        </m:r>
      </m:oMath>
      <w:r w:rsidRPr="00996AEA">
        <w:rPr>
          <w:rFonts w:eastAsiaTheme="minorEastAsia"/>
          <w:lang w:val="ru-RU"/>
        </w:rPr>
        <w:t xml:space="preserve"> </w:t>
      </w:r>
      <w:r w:rsidRPr="00996AEA">
        <w:rPr>
          <w:lang w:val="ru-RU"/>
        </w:rPr>
        <w:t>(</w:t>
      </w:r>
      <m:oMath>
        <m:r>
          <w:rPr>
            <w:rFonts w:ascii="Cambria Math" w:hAnsi="Cambria Math"/>
            <w:lang w:val="ru-RU"/>
          </w:rPr>
          <m:t>τ=1)</m:t>
        </m:r>
      </m:oMath>
    </w:p>
    <w:p w14:paraId="0A02204C" w14:textId="65236CCC" w:rsidR="00996AEA" w:rsidRPr="00996AEA" w:rsidRDefault="00996AEA" w:rsidP="00996AEA">
      <w:pPr>
        <w:jc w:val="center"/>
        <w:rPr>
          <w:i/>
          <w:lang w:val="ru-RU"/>
        </w:rPr>
      </w:pPr>
      <w:r>
        <w:rPr>
          <w:rFonts w:eastAsiaTheme="minorEastAsia"/>
          <w:noProof/>
          <w:lang w:val="ru-RU"/>
        </w:rPr>
        <w:drawing>
          <wp:inline distT="0" distB="0" distL="0" distR="0" wp14:anchorId="3F495DDF" wp14:editId="4814CD98">
            <wp:extent cx="4399280" cy="329946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8783" w14:textId="77777777" w:rsidR="00996AEA" w:rsidRDefault="00996AEA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50161776" w14:textId="105C1941" w:rsidR="00F23300" w:rsidRDefault="00F23300" w:rsidP="00665568">
      <w:pPr>
        <w:pStyle w:val="Heading1"/>
        <w:rPr>
          <w:lang w:val="ru-RU"/>
        </w:rPr>
      </w:pPr>
      <w:r w:rsidRPr="00665568">
        <w:rPr>
          <w:lang w:val="ru-RU"/>
        </w:rPr>
        <w:lastRenderedPageBreak/>
        <w:t xml:space="preserve">Ответы на контрольные вопросы </w:t>
      </w:r>
    </w:p>
    <w:p w14:paraId="0DBCE5D1" w14:textId="77777777" w:rsidR="000F17A3" w:rsidRPr="000F17A3" w:rsidRDefault="000F17A3" w:rsidP="000F17A3">
      <w:pPr>
        <w:rPr>
          <w:lang w:val="ru-RU"/>
        </w:rPr>
      </w:pPr>
    </w:p>
    <w:p w14:paraId="53777814" w14:textId="2F382107" w:rsidR="009E3D35" w:rsidRDefault="00996AEA" w:rsidP="00996AEA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996AEA">
        <w:rPr>
          <w:b/>
          <w:lang w:val="ru-RU"/>
        </w:rPr>
        <w:t>В каких ситуациях теоретический порядок квадратурных формул численного</w:t>
      </w:r>
      <w:r w:rsidRPr="00996AEA">
        <w:rPr>
          <w:b/>
          <w:lang w:val="ru-RU"/>
        </w:rPr>
        <w:t xml:space="preserve"> </w:t>
      </w:r>
      <w:r w:rsidRPr="00996AEA">
        <w:rPr>
          <w:b/>
          <w:lang w:val="ru-RU"/>
        </w:rPr>
        <w:t>интегрирования не достигается?</w:t>
      </w:r>
    </w:p>
    <w:p w14:paraId="65EE3D2D" w14:textId="3A963CBA" w:rsidR="00996AEA" w:rsidRDefault="00996AEA" w:rsidP="009E3D35">
      <w:pPr>
        <w:rPr>
          <w:b/>
          <w:lang w:val="ru-RU"/>
        </w:rPr>
      </w:pPr>
      <w:r>
        <w:rPr>
          <w:lang w:val="ru-RU"/>
        </w:rPr>
        <w:t xml:space="preserve">В случае если </w:t>
      </w:r>
      <w:r w:rsidRPr="00996AEA">
        <w:rPr>
          <w:lang w:val="ru-RU"/>
        </w:rPr>
        <w:t>подынтегральная функция не имеет соответствующих производных. Порядок точности равен номеру последней существующей производной.</w:t>
      </w:r>
    </w:p>
    <w:p w14:paraId="7D37B7DC" w14:textId="6B67626A" w:rsidR="004D0EC2" w:rsidRPr="00996AEA" w:rsidRDefault="00996AEA" w:rsidP="00996AEA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996AEA">
        <w:rPr>
          <w:b/>
          <w:lang w:val="ru-RU"/>
        </w:rPr>
        <w:t>Построить формулу Гаусса численного интегрирования при одном узле.</w:t>
      </w:r>
    </w:p>
    <w:p w14:paraId="03A1A5EF" w14:textId="729E718D" w:rsidR="00996AEA" w:rsidRDefault="00996AEA" w:rsidP="00996AEA">
      <w:pPr>
        <w:pStyle w:val="ListParagraph"/>
        <w:ind w:firstLine="0"/>
        <w:rPr>
          <w:b/>
          <w:lang w:val="ru-RU"/>
        </w:rPr>
      </w:pPr>
    </w:p>
    <w:p w14:paraId="5320DF9F" w14:textId="77777777" w:rsidR="00996AEA" w:rsidRDefault="00996AEA" w:rsidP="00996AEA">
      <w:pPr>
        <w:pStyle w:val="ListParagraph"/>
        <w:ind w:firstLine="0"/>
        <w:rPr>
          <w:rFonts w:eastAsiaTheme="minorEastAsia"/>
          <w:bCs/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=2</m:t>
              </m:r>
            </m:e>
          </m:nary>
          <m:r>
            <w:rPr>
              <w:rFonts w:ascii="Cambria Math" w:eastAsiaTheme="minorEastAsia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ru-RU"/>
            </w:rPr>
            <m:t>=x</m:t>
          </m:r>
          <m:r>
            <w:rPr>
              <w:rFonts w:ascii="Cambria Math" w:eastAsiaTheme="minorEastAsia" w:hAnsi="Cambria Math"/>
              <w:lang w:val="ru-RU"/>
            </w:rPr>
            <m:t>→ x=0</m:t>
          </m:r>
        </m:oMath>
      </m:oMathPara>
    </w:p>
    <w:p w14:paraId="58D9B71E" w14:textId="5E22B794" w:rsidR="00996AEA" w:rsidRDefault="00996AEA" w:rsidP="00996AEA">
      <w:pPr>
        <w:pStyle w:val="ListParagraph"/>
        <w:ind w:firstLine="0"/>
        <w:rPr>
          <w:rFonts w:eastAsiaTheme="minorEastAsia"/>
          <w:bCs/>
          <w:lang w:val="ru-RU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a</m:t>
              </m:r>
            </m:sub>
            <m:sup>
              <m:r>
                <w:rPr>
                  <w:rFonts w:ascii="Cambria Math" w:hAnsi="Cambria Math"/>
                  <w:lang w:val="ru-RU"/>
                </w:rPr>
                <m:t>b</m:t>
              </m:r>
            </m:sup>
            <m:e>
              <m:r>
                <w:rPr>
                  <w:rFonts w:ascii="Cambria Math" w:hAnsi="Cambria Math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dx=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b-a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2f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ru-RU"/>
                        </w:rPr>
                        <m:t>b+a</m:t>
                      </m:r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ru-RU"/>
                        </w:rPr>
                        <m:t>b-a</m:t>
                      </m:r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ru-RU"/>
                    </w:rPr>
                    <m:t>*0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b-a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ru-RU"/>
                        </w:rPr>
                        <m:t>b+a</m:t>
                      </m:r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den>
                  </m:f>
                </m:e>
              </m:d>
            </m:e>
          </m:nary>
        </m:oMath>
      </m:oMathPara>
    </w:p>
    <w:p w14:paraId="126F97E4" w14:textId="5E655709" w:rsidR="00996AEA" w:rsidRDefault="00996AEA" w:rsidP="00996AEA">
      <w:pPr>
        <w:pStyle w:val="ListParagraph"/>
        <w:ind w:firstLine="0"/>
        <w:rPr>
          <w:rFonts w:eastAsiaTheme="minorEastAsia"/>
          <w:bCs/>
          <w:i/>
          <w:lang w:val="ru-RU"/>
        </w:rPr>
      </w:pPr>
    </w:p>
    <w:p w14:paraId="70C8E808" w14:textId="481E7AF9" w:rsidR="00AB28CA" w:rsidRPr="00AB28CA" w:rsidRDefault="00AB28CA" w:rsidP="00AB28CA">
      <w:pPr>
        <w:pStyle w:val="ListParagraph"/>
        <w:numPr>
          <w:ilvl w:val="0"/>
          <w:numId w:val="13"/>
        </w:numPr>
        <w:rPr>
          <w:rFonts w:eastAsiaTheme="minorEastAsia"/>
          <w:b/>
          <w:bCs/>
          <w:iCs/>
          <w:lang w:val="ru-RU"/>
        </w:rPr>
      </w:pPr>
      <w:r w:rsidRPr="00AB28CA">
        <w:rPr>
          <w:b/>
          <w:bCs/>
          <w:lang w:val="ru-RU"/>
        </w:rPr>
        <w:t>Построить формулу Гаусса численного интегрирования при двух узлах.</w:t>
      </w:r>
    </w:p>
    <w:p w14:paraId="54607C5F" w14:textId="631B5949" w:rsidR="00AB28CA" w:rsidRDefault="00AB28CA" w:rsidP="00AB28CA">
      <w:pPr>
        <w:pStyle w:val="ListParagraph"/>
        <w:ind w:firstLine="0"/>
        <w:rPr>
          <w:b/>
          <w:bCs/>
          <w:lang w:val="en-US"/>
        </w:rPr>
      </w:pPr>
    </w:p>
    <w:p w14:paraId="2B3D3431" w14:textId="3411D98A" w:rsidR="00AB28CA" w:rsidRPr="00AB28CA" w:rsidRDefault="00AB28CA" w:rsidP="00AB28CA">
      <w:pPr>
        <w:pStyle w:val="ListParagraph"/>
        <w:ind w:firstLine="0"/>
        <w:rPr>
          <w:rFonts w:eastAsiaTheme="minorEastAsia"/>
          <w:b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→x= ±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rad>
            </m:den>
          </m:f>
        </m:oMath>
      </m:oMathPara>
    </w:p>
    <w:p w14:paraId="2BD35ABA" w14:textId="77777777" w:rsidR="00AB28CA" w:rsidRPr="00AB28CA" w:rsidRDefault="00AB28CA" w:rsidP="00AB28CA">
      <w:pPr>
        <w:pStyle w:val="ListParagraph"/>
        <w:ind w:firstLine="0"/>
        <w:rPr>
          <w:rFonts w:eastAsiaTheme="minorEastAsia"/>
          <w:bCs/>
          <w:lang w:val="en-US"/>
        </w:rPr>
      </w:pPr>
    </w:p>
    <w:p w14:paraId="1AC376F3" w14:textId="664C5202" w:rsidR="00AB28CA" w:rsidRPr="00AB28CA" w:rsidRDefault="00AB28CA" w:rsidP="00AB28CA">
      <w:pPr>
        <w:pStyle w:val="ListParagraph"/>
        <w:ind w:firstLine="0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=2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=0</m:t>
                  </m:r>
                </m:e>
              </m:eqArr>
              <m:r>
                <w:rPr>
                  <w:rFonts w:ascii="Cambria Math" w:eastAsiaTheme="minorEastAsia" w:hAnsi="Cambria Math"/>
                  <w:lang w:val="en-US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=1</m:t>
              </m:r>
            </m:e>
          </m:d>
        </m:oMath>
      </m:oMathPara>
    </w:p>
    <w:p w14:paraId="18F2F8A9" w14:textId="77777777" w:rsidR="00AB28CA" w:rsidRPr="00AB28CA" w:rsidRDefault="00AB28CA" w:rsidP="00AB28CA">
      <w:pPr>
        <w:pStyle w:val="ListParagraph"/>
        <w:ind w:firstLine="0"/>
        <w:rPr>
          <w:rFonts w:eastAsiaTheme="minorEastAsia"/>
          <w:iCs/>
          <w:lang w:val="en-US"/>
        </w:rPr>
      </w:pPr>
    </w:p>
    <w:p w14:paraId="2892E15E" w14:textId="3C3A2E62" w:rsidR="00AB28CA" w:rsidRPr="00AB28CA" w:rsidRDefault="00AB28CA" w:rsidP="00AB28CA">
      <w:pPr>
        <w:pStyle w:val="ListParagraph"/>
        <w:ind w:firstLine="0"/>
        <w:rPr>
          <w:rFonts w:eastAsiaTheme="minorEastAsia"/>
          <w:iCs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df=f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</m:e>
              </m:d>
            </m:e>
          </m:nary>
        </m:oMath>
      </m:oMathPara>
    </w:p>
    <w:p w14:paraId="1F1227EA" w14:textId="77777777" w:rsidR="00AB28CA" w:rsidRPr="00AB28CA" w:rsidRDefault="00AB28CA" w:rsidP="00AB28CA">
      <w:pPr>
        <w:pStyle w:val="ListParagraph"/>
        <w:ind w:firstLine="0"/>
        <w:rPr>
          <w:rFonts w:eastAsiaTheme="minorEastAsia"/>
          <w:iCs/>
          <w:lang w:val="en-US"/>
        </w:rPr>
      </w:pPr>
    </w:p>
    <w:p w14:paraId="5E27C281" w14:textId="415D8D2B" w:rsidR="00AB28CA" w:rsidRPr="00AB28CA" w:rsidRDefault="00AB28CA" w:rsidP="00AB28CA">
      <w:pPr>
        <w:pStyle w:val="ListParagraph"/>
        <w:ind w:firstLine="0"/>
        <w:rPr>
          <w:rFonts w:eastAsiaTheme="minorEastAsia"/>
          <w:iCs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dx=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b-a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b+a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b-a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e>
                          </m:rad>
                        </m:den>
                      </m:f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b+a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b-a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e>
              </m:d>
            </m:e>
          </m:nary>
        </m:oMath>
      </m:oMathPara>
    </w:p>
    <w:p w14:paraId="04216F52" w14:textId="7BEFE7ED" w:rsidR="00AB28CA" w:rsidRDefault="00AB28CA" w:rsidP="00AB28CA">
      <w:pPr>
        <w:pStyle w:val="ListParagraph"/>
        <w:ind w:firstLine="0"/>
        <w:rPr>
          <w:rFonts w:eastAsiaTheme="minorEastAsia"/>
          <w:b/>
          <w:bCs/>
          <w:iCs/>
          <w:lang w:val="en-US"/>
        </w:rPr>
      </w:pPr>
    </w:p>
    <w:p w14:paraId="3DA16124" w14:textId="6F05EEF6" w:rsidR="00AB28CA" w:rsidRPr="00AB28CA" w:rsidRDefault="00AB28CA" w:rsidP="00AB28CA">
      <w:pPr>
        <w:pStyle w:val="ListParagraph"/>
        <w:numPr>
          <w:ilvl w:val="0"/>
          <w:numId w:val="13"/>
        </w:numPr>
        <w:rPr>
          <w:rFonts w:eastAsiaTheme="minorEastAsia"/>
          <w:b/>
          <w:bCs/>
          <w:iCs/>
          <w:lang w:val="ru-RU"/>
        </w:rPr>
      </w:pPr>
      <w:r w:rsidRPr="00AB28CA">
        <w:rPr>
          <w:b/>
          <w:bCs/>
          <w:lang w:val="ru-RU"/>
        </w:rPr>
        <w:t>Получить обобщенную кубатурную формулу, на основе метод</w:t>
      </w:r>
      <w:r>
        <w:rPr>
          <w:b/>
          <w:bCs/>
          <w:lang w:val="ru-RU"/>
        </w:rPr>
        <w:t>а</w:t>
      </w:r>
      <w:r w:rsidRPr="00AB28CA">
        <w:rPr>
          <w:b/>
          <w:bCs/>
          <w:lang w:val="ru-RU"/>
        </w:rPr>
        <w:t xml:space="preserve"> </w:t>
      </w:r>
      <w:r w:rsidRPr="00AB28CA">
        <w:rPr>
          <w:b/>
          <w:bCs/>
          <w:lang w:val="ru-RU"/>
        </w:rPr>
        <w:t>трапеций, с тремя узлами на каждом направлении.</w:t>
      </w:r>
    </w:p>
    <w:p w14:paraId="5A5A25E2" w14:textId="05E6BAA5" w:rsidR="00C93F02" w:rsidRPr="00C93F02" w:rsidRDefault="00AB28CA" w:rsidP="00C93F02">
      <w:pPr>
        <w:ind w:left="851" w:firstLine="0"/>
        <w:rPr>
          <w:rFonts w:eastAsiaTheme="minorEastAsia"/>
          <w:i/>
          <w:iCs/>
          <w:lang w:val="ru-RU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naryPr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  <m:sup>
            <m:r>
              <w:rPr>
                <w:rFonts w:ascii="Cambria Math" w:eastAsiaTheme="minorEastAsia" w:hAnsi="Cambria Math"/>
                <w:lang w:val="ru-RU"/>
              </w:rPr>
              <m:t>d</m:t>
            </m:r>
          </m:sup>
          <m:e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lang w:val="ru-RU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b</m:t>
                </m:r>
              </m:sup>
              <m:e>
                <m:r>
                  <w:rPr>
                    <w:rFonts w:ascii="Cambria Math" w:eastAsiaTheme="minorEastAsia" w:hAnsi="Cambria Math"/>
                    <w:lang w:val="ru-RU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x,y</m:t>
                    </m:r>
                  </m:e>
                </m:d>
                <m:r>
                  <w:rPr>
                    <w:rFonts w:ascii="Cambria Math" w:eastAsiaTheme="minorEastAsia" w:hAnsi="Cambria Math"/>
                    <w:lang w:val="ru-RU"/>
                  </w:rPr>
                  <m:t xml:space="preserve">dxdy = 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dx</m:t>
                    </m:r>
                  </m:e>
                </m:nary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ru-RU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c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ru-RU"/>
                      </w:rPr>
                      <m:t>d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ru-RU"/>
                      </w:rPr>
                      <m:t xml:space="preserve">dy = </m:t>
                    </m:r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ru-RU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>dx 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ru-RU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2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2</m:t>
                                </m:r>
                              </m:den>
                            </m:f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val="ru-RU"/>
                          </w:rPr>
                          <m:t xml:space="preserve"> 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ru-RU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2</m:t>
                                </m:r>
                              </m:den>
                            </m:f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 xml:space="preserve">,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+f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 xml:space="preserve">,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 xml:space="preserve">,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+f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ru-RU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2</m:t>
                                </m:r>
                              </m:den>
                            </m:f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ru-RU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 xml:space="preserve">,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+f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 xml:space="preserve">,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lang w:val="ru-RU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ru-RU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lang w:val="ru-RU"/>
                                      </w:rPr>
                                      <m:t xml:space="preserve">,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ru-RU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ru-RU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</m:d>
                      </m:e>
                    </m:nary>
                  </m:e>
                </m:nary>
              </m:e>
            </m:nary>
          </m:e>
        </m:nary>
        <m:r>
          <w:rPr>
            <w:rFonts w:ascii="Cambria Math" w:eastAsiaTheme="minorEastAsia" w:hAnsi="Cambria Math"/>
            <w:lang w:val="ru-RU"/>
          </w:rPr>
          <m:t xml:space="preserve">  </m:t>
        </m:r>
      </m:oMath>
      <w:r w:rsidRPr="00C93F02">
        <w:rPr>
          <w:rFonts w:eastAsiaTheme="minorEastAsia"/>
          <w:i/>
          <w:iCs/>
          <w:lang w:val="ru-RU"/>
        </w:rPr>
        <w:t xml:space="preserve"> </w:t>
      </w:r>
    </w:p>
    <w:p w14:paraId="013BC836" w14:textId="4F6C3980" w:rsidR="00C93F02" w:rsidRPr="00C93F02" w:rsidRDefault="00C93F02" w:rsidP="00C93F02">
      <w:pPr>
        <w:ind w:left="851" w:firstLine="0"/>
        <w:rPr>
          <w:rFonts w:eastAsiaTheme="minorEastAsia"/>
          <w:i/>
          <w:iCs/>
          <w:lang w:val="ru-RU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b-a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</m:den>
        </m:f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d-c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</m:den>
        </m:f>
      </m:oMath>
      <w:r>
        <w:rPr>
          <w:rFonts w:eastAsiaTheme="minorEastAsia"/>
          <w:i/>
          <w:iCs/>
          <w:lang w:val="ru-RU"/>
        </w:rPr>
        <w:t xml:space="preserve"> </w:t>
      </w:r>
    </w:p>
    <w:sectPr w:rsidR="00C93F02" w:rsidRPr="00C93F02" w:rsidSect="002C280E">
      <w:pgSz w:w="11906" w:h="16838"/>
      <w:pgMar w:top="1440" w:right="1274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9AE"/>
    <w:multiLevelType w:val="hybridMultilevel"/>
    <w:tmpl w:val="88F20F2C"/>
    <w:lvl w:ilvl="0" w:tplc="0809000F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908" w:hanging="360"/>
      </w:pPr>
    </w:lvl>
    <w:lvl w:ilvl="2" w:tplc="0809001B" w:tentative="1">
      <w:start w:val="1"/>
      <w:numFmt w:val="lowerRoman"/>
      <w:lvlText w:val="%3."/>
      <w:lvlJc w:val="right"/>
      <w:pPr>
        <w:ind w:left="5628" w:hanging="180"/>
      </w:pPr>
    </w:lvl>
    <w:lvl w:ilvl="3" w:tplc="0809000F" w:tentative="1">
      <w:start w:val="1"/>
      <w:numFmt w:val="decimal"/>
      <w:lvlText w:val="%4."/>
      <w:lvlJc w:val="left"/>
      <w:pPr>
        <w:ind w:left="6348" w:hanging="360"/>
      </w:pPr>
    </w:lvl>
    <w:lvl w:ilvl="4" w:tplc="08090019" w:tentative="1">
      <w:start w:val="1"/>
      <w:numFmt w:val="lowerLetter"/>
      <w:lvlText w:val="%5."/>
      <w:lvlJc w:val="left"/>
      <w:pPr>
        <w:ind w:left="7068" w:hanging="360"/>
      </w:pPr>
    </w:lvl>
    <w:lvl w:ilvl="5" w:tplc="0809001B" w:tentative="1">
      <w:start w:val="1"/>
      <w:numFmt w:val="lowerRoman"/>
      <w:lvlText w:val="%6."/>
      <w:lvlJc w:val="right"/>
      <w:pPr>
        <w:ind w:left="7788" w:hanging="180"/>
      </w:pPr>
    </w:lvl>
    <w:lvl w:ilvl="6" w:tplc="0809000F" w:tentative="1">
      <w:start w:val="1"/>
      <w:numFmt w:val="decimal"/>
      <w:lvlText w:val="%7."/>
      <w:lvlJc w:val="left"/>
      <w:pPr>
        <w:ind w:left="8508" w:hanging="360"/>
      </w:pPr>
    </w:lvl>
    <w:lvl w:ilvl="7" w:tplc="08090019" w:tentative="1">
      <w:start w:val="1"/>
      <w:numFmt w:val="lowerLetter"/>
      <w:lvlText w:val="%8."/>
      <w:lvlJc w:val="left"/>
      <w:pPr>
        <w:ind w:left="9228" w:hanging="360"/>
      </w:pPr>
    </w:lvl>
    <w:lvl w:ilvl="8" w:tplc="080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 w15:restartNumberingAfterBreak="0">
    <w:nsid w:val="1757216F"/>
    <w:multiLevelType w:val="hybridMultilevel"/>
    <w:tmpl w:val="58F6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B19A3"/>
    <w:multiLevelType w:val="hybridMultilevel"/>
    <w:tmpl w:val="F8404D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C3B8C"/>
    <w:multiLevelType w:val="hybridMultilevel"/>
    <w:tmpl w:val="821E62B2"/>
    <w:lvl w:ilvl="0" w:tplc="1986B30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551911"/>
    <w:multiLevelType w:val="hybridMultilevel"/>
    <w:tmpl w:val="9918A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E64C18"/>
    <w:multiLevelType w:val="hybridMultilevel"/>
    <w:tmpl w:val="00ECD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3446B"/>
    <w:multiLevelType w:val="hybridMultilevel"/>
    <w:tmpl w:val="ECBED8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3E76D3"/>
    <w:multiLevelType w:val="hybridMultilevel"/>
    <w:tmpl w:val="5262FFAE"/>
    <w:lvl w:ilvl="0" w:tplc="C8F603B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22B57"/>
    <w:multiLevelType w:val="hybridMultilevel"/>
    <w:tmpl w:val="ECB69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937356"/>
    <w:multiLevelType w:val="hybridMultilevel"/>
    <w:tmpl w:val="588415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DE371A"/>
    <w:multiLevelType w:val="hybridMultilevel"/>
    <w:tmpl w:val="5ADAF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76F5F"/>
    <w:multiLevelType w:val="hybridMultilevel"/>
    <w:tmpl w:val="B148C76A"/>
    <w:lvl w:ilvl="0" w:tplc="BC9067C6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515263"/>
    <w:multiLevelType w:val="hybridMultilevel"/>
    <w:tmpl w:val="1CFA14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0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12"/>
  </w:num>
  <w:num w:numId="11">
    <w:abstractNumId w:val="6"/>
  </w:num>
  <w:num w:numId="12">
    <w:abstractNumId w:val="1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81"/>
    <w:rsid w:val="00063F3D"/>
    <w:rsid w:val="000B3270"/>
    <w:rsid w:val="000E40D1"/>
    <w:rsid w:val="000F17A3"/>
    <w:rsid w:val="00110538"/>
    <w:rsid w:val="00144C2E"/>
    <w:rsid w:val="0015679A"/>
    <w:rsid w:val="002C280E"/>
    <w:rsid w:val="002C5CC9"/>
    <w:rsid w:val="00307239"/>
    <w:rsid w:val="00395464"/>
    <w:rsid w:val="003A2903"/>
    <w:rsid w:val="003A747D"/>
    <w:rsid w:val="003D1EA8"/>
    <w:rsid w:val="00437446"/>
    <w:rsid w:val="0045162D"/>
    <w:rsid w:val="004B5BB7"/>
    <w:rsid w:val="004D0EC2"/>
    <w:rsid w:val="004D4537"/>
    <w:rsid w:val="00517401"/>
    <w:rsid w:val="005C39F0"/>
    <w:rsid w:val="00624147"/>
    <w:rsid w:val="00665568"/>
    <w:rsid w:val="006D0FCE"/>
    <w:rsid w:val="00741F98"/>
    <w:rsid w:val="00783059"/>
    <w:rsid w:val="00814E8B"/>
    <w:rsid w:val="00826D55"/>
    <w:rsid w:val="00860573"/>
    <w:rsid w:val="008611DB"/>
    <w:rsid w:val="00882FDE"/>
    <w:rsid w:val="00886C1B"/>
    <w:rsid w:val="00903270"/>
    <w:rsid w:val="00996AEA"/>
    <w:rsid w:val="009E3D35"/>
    <w:rsid w:val="00A4083E"/>
    <w:rsid w:val="00A62A0A"/>
    <w:rsid w:val="00A70213"/>
    <w:rsid w:val="00AB28CA"/>
    <w:rsid w:val="00AD2E76"/>
    <w:rsid w:val="00AF3110"/>
    <w:rsid w:val="00AF76C1"/>
    <w:rsid w:val="00B3736A"/>
    <w:rsid w:val="00B778C6"/>
    <w:rsid w:val="00B85BE4"/>
    <w:rsid w:val="00C17607"/>
    <w:rsid w:val="00C41BD9"/>
    <w:rsid w:val="00C73205"/>
    <w:rsid w:val="00C76081"/>
    <w:rsid w:val="00C93F02"/>
    <w:rsid w:val="00CA4F71"/>
    <w:rsid w:val="00CA6A76"/>
    <w:rsid w:val="00CF3F0E"/>
    <w:rsid w:val="00D161CC"/>
    <w:rsid w:val="00DB380F"/>
    <w:rsid w:val="00DC6C66"/>
    <w:rsid w:val="00E01E06"/>
    <w:rsid w:val="00E16E04"/>
    <w:rsid w:val="00E43E89"/>
    <w:rsid w:val="00EA4200"/>
    <w:rsid w:val="00ED7089"/>
    <w:rsid w:val="00ED7100"/>
    <w:rsid w:val="00F0321E"/>
    <w:rsid w:val="00F10B7C"/>
    <w:rsid w:val="00F23300"/>
    <w:rsid w:val="00F7120D"/>
    <w:rsid w:val="00F7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544D"/>
  <w15:chartTrackingRefBased/>
  <w15:docId w15:val="{446F6D5F-2667-4D5D-BBA8-09C1E741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E8B"/>
    <w:pPr>
      <w:spacing w:line="276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1DB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A420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6C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6C6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DC6C66"/>
  </w:style>
  <w:style w:type="character" w:customStyle="1" w:styleId="hljs-function">
    <w:name w:val="hljs-function"/>
    <w:basedOn w:val="DefaultParagraphFont"/>
    <w:rsid w:val="00DC6C66"/>
  </w:style>
  <w:style w:type="character" w:customStyle="1" w:styleId="hljs-title">
    <w:name w:val="hljs-title"/>
    <w:basedOn w:val="DefaultParagraphFont"/>
    <w:rsid w:val="00DC6C66"/>
  </w:style>
  <w:style w:type="character" w:customStyle="1" w:styleId="hljs-params">
    <w:name w:val="hljs-params"/>
    <w:basedOn w:val="DefaultParagraphFont"/>
    <w:rsid w:val="00DC6C66"/>
  </w:style>
  <w:style w:type="character" w:customStyle="1" w:styleId="hljs-string">
    <w:name w:val="hljs-string"/>
    <w:basedOn w:val="DefaultParagraphFont"/>
    <w:rsid w:val="00DC6C66"/>
  </w:style>
  <w:style w:type="character" w:customStyle="1" w:styleId="hljs-number">
    <w:name w:val="hljs-number"/>
    <w:basedOn w:val="DefaultParagraphFont"/>
    <w:rsid w:val="00DC6C66"/>
  </w:style>
  <w:style w:type="paragraph" w:styleId="ListParagraph">
    <w:name w:val="List Paragraph"/>
    <w:basedOn w:val="Normal"/>
    <w:uiPriority w:val="34"/>
    <w:qFormat/>
    <w:rsid w:val="003A74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1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072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E89"/>
    <w:rPr>
      <w:rFonts w:asciiTheme="majorHAnsi" w:eastAsiaTheme="majorEastAsia" w:hAnsiTheme="majorHAnsi" w:cstheme="majorBidi"/>
      <w:color w:val="2F5496" w:themeColor="accent1" w:themeShade="BF"/>
      <w:sz w:val="28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629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711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C2144-A18C-410A-ABFE-8AC55542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Ivahnencko</dc:creator>
  <cp:keywords/>
  <dc:description/>
  <cp:lastModifiedBy>Dmitriy Ivahnencko</cp:lastModifiedBy>
  <cp:revision>11</cp:revision>
  <cp:lastPrinted>2021-05-21T22:38:00Z</cp:lastPrinted>
  <dcterms:created xsi:type="dcterms:W3CDTF">2021-04-23T17:30:00Z</dcterms:created>
  <dcterms:modified xsi:type="dcterms:W3CDTF">2021-05-21T22:39:00Z</dcterms:modified>
</cp:coreProperties>
</file>