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0"/>
        <w:gridCol w:w="6662"/>
      </w:tblGrid>
      <w:tr w:rsidR="005C39F0" w14:paraId="54305617" w14:textId="77777777" w:rsidTr="005C39F0">
        <w:tc>
          <w:tcPr>
            <w:tcW w:w="1696" w:type="dxa"/>
          </w:tcPr>
          <w:p w14:paraId="6C5B9B75" w14:textId="2CB8DE42" w:rsidR="005C39F0" w:rsidRDefault="005C39F0">
            <w:bookmarkStart w:id="0" w:name="_Hlk70101143"/>
            <w:bookmarkEnd w:id="0"/>
            <w:r>
              <w:rPr>
                <w:noProof/>
              </w:rPr>
              <w:drawing>
                <wp:inline distT="0" distB="0" distL="0" distR="0" wp14:anchorId="13F55D58" wp14:editId="6407CAE6">
                  <wp:extent cx="923230" cy="108919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8311" cy="1095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20" w:type="dxa"/>
          </w:tcPr>
          <w:p w14:paraId="1167BFA8" w14:textId="57034995" w:rsidR="005C39F0" w:rsidRPr="005C39F0" w:rsidRDefault="005C39F0" w:rsidP="008611DB">
            <w:pPr>
              <w:ind w:firstLine="0"/>
              <w:jc w:val="center"/>
              <w:rPr>
                <w:rFonts w:cs="Times New Roman"/>
                <w:b/>
                <w:sz w:val="24"/>
              </w:rPr>
            </w:pPr>
            <w:r w:rsidRPr="005C39F0">
              <w:rPr>
                <w:rFonts w:cs="Times New Roman"/>
                <w:b/>
                <w:sz w:val="24"/>
                <w:lang w:val="ru-RU"/>
              </w:rPr>
      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университет)» (МГТУ им. </w:t>
            </w:r>
            <w:r w:rsidRPr="005C39F0">
              <w:rPr>
                <w:rFonts w:cs="Times New Roman"/>
                <w:b/>
                <w:sz w:val="24"/>
              </w:rPr>
              <w:t xml:space="preserve">Н.Э. </w:t>
            </w:r>
            <w:proofErr w:type="spellStart"/>
            <w:r w:rsidRPr="005C39F0">
              <w:rPr>
                <w:rFonts w:cs="Times New Roman"/>
                <w:b/>
                <w:sz w:val="24"/>
              </w:rPr>
              <w:t>Баумана</w:t>
            </w:r>
            <w:proofErr w:type="spellEnd"/>
            <w:r w:rsidRPr="005C39F0">
              <w:rPr>
                <w:rFonts w:cs="Times New Roman"/>
                <w:b/>
                <w:sz w:val="24"/>
              </w:rPr>
              <w:t>)</w:t>
            </w:r>
          </w:p>
        </w:tc>
      </w:tr>
    </w:tbl>
    <w:p w14:paraId="5DA3D254" w14:textId="3AB8F1C7" w:rsidR="00E16E04" w:rsidRDefault="00E16E04" w:rsidP="008611DB">
      <w:pPr>
        <w:ind w:firstLine="0"/>
      </w:pPr>
    </w:p>
    <w:p w14:paraId="0FCA361C" w14:textId="77777777" w:rsidR="005C39F0" w:rsidRDefault="005C39F0" w:rsidP="008611DB">
      <w:pPr>
        <w:ind w:firstLine="0"/>
        <w:rPr>
          <w:lang w:val="ru-RU"/>
        </w:rPr>
      </w:pPr>
      <w:r w:rsidRPr="005C39F0">
        <w:rPr>
          <w:lang w:val="ru-RU"/>
        </w:rPr>
        <w:t xml:space="preserve">ФАКУЛЬТЕТ </w:t>
      </w:r>
      <w:r w:rsidRPr="005C39F0">
        <w:rPr>
          <w:b/>
          <w:lang w:val="ru-RU"/>
        </w:rPr>
        <w:t>Информатика и системы управления</w:t>
      </w:r>
      <w:r w:rsidRPr="005C39F0">
        <w:rPr>
          <w:lang w:val="ru-RU"/>
        </w:rPr>
        <w:t xml:space="preserve"> </w:t>
      </w:r>
    </w:p>
    <w:p w14:paraId="64203708" w14:textId="72F2CBE8" w:rsidR="005C39F0" w:rsidRDefault="005C39F0" w:rsidP="008611DB">
      <w:pPr>
        <w:ind w:firstLine="0"/>
        <w:rPr>
          <w:b/>
          <w:lang w:val="ru-RU"/>
        </w:rPr>
      </w:pPr>
      <w:r w:rsidRPr="005C39F0">
        <w:rPr>
          <w:lang w:val="ru-RU"/>
        </w:rPr>
        <w:t xml:space="preserve">КАФЕДРА </w:t>
      </w:r>
      <w:r w:rsidRPr="005C39F0">
        <w:rPr>
          <w:b/>
          <w:lang w:val="ru-RU"/>
        </w:rPr>
        <w:t>Программное обеспечение ЭВМ и информационные технологии</w:t>
      </w:r>
    </w:p>
    <w:p w14:paraId="6785813C" w14:textId="4FAC4AFD" w:rsidR="005C39F0" w:rsidRDefault="005C39F0">
      <w:pPr>
        <w:rPr>
          <w:b/>
          <w:lang w:val="ru-RU"/>
        </w:rPr>
      </w:pPr>
    </w:p>
    <w:p w14:paraId="1FC599C3" w14:textId="77777777" w:rsidR="005C39F0" w:rsidRPr="004B5BB7" w:rsidRDefault="005C39F0" w:rsidP="004B5BB7">
      <w:pPr>
        <w:jc w:val="center"/>
        <w:rPr>
          <w:b/>
          <w:sz w:val="32"/>
          <w:lang w:val="ru-RU"/>
        </w:rPr>
      </w:pPr>
    </w:p>
    <w:p w14:paraId="0FE06F7D" w14:textId="2186BB2E" w:rsidR="005C39F0" w:rsidRPr="008611DB" w:rsidRDefault="005C39F0" w:rsidP="008611DB">
      <w:pPr>
        <w:ind w:firstLine="0"/>
        <w:jc w:val="center"/>
        <w:rPr>
          <w:b/>
          <w:sz w:val="32"/>
          <w:u w:val="single"/>
          <w:lang w:val="ru-RU"/>
        </w:rPr>
      </w:pPr>
      <w:r w:rsidRPr="004B5BB7">
        <w:rPr>
          <w:b/>
          <w:sz w:val="32"/>
          <w:u w:val="single"/>
          <w:lang w:val="ru-RU"/>
        </w:rPr>
        <w:t>Лабораторная работа №</w:t>
      </w:r>
      <w:r w:rsidR="008611DB" w:rsidRPr="008611DB">
        <w:rPr>
          <w:b/>
          <w:sz w:val="32"/>
          <w:u w:val="single"/>
          <w:lang w:val="ru-RU"/>
        </w:rPr>
        <w:t>5</w:t>
      </w:r>
    </w:p>
    <w:p w14:paraId="4913971A" w14:textId="453D9EBA" w:rsidR="004B5BB7" w:rsidRPr="008611DB" w:rsidRDefault="008611DB" w:rsidP="008611DB">
      <w:pPr>
        <w:ind w:firstLine="0"/>
        <w:rPr>
          <w:lang w:val="ru-RU"/>
        </w:rPr>
      </w:pPr>
      <w:r w:rsidRPr="008611DB">
        <w:rPr>
          <w:b/>
          <w:bCs/>
          <w:lang w:val="ru-RU"/>
        </w:rPr>
        <w:t>Тема:</w:t>
      </w:r>
      <w:r>
        <w:rPr>
          <w:b/>
          <w:bCs/>
          <w:lang w:val="ru-RU"/>
        </w:rPr>
        <w:t xml:space="preserve"> </w:t>
      </w:r>
      <w:r w:rsidRPr="008611DB">
        <w:rPr>
          <w:lang w:val="ru-RU"/>
        </w:rPr>
        <w:t>Построение и программная реализация алгоритмов численного интегрирования.</w:t>
      </w:r>
    </w:p>
    <w:p w14:paraId="64DD559F" w14:textId="77777777" w:rsidR="00DB380F" w:rsidRPr="005C39F0" w:rsidRDefault="00DB380F" w:rsidP="008611DB">
      <w:pPr>
        <w:ind w:firstLine="0"/>
        <w:rPr>
          <w:lang w:val="ru-RU"/>
        </w:rPr>
      </w:pPr>
    </w:p>
    <w:p w14:paraId="1B48A56E" w14:textId="1CFC401D" w:rsidR="005C39F0" w:rsidRPr="004B5BB7" w:rsidRDefault="005C39F0" w:rsidP="008611DB">
      <w:pPr>
        <w:ind w:firstLine="0"/>
        <w:rPr>
          <w:b/>
          <w:lang w:val="ru-RU"/>
        </w:rPr>
      </w:pPr>
      <w:r w:rsidRPr="004B5BB7">
        <w:rPr>
          <w:lang w:val="ru-RU"/>
        </w:rPr>
        <w:t xml:space="preserve">Студент: </w:t>
      </w:r>
      <w:r w:rsidRPr="00DB380F">
        <w:rPr>
          <w:b/>
          <w:u w:val="single"/>
          <w:lang w:val="ru-RU"/>
        </w:rPr>
        <w:t xml:space="preserve">Ивахненко </w:t>
      </w:r>
      <w:r w:rsidR="00DB380F" w:rsidRPr="00DB380F">
        <w:rPr>
          <w:b/>
          <w:u w:val="single"/>
          <w:lang w:val="ru-RU"/>
        </w:rPr>
        <w:t>Д. А</w:t>
      </w:r>
    </w:p>
    <w:p w14:paraId="4901CC62" w14:textId="538B0207" w:rsidR="005C39F0" w:rsidRDefault="005C39F0" w:rsidP="008611DB">
      <w:pPr>
        <w:ind w:firstLine="0"/>
        <w:rPr>
          <w:b/>
          <w:u w:val="single"/>
          <w:lang w:val="ru-RU"/>
        </w:rPr>
      </w:pPr>
      <w:r w:rsidRPr="004B5BB7">
        <w:rPr>
          <w:lang w:val="ru-RU"/>
        </w:rPr>
        <w:t xml:space="preserve">Группа: </w:t>
      </w:r>
      <w:r w:rsidRPr="00DB380F">
        <w:rPr>
          <w:b/>
          <w:u w:val="single"/>
          <w:lang w:val="ru-RU"/>
        </w:rPr>
        <w:t>ИУ7-46Б</w:t>
      </w:r>
    </w:p>
    <w:p w14:paraId="16D9A46E" w14:textId="767F7484" w:rsidR="00DB380F" w:rsidRPr="00DB380F" w:rsidRDefault="00DB380F" w:rsidP="008611DB">
      <w:pPr>
        <w:ind w:firstLine="0"/>
        <w:rPr>
          <w:lang w:val="ru-RU"/>
        </w:rPr>
      </w:pPr>
      <w:r>
        <w:rPr>
          <w:lang w:val="ru-RU"/>
        </w:rPr>
        <w:t>Оценка (баллы): ___________</w:t>
      </w:r>
    </w:p>
    <w:p w14:paraId="38D5B86A" w14:textId="1794BBEF" w:rsidR="00DB380F" w:rsidRDefault="00DB380F" w:rsidP="008611DB">
      <w:pPr>
        <w:ind w:firstLine="0"/>
        <w:rPr>
          <w:b/>
          <w:u w:val="single"/>
          <w:lang w:val="ru-RU"/>
        </w:rPr>
      </w:pPr>
      <w:r>
        <w:rPr>
          <w:lang w:val="ru-RU"/>
        </w:rPr>
        <w:t xml:space="preserve">Преподаватель: </w:t>
      </w:r>
      <w:r>
        <w:rPr>
          <w:b/>
          <w:u w:val="single"/>
          <w:lang w:val="ru-RU"/>
        </w:rPr>
        <w:t>Градов В.М.</w:t>
      </w:r>
    </w:p>
    <w:p w14:paraId="3FFA6D28" w14:textId="053A6D41" w:rsidR="00DB380F" w:rsidRDefault="00DB380F" w:rsidP="005C39F0">
      <w:pPr>
        <w:rPr>
          <w:b/>
          <w:u w:val="single"/>
          <w:lang w:val="ru-RU"/>
        </w:rPr>
      </w:pPr>
    </w:p>
    <w:p w14:paraId="2D7E024C" w14:textId="562AF37A" w:rsidR="00DB380F" w:rsidRDefault="00DB380F" w:rsidP="005C39F0">
      <w:pPr>
        <w:rPr>
          <w:b/>
          <w:u w:val="single"/>
          <w:lang w:val="ru-RU"/>
        </w:rPr>
      </w:pPr>
    </w:p>
    <w:p w14:paraId="48CB6F4E" w14:textId="3F79D0F6" w:rsidR="00DB380F" w:rsidRDefault="00DB380F" w:rsidP="005C39F0">
      <w:pPr>
        <w:rPr>
          <w:b/>
          <w:u w:val="single"/>
          <w:lang w:val="ru-RU"/>
        </w:rPr>
      </w:pPr>
    </w:p>
    <w:p w14:paraId="3F524E1A" w14:textId="77777777" w:rsidR="00DB380F" w:rsidRPr="00DB380F" w:rsidRDefault="00DB380F" w:rsidP="005C39F0">
      <w:pPr>
        <w:rPr>
          <w:b/>
          <w:u w:val="single"/>
          <w:lang w:val="ru-RU"/>
        </w:rPr>
      </w:pPr>
    </w:p>
    <w:p w14:paraId="31A0421E" w14:textId="0716C19C" w:rsidR="005C39F0" w:rsidRDefault="005C39F0" w:rsidP="005C39F0">
      <w:pPr>
        <w:rPr>
          <w:lang w:val="ru-RU"/>
        </w:rPr>
      </w:pPr>
    </w:p>
    <w:p w14:paraId="0F0E20F7" w14:textId="2C136C6A" w:rsidR="008611DB" w:rsidRDefault="008611DB" w:rsidP="005C39F0">
      <w:pPr>
        <w:rPr>
          <w:lang w:val="ru-RU"/>
        </w:rPr>
      </w:pPr>
    </w:p>
    <w:p w14:paraId="0032D955" w14:textId="77777777" w:rsidR="008611DB" w:rsidRDefault="008611DB" w:rsidP="005C39F0">
      <w:pPr>
        <w:rPr>
          <w:lang w:val="ru-RU"/>
        </w:rPr>
      </w:pPr>
    </w:p>
    <w:p w14:paraId="19796775" w14:textId="77777777" w:rsidR="008611DB" w:rsidRDefault="00DB380F" w:rsidP="008611DB">
      <w:pPr>
        <w:ind w:firstLine="0"/>
        <w:jc w:val="center"/>
        <w:rPr>
          <w:lang w:val="ru-RU"/>
        </w:rPr>
      </w:pPr>
      <w:r w:rsidRPr="00DB380F">
        <w:rPr>
          <w:lang w:val="ru-RU"/>
        </w:rPr>
        <w:t>Москва</w:t>
      </w:r>
    </w:p>
    <w:p w14:paraId="02F3B717" w14:textId="1621A207" w:rsidR="00DB380F" w:rsidRDefault="008611DB" w:rsidP="008611DB">
      <w:pPr>
        <w:ind w:firstLine="0"/>
        <w:jc w:val="center"/>
        <w:rPr>
          <w:lang w:val="ru-RU"/>
        </w:rPr>
      </w:pPr>
      <w:r>
        <w:rPr>
          <w:lang w:val="ru-RU"/>
        </w:rPr>
        <w:t>2</w:t>
      </w:r>
      <w:r w:rsidR="00DB380F" w:rsidRPr="00DB380F">
        <w:rPr>
          <w:lang w:val="ru-RU"/>
        </w:rPr>
        <w:t>021</w:t>
      </w:r>
      <w:r>
        <w:rPr>
          <w:lang w:val="ru-RU"/>
        </w:rPr>
        <w:t xml:space="preserve"> г.</w:t>
      </w:r>
    </w:p>
    <w:p w14:paraId="454EFD2A" w14:textId="02530842" w:rsidR="00110538" w:rsidRPr="008611DB" w:rsidRDefault="00D161CC" w:rsidP="008611DB">
      <w:pPr>
        <w:pStyle w:val="Heading1"/>
        <w:rPr>
          <w:lang w:val="ru-RU"/>
        </w:rPr>
      </w:pPr>
      <w:r w:rsidRPr="003A747D">
        <w:rPr>
          <w:lang w:val="ru-RU"/>
        </w:rPr>
        <w:lastRenderedPageBreak/>
        <w:t xml:space="preserve">Цель </w:t>
      </w:r>
      <w:r w:rsidRPr="008611DB">
        <w:rPr>
          <w:lang w:val="ru-RU"/>
        </w:rPr>
        <w:t>работы</w:t>
      </w:r>
    </w:p>
    <w:p w14:paraId="43DF9F7A" w14:textId="10558283" w:rsidR="008611DB" w:rsidRDefault="008611DB" w:rsidP="008611DB">
      <w:pPr>
        <w:rPr>
          <w:lang w:val="ru-RU"/>
        </w:rPr>
      </w:pPr>
      <w:r w:rsidRPr="008611DB">
        <w:rPr>
          <w:lang w:val="ru-RU"/>
        </w:rPr>
        <w:t>Получение навыков построения алгоритма вычисления двукратного</w:t>
      </w:r>
      <w:r>
        <w:rPr>
          <w:lang w:val="ru-RU"/>
        </w:rPr>
        <w:t xml:space="preserve"> </w:t>
      </w:r>
      <w:r w:rsidRPr="008611DB">
        <w:rPr>
          <w:lang w:val="ru-RU"/>
        </w:rPr>
        <w:t>интеграла с использованием квадратурных формул Гаусса и Симпсона.</w:t>
      </w:r>
      <w:r w:rsidRPr="008611DB">
        <w:rPr>
          <w:lang w:val="ru-RU"/>
        </w:rPr>
        <w:cr/>
      </w:r>
    </w:p>
    <w:p w14:paraId="3B7C84BA" w14:textId="0427786A" w:rsidR="008611DB" w:rsidRPr="00996AEA" w:rsidRDefault="008611DB" w:rsidP="008611DB">
      <w:pPr>
        <w:pStyle w:val="Heading1"/>
        <w:rPr>
          <w:lang w:val="ru-RU"/>
        </w:rPr>
      </w:pPr>
      <w:r w:rsidRPr="00996AEA">
        <w:rPr>
          <w:lang w:val="ru-RU"/>
        </w:rPr>
        <w:t>Задание</w:t>
      </w:r>
    </w:p>
    <w:p w14:paraId="794330E7" w14:textId="6DE87EF8" w:rsidR="008611DB" w:rsidRPr="00996AEA" w:rsidRDefault="008611DB" w:rsidP="00814E8B">
      <w:pPr>
        <w:rPr>
          <w:lang w:val="ru-RU"/>
        </w:rPr>
      </w:pPr>
      <w:r w:rsidRPr="008611DB">
        <w:rPr>
          <w:lang w:val="ru-RU"/>
        </w:rPr>
        <w:t xml:space="preserve">Построить алгоритм и программу для вычисления двукратного интеграла при фиксированном значении параметра </w:t>
      </w:r>
      <w:r>
        <w:sym w:font="Symbol" w:char="F074"/>
      </w:r>
    </w:p>
    <w:p w14:paraId="0B5BE270" w14:textId="5D39702E" w:rsidR="008611DB" w:rsidRDefault="008611DB" w:rsidP="008611DB">
      <w:pPr>
        <w:rPr>
          <w:lang w:val="en-US"/>
        </w:rPr>
      </w:pPr>
      <w:r>
        <w:rPr>
          <w:noProof/>
        </w:rPr>
        <w:drawing>
          <wp:inline distT="0" distB="0" distL="0" distR="0" wp14:anchorId="2F17A33B" wp14:editId="6BD17319">
            <wp:extent cx="4000500" cy="73725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9064" cy="74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7657" w14:textId="7155D224" w:rsidR="008611DB" w:rsidRDefault="008611DB" w:rsidP="008611DB">
      <w:pPr>
        <w:rPr>
          <w:lang w:val="en-US"/>
        </w:rPr>
      </w:pPr>
      <w:r>
        <w:rPr>
          <w:noProof/>
        </w:rPr>
        <w:drawing>
          <wp:inline distT="0" distB="0" distL="0" distR="0" wp14:anchorId="7FC2C9EE" wp14:editId="72C7AD72">
            <wp:extent cx="2842260" cy="8466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6669" cy="84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A64B" w14:textId="625E2EF7" w:rsidR="008611DB" w:rsidRDefault="008611DB" w:rsidP="008611DB">
      <w:pPr>
        <w:rPr>
          <w:lang w:val="en-US"/>
        </w:rPr>
      </w:pPr>
      <w:r>
        <w:rPr>
          <w:noProof/>
        </w:rPr>
        <w:drawing>
          <wp:inline distT="0" distB="0" distL="0" distR="0" wp14:anchorId="737EC9D1" wp14:editId="29B6BC2F">
            <wp:extent cx="3307080" cy="410866"/>
            <wp:effectExtent l="0" t="0" r="762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7701" cy="41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960B" w14:textId="0EAB1003" w:rsidR="008611DB" w:rsidRPr="008611DB" w:rsidRDefault="008611DB" w:rsidP="00814E8B">
      <w:pPr>
        <w:ind w:firstLine="0"/>
        <w:rPr>
          <w:lang w:val="ru-RU"/>
        </w:rPr>
      </w:pPr>
      <w:r w:rsidRPr="008611DB">
        <w:rPr>
          <w:lang w:val="ru-RU"/>
        </w:rPr>
        <w:t xml:space="preserve">Применить метод последовательного интегрирования. По одному направлению использовать формулу Гаусса, а </w:t>
      </w:r>
      <w:proofErr w:type="gramStart"/>
      <w:r w:rsidRPr="008611DB">
        <w:rPr>
          <w:lang w:val="ru-RU"/>
        </w:rPr>
        <w:t>по другому</w:t>
      </w:r>
      <w:proofErr w:type="gramEnd"/>
      <w:r>
        <w:rPr>
          <w:lang w:val="ru-RU"/>
        </w:rPr>
        <w:t xml:space="preserve"> – </w:t>
      </w:r>
      <w:r w:rsidRPr="008611DB">
        <w:rPr>
          <w:lang w:val="ru-RU"/>
        </w:rPr>
        <w:t>формулу Симпсона.</w:t>
      </w:r>
    </w:p>
    <w:p w14:paraId="7313EDD2" w14:textId="36D927FB" w:rsidR="00AF76C1" w:rsidRPr="003A747D" w:rsidRDefault="00AF76C1" w:rsidP="008611DB">
      <w:pPr>
        <w:pStyle w:val="Heading1"/>
        <w:rPr>
          <w:lang w:val="ru-RU"/>
        </w:rPr>
      </w:pPr>
      <w:r w:rsidRPr="003A747D">
        <w:rPr>
          <w:lang w:val="ru-RU"/>
        </w:rPr>
        <w:t>Исходные данные</w:t>
      </w:r>
    </w:p>
    <w:p w14:paraId="400090DC" w14:textId="4B65FC4B" w:rsidR="008611DB" w:rsidRDefault="00CA6A76" w:rsidP="008611DB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t>к</w:t>
      </w:r>
      <w:r w:rsidR="008611DB" w:rsidRPr="008611DB">
        <w:rPr>
          <w:lang w:val="ru-RU"/>
        </w:rPr>
        <w:t xml:space="preserve">оличество узлов сетки </w:t>
      </w:r>
      <w:r w:rsidR="008611DB" w:rsidRPr="008611DB">
        <w:rPr>
          <w:rFonts w:ascii="Cambria Math" w:hAnsi="Cambria Math" w:cs="Cambria Math"/>
        </w:rPr>
        <w:t>𝑁</w:t>
      </w:r>
      <w:r w:rsidR="008611DB" w:rsidRPr="008611DB">
        <w:rPr>
          <w:lang w:val="ru-RU"/>
        </w:rPr>
        <w:t xml:space="preserve">, </w:t>
      </w:r>
      <w:r w:rsidR="008611DB" w:rsidRPr="008611DB">
        <w:rPr>
          <w:rFonts w:ascii="Cambria Math" w:hAnsi="Cambria Math" w:cs="Cambria Math"/>
        </w:rPr>
        <w:t>𝑀</w:t>
      </w:r>
    </w:p>
    <w:p w14:paraId="2B31D2B9" w14:textId="77777777" w:rsidR="008611DB" w:rsidRDefault="008611DB" w:rsidP="008611DB">
      <w:pPr>
        <w:pStyle w:val="ListParagraph"/>
        <w:numPr>
          <w:ilvl w:val="0"/>
          <w:numId w:val="12"/>
        </w:numPr>
        <w:rPr>
          <w:lang w:val="ru-RU"/>
        </w:rPr>
      </w:pPr>
      <w:r w:rsidRPr="008611DB">
        <w:rPr>
          <w:lang w:val="ru-RU"/>
        </w:rPr>
        <w:t xml:space="preserve">значение параметра </w:t>
      </w:r>
      <w:r w:rsidRPr="008611DB">
        <w:rPr>
          <w:rFonts w:ascii="Cambria Math" w:hAnsi="Cambria Math" w:cs="Cambria Math"/>
        </w:rPr>
        <w:t>𝜏</w:t>
      </w:r>
    </w:p>
    <w:p w14:paraId="22620234" w14:textId="228C9BF8" w:rsidR="008611DB" w:rsidRDefault="008611DB" w:rsidP="008611DB">
      <w:pPr>
        <w:pStyle w:val="ListParagraph"/>
        <w:numPr>
          <w:ilvl w:val="0"/>
          <w:numId w:val="12"/>
        </w:numPr>
        <w:rPr>
          <w:lang w:val="ru-RU"/>
        </w:rPr>
      </w:pPr>
      <w:r w:rsidRPr="008611DB">
        <w:rPr>
          <w:lang w:val="ru-RU"/>
        </w:rPr>
        <w:t>методы для направлений при последовательном интегрировании.</w:t>
      </w:r>
    </w:p>
    <w:p w14:paraId="074840F4" w14:textId="692D69AE" w:rsidR="00CA6A76" w:rsidRDefault="00CA6A76" w:rsidP="00CA6A76">
      <w:pPr>
        <w:pStyle w:val="Heading1"/>
        <w:rPr>
          <w:lang w:val="ru-RU"/>
        </w:rPr>
      </w:pPr>
      <w:r w:rsidRPr="00996AEA">
        <w:rPr>
          <w:lang w:val="ru-RU"/>
        </w:rPr>
        <w:t>Выходные данные</w:t>
      </w:r>
    </w:p>
    <w:p w14:paraId="72B408A2" w14:textId="717CC81C" w:rsidR="00A62A0A" w:rsidRDefault="00CA6A76" w:rsidP="00A62A0A">
      <w:pPr>
        <w:rPr>
          <w:lang w:val="ru-RU"/>
        </w:rPr>
      </w:pPr>
      <w:r w:rsidRPr="00CA6A76">
        <w:rPr>
          <w:lang w:val="ru-RU"/>
        </w:rPr>
        <w:t xml:space="preserve">Значение интеграла при заданном параметре, график зависимости </w:t>
      </w:r>
      <m:oMath>
        <m:r>
          <w:rPr>
            <w:rFonts w:ascii="Cambria Math" w:hAnsi="Cambria Math" w:cs="Cambria Math"/>
          </w:rPr>
          <m:t>ε</m:t>
        </m:r>
        <m:r>
          <w:rPr>
            <w:rFonts w:ascii="Cambria Math" w:hAnsi="Cambria Math" w:cs="Cambria Math"/>
            <w:lang w:val="ru-RU"/>
          </w:rPr>
          <m:t>(</m:t>
        </m:r>
        <m:r>
          <w:rPr>
            <w:rFonts w:ascii="Cambria Math" w:hAnsi="Cambria Math" w:cs="Cambria Math"/>
          </w:rPr>
          <m:t>τ</m:t>
        </m:r>
        <m:r>
          <w:rPr>
            <w:rFonts w:ascii="Cambria Math" w:hAnsi="Cambria Math" w:cs="Cambria Math"/>
            <w:lang w:val="ru-RU"/>
          </w:rPr>
          <m:t>)</m:t>
        </m:r>
      </m:oMath>
      <w:r w:rsidRPr="00CA6A76">
        <w:rPr>
          <w:lang w:val="ru-RU"/>
        </w:rPr>
        <w:t xml:space="preserve"> в диапазоне </w:t>
      </w:r>
      <m:oMath>
        <m:r>
          <w:rPr>
            <w:rFonts w:ascii="Cambria Math" w:hAnsi="Cambria Math" w:cs="Cambria Math"/>
          </w:rPr>
          <m:t>τ</m:t>
        </m:r>
        <m:r>
          <w:rPr>
            <w:rFonts w:ascii="Cambria Math" w:eastAsiaTheme="minorEastAsia" w:hAnsi="Cambria Math"/>
            <w:lang w:val="ru-RU"/>
          </w:rPr>
          <m:t>∈[0.05; 10]</m:t>
        </m:r>
      </m:oMath>
      <w:r w:rsidRPr="00CA6A76">
        <w:rPr>
          <w:lang w:val="ru-RU"/>
        </w:rPr>
        <w:t>.</w:t>
      </w:r>
    </w:p>
    <w:p w14:paraId="5B15CA6A" w14:textId="77777777" w:rsidR="00A62A0A" w:rsidRDefault="00A62A0A">
      <w:pPr>
        <w:spacing w:line="259" w:lineRule="auto"/>
        <w:ind w:firstLine="0"/>
        <w:rPr>
          <w:lang w:val="ru-RU"/>
        </w:rPr>
      </w:pPr>
      <w:r>
        <w:rPr>
          <w:lang w:val="ru-RU"/>
        </w:rPr>
        <w:br w:type="page"/>
      </w:r>
    </w:p>
    <w:p w14:paraId="52E6CCE4" w14:textId="27ECF397" w:rsidR="00110538" w:rsidRDefault="00EA4200" w:rsidP="00110538">
      <w:pPr>
        <w:pStyle w:val="Heading1"/>
        <w:rPr>
          <w:lang w:val="ru-RU"/>
        </w:rPr>
      </w:pPr>
      <w:r w:rsidRPr="00C73205">
        <w:rPr>
          <w:lang w:val="ru-RU"/>
        </w:rPr>
        <w:lastRenderedPageBreak/>
        <w:t>Описание алгоритма</w:t>
      </w:r>
    </w:p>
    <w:p w14:paraId="5E2A279C" w14:textId="77777777" w:rsidR="00C503D9" w:rsidRPr="00C503D9" w:rsidRDefault="00C503D9" w:rsidP="00C503D9">
      <w:pPr>
        <w:spacing w:line="360" w:lineRule="auto"/>
        <w:rPr>
          <w:b/>
          <w:bCs/>
          <w:i/>
          <w:iCs/>
          <w:lang w:val="ru-RU"/>
        </w:rPr>
      </w:pPr>
      <w:r w:rsidRPr="00C503D9">
        <w:rPr>
          <w:b/>
          <w:bCs/>
          <w:i/>
          <w:iCs/>
          <w:lang w:val="ru-RU"/>
        </w:rPr>
        <w:t>1. Квадратурная формула Гаусса.</w:t>
      </w:r>
    </w:p>
    <w:p w14:paraId="123E8150" w14:textId="77777777" w:rsidR="00C503D9" w:rsidRPr="00C503D9" w:rsidRDefault="00C503D9" w:rsidP="00C503D9">
      <w:pPr>
        <w:spacing w:line="360" w:lineRule="auto"/>
        <w:rPr>
          <w:lang w:val="ru-RU"/>
        </w:rPr>
      </w:pPr>
      <w:r w:rsidRPr="00C503D9">
        <w:rPr>
          <w:lang w:val="ru-RU"/>
        </w:rPr>
        <w:t xml:space="preserve">Пусть интеграл вычисляется на стандартном интервале </w:t>
      </w:r>
      <m:oMath>
        <m:r>
          <w:rPr>
            <w:rFonts w:ascii="Cambria Math" w:hAnsi="Cambria Math"/>
            <w:lang w:val="ru-RU"/>
          </w:rPr>
          <m:t>[-1;1].</m:t>
        </m:r>
      </m:oMath>
      <w:r w:rsidRPr="00C503D9">
        <w:rPr>
          <w:lang w:val="ru-RU"/>
        </w:rPr>
        <w:t xml:space="preserve"> Задача состоит в том, чтобы подобрать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C503D9">
        <w:rPr>
          <w:lang w:val="ru-RU"/>
        </w:rPr>
        <w:t xml:space="preserve"> и коэффициенты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, 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C503D9">
        <w:rPr>
          <w:lang w:val="ru-RU"/>
        </w:rPr>
        <w:t>, так чтобы квадратурная формула была точной для всех полиномов наивысшей возможной степени:</w:t>
      </w:r>
    </w:p>
    <w:p w14:paraId="02F39449" w14:textId="77777777" w:rsidR="00C503D9" w:rsidRPr="00530DD2" w:rsidRDefault="00E9337B" w:rsidP="00C503D9">
      <w:pPr>
        <w:spacing w:line="360" w:lineRule="auto"/>
      </w:pPr>
      <m:oMathPara>
        <m:oMath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-1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dt</m:t>
              </m:r>
            </m:e>
          </m:nary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val="de-DE"/>
            </w:rPr>
            <m:t>f</m:t>
          </m:r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lang w:val="de-DE"/>
                </w:rPr>
              </m:ctrlPr>
            </m:sSubPr>
            <m:e>
              <m:r>
                <w:rPr>
                  <w:rFonts w:ascii="Cambria Math" w:hAnsi="Cambria Math"/>
                  <w:lang w:val="de-DE"/>
                </w:rPr>
                <m:t>t</m:t>
              </m:r>
            </m:e>
            <m:sub>
              <m:r>
                <w:rPr>
                  <w:rFonts w:ascii="Cambria Math" w:hAnsi="Cambria Math"/>
                  <w:lang w:val="de-DE"/>
                </w:rPr>
                <m:t>i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744CA64" w14:textId="0135234D" w:rsidR="00C503D9" w:rsidRDefault="00C503D9" w:rsidP="00C503D9">
      <w:pPr>
        <w:spacing w:line="259" w:lineRule="auto"/>
        <w:ind w:firstLine="0"/>
      </w:pPr>
      <w:proofErr w:type="spellStart"/>
      <w:r>
        <w:t>Получаем</w:t>
      </w:r>
      <w:proofErr w:type="spellEnd"/>
      <w:r>
        <w:t xml:space="preserve"> </w:t>
      </w:r>
      <w:proofErr w:type="spellStart"/>
      <w:r>
        <w:t>систему</w:t>
      </w:r>
      <w:proofErr w:type="spellEnd"/>
      <w:r>
        <w:t xml:space="preserve"> </w:t>
      </w:r>
      <w:proofErr w:type="spellStart"/>
      <w:r>
        <w:t>нелинейных</w:t>
      </w:r>
      <w:proofErr w:type="spellEnd"/>
      <w:r>
        <w:t xml:space="preserve"> </w:t>
      </w:r>
      <w:proofErr w:type="spellStart"/>
      <w:r>
        <w:t>уравнений</w:t>
      </w:r>
      <w:proofErr w:type="spellEnd"/>
      <w:r>
        <w:t>:</w:t>
      </w:r>
    </w:p>
    <w:p w14:paraId="7515188B" w14:textId="77777777" w:rsidR="00C503D9" w:rsidRDefault="00E9337B" w:rsidP="00C503D9">
      <w:pPr>
        <w:spacing w:line="360" w:lineRule="auto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</w:rPr>
                    <m:t>=2</m:t>
                  </m:r>
                </m:e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=0 </m:t>
                  </m:r>
                </m:e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…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2n-1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=0</m:t>
                  </m:r>
                </m:e>
              </m:eqArr>
            </m:e>
          </m:d>
        </m:oMath>
      </m:oMathPara>
    </w:p>
    <w:p w14:paraId="455B91DE" w14:textId="77777777" w:rsidR="00C503D9" w:rsidRPr="00C503D9" w:rsidRDefault="00C503D9" w:rsidP="00C503D9">
      <w:pPr>
        <w:spacing w:line="360" w:lineRule="auto"/>
        <w:rPr>
          <w:lang w:val="ru-RU"/>
        </w:rPr>
      </w:pPr>
      <w:r w:rsidRPr="00C503D9">
        <w:rPr>
          <w:lang w:val="ru-RU"/>
        </w:rPr>
        <w:t>Для решения данной систему будем использовать полиномы Лежандра:</w:t>
      </w:r>
    </w:p>
    <w:p w14:paraId="64F7D7C6" w14:textId="77777777" w:rsidR="00C503D9" w:rsidRPr="00616E67" w:rsidRDefault="00E9337B" w:rsidP="00C503D9">
      <w:pPr>
        <w:spacing w:line="36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n!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 xml:space="preserve">, n=0,1,2,… </m:t>
          </m:r>
        </m:oMath>
      </m:oMathPara>
    </w:p>
    <w:p w14:paraId="131DB6E0" w14:textId="77777777" w:rsidR="00C503D9" w:rsidRPr="00C503D9" w:rsidRDefault="00C503D9" w:rsidP="00C503D9">
      <w:pPr>
        <w:spacing w:line="360" w:lineRule="auto"/>
        <w:rPr>
          <w:lang w:val="ru-RU"/>
        </w:rPr>
      </w:pPr>
      <w:r w:rsidRPr="00C503D9">
        <w:rPr>
          <w:lang w:val="ru-RU"/>
        </w:rPr>
        <w:t xml:space="preserve">Можно показать, что узлами формулы Гаусса являются нули многочлена Лежандра степени </w:t>
      </w:r>
      <w:r>
        <w:rPr>
          <w:i/>
          <w:iCs/>
          <w:lang w:val="de-DE"/>
        </w:rPr>
        <w:t>n</w:t>
      </w:r>
      <w:r w:rsidRPr="00C503D9">
        <w:rPr>
          <w:i/>
          <w:iCs/>
          <w:lang w:val="ru-RU"/>
        </w:rPr>
        <w:t xml:space="preserve">. </w:t>
      </w:r>
      <w:r w:rsidRPr="00C503D9">
        <w:rPr>
          <w:lang w:val="ru-RU"/>
        </w:rPr>
        <w:t>Таким образом, нужно найти все корни многочлена Лежандра, после чего решить систему линейных алгебраических уравнений (решаем методом Гаусса).</w:t>
      </w:r>
    </w:p>
    <w:p w14:paraId="75FD7116" w14:textId="77777777" w:rsidR="00C503D9" w:rsidRPr="00C503D9" w:rsidRDefault="00C503D9" w:rsidP="00C503D9">
      <w:pPr>
        <w:spacing w:line="360" w:lineRule="auto"/>
        <w:rPr>
          <w:lang w:val="ru-RU"/>
        </w:rPr>
      </w:pPr>
      <w:r w:rsidRPr="00C503D9">
        <w:rPr>
          <w:lang w:val="ru-RU"/>
        </w:rPr>
        <w:lastRenderedPageBreak/>
        <w:t xml:space="preserve">Для вычисления интеграла на произвольном интеграле </w:t>
      </w:r>
      <m:oMath>
        <m:r>
          <w:rPr>
            <w:rFonts w:ascii="Cambria Math" w:hAnsi="Cambria Math"/>
            <w:lang w:val="ru-RU"/>
          </w:rPr>
          <m:t>[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>;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ru-RU"/>
          </w:rPr>
          <m:t>]</m:t>
        </m:r>
      </m:oMath>
      <w:r w:rsidRPr="00C503D9">
        <w:rPr>
          <w:lang w:val="ru-RU"/>
        </w:rPr>
        <w:t>, для применения квадратурной формулы Гаусса необходимо выполнить преобразование переменной:</w:t>
      </w:r>
    </w:p>
    <w:p w14:paraId="16E83E4C" w14:textId="77777777" w:rsidR="00C503D9" w:rsidRPr="00DB6DE8" w:rsidRDefault="00C503D9" w:rsidP="00C503D9">
      <w:pPr>
        <w:spacing w:line="360" w:lineRule="auto"/>
        <w:rPr>
          <w:lang w:val="de-DE"/>
        </w:rPr>
      </w:pPr>
      <m:oMathPara>
        <m:oMath>
          <m:r>
            <w:rPr>
              <w:rFonts w:ascii="Cambria Math" w:hAnsi="Cambria Math"/>
              <w:lang w:val="de-DE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de-DE"/>
                </w:rPr>
              </m:ctrlPr>
            </m:fPr>
            <m:num>
              <m:r>
                <w:rPr>
                  <w:rFonts w:ascii="Cambria Math" w:hAnsi="Cambria Math"/>
                  <w:lang w:val="de-DE"/>
                </w:rPr>
                <m:t>b+a</m:t>
              </m:r>
            </m:num>
            <m:den>
              <m:r>
                <w:rPr>
                  <w:rFonts w:ascii="Cambria Math" w:hAnsi="Cambria Math"/>
                  <w:lang w:val="de-DE"/>
                </w:rPr>
                <m:t>2</m:t>
              </m:r>
            </m:den>
          </m:f>
          <m:r>
            <w:rPr>
              <w:rFonts w:ascii="Cambria Math" w:hAnsi="Cambria Math"/>
              <w:lang w:val="de-DE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de-DE"/>
                </w:rPr>
              </m:ctrlPr>
            </m:fPr>
            <m:num>
              <m:r>
                <w:rPr>
                  <w:rFonts w:ascii="Cambria Math" w:hAnsi="Cambria Math"/>
                  <w:lang w:val="de-DE"/>
                </w:rPr>
                <m:t>b-a</m:t>
              </m:r>
            </m:num>
            <m:den>
              <m:r>
                <w:rPr>
                  <w:rFonts w:ascii="Cambria Math" w:hAnsi="Cambria Math"/>
                  <w:lang w:val="de-DE"/>
                </w:rPr>
                <m:t>2</m:t>
              </m:r>
            </m:den>
          </m:f>
        </m:oMath>
      </m:oMathPara>
    </w:p>
    <w:p w14:paraId="66AAB343" w14:textId="77777777" w:rsidR="00C503D9" w:rsidRPr="00C503D9" w:rsidRDefault="00C503D9" w:rsidP="00C503D9">
      <w:pPr>
        <w:spacing w:line="360" w:lineRule="auto"/>
        <w:rPr>
          <w:b/>
          <w:bCs/>
          <w:i/>
          <w:iCs/>
          <w:lang w:val="ru-RU"/>
        </w:rPr>
      </w:pPr>
      <w:r w:rsidRPr="00C503D9">
        <w:rPr>
          <w:b/>
          <w:bCs/>
          <w:i/>
          <w:iCs/>
          <w:lang w:val="ru-RU"/>
        </w:rPr>
        <w:t>2. Формула Симпсона.</w:t>
      </w:r>
    </w:p>
    <w:p w14:paraId="3DAC0062" w14:textId="77777777" w:rsidR="00C503D9" w:rsidRPr="00C503D9" w:rsidRDefault="00C503D9" w:rsidP="00C503D9">
      <w:pPr>
        <w:spacing w:line="360" w:lineRule="auto"/>
        <w:rPr>
          <w:lang w:val="ru-RU"/>
        </w:rPr>
      </w:pPr>
      <w:r w:rsidRPr="00C503D9">
        <w:rPr>
          <w:lang w:val="ru-RU"/>
        </w:rPr>
        <w:t xml:space="preserve">Суть метода заключается в приближении подынтегральной функции на отрезке </w:t>
      </w:r>
      <m:oMath>
        <m:r>
          <w:rPr>
            <w:rFonts w:ascii="Cambria Math" w:hAnsi="Cambria Math"/>
            <w:lang w:val="ru-RU"/>
          </w:rPr>
          <m:t>[</m:t>
        </m:r>
        <m:r>
          <w:rPr>
            <w:rFonts w:ascii="Cambria Math" w:hAnsi="Cambria Math"/>
          </w:rPr>
          <m:t>a</m:t>
        </m:r>
        <m:r>
          <w:rPr>
            <w:rFonts w:ascii="Cambria Math" w:hAnsi="Cambria Math"/>
            <w:lang w:val="ru-RU"/>
          </w:rPr>
          <m:t>;</m:t>
        </m:r>
        <m:r>
          <w:rPr>
            <w:rFonts w:ascii="Cambria Math" w:hAnsi="Cambria Math"/>
          </w:rPr>
          <m:t>b</m:t>
        </m:r>
        <m:r>
          <w:rPr>
            <w:rFonts w:ascii="Cambria Math" w:hAnsi="Cambria Math"/>
            <w:lang w:val="ru-RU"/>
          </w:rPr>
          <m:t>]</m:t>
        </m:r>
      </m:oMath>
      <w:r w:rsidRPr="00C503D9">
        <w:rPr>
          <w:lang w:val="ru-RU"/>
        </w:rPr>
        <w:t xml:space="preserve"> интерполяционным многочленом второй степени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C503D9">
        <w:rPr>
          <w:lang w:val="ru-RU"/>
        </w:rPr>
        <w:t xml:space="preserve">, то есть приближение графика функции на отрезке параболой. </w:t>
      </w:r>
    </w:p>
    <w:p w14:paraId="0A9790CA" w14:textId="77777777" w:rsidR="00C503D9" w:rsidRPr="00DE5B7D" w:rsidRDefault="00E9337B" w:rsidP="00C503D9">
      <w:pPr>
        <w:spacing w:line="360" w:lineRule="auto"/>
        <w:rPr>
          <w:i/>
        </w:rPr>
      </w:pPr>
      <m:oMathPara>
        <m:oMath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  <m:r>
            <w:rPr>
              <w:rFonts w:ascii="Cambria Math" w:hAnsi="Cambria Math"/>
            </w:rPr>
            <m:t>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 xml:space="preserve"> 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(f</m:t>
                  </m:r>
                </m:e>
                <m:sub>
                  <m:r>
                    <w:rPr>
                      <w:rFonts w:ascii="Cambria Math" w:hAnsi="Cambria Math"/>
                    </w:rPr>
                    <m:t>2i</m:t>
                  </m:r>
                </m:sub>
              </m:sSub>
              <m:r>
                <w:rPr>
                  <w:rFonts w:ascii="Cambria Math" w:hAnsi="Cambria Math"/>
                </w:rPr>
                <m:t>+4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2i+1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2i+2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,</m:t>
          </m:r>
        </m:oMath>
      </m:oMathPara>
    </w:p>
    <w:p w14:paraId="739A390C" w14:textId="77777777" w:rsidR="00C503D9" w:rsidRPr="009854FF" w:rsidRDefault="00C503D9" w:rsidP="00C503D9">
      <w:pPr>
        <w:spacing w:line="360" w:lineRule="auto"/>
        <w:rPr>
          <w:i/>
          <w:lang w:val="de-DE"/>
        </w:rPr>
      </w:pPr>
      <m:oMathPara>
        <m:oMath>
          <m:r>
            <w:rPr>
              <w:rFonts w:ascii="Cambria Math" w:hAnsi="Cambria Math"/>
              <w:lang w:val="de-DE"/>
            </w:rPr>
            <m:t>R≈-</m:t>
          </m:r>
          <m:f>
            <m:fPr>
              <m:ctrlPr>
                <w:rPr>
                  <w:rFonts w:ascii="Cambria Math" w:hAnsi="Cambria Math"/>
                  <w:i/>
                  <w:lang w:val="de-DE"/>
                </w:rPr>
              </m:ctrlPr>
            </m:fPr>
            <m:num>
              <m:r>
                <w:rPr>
                  <w:rFonts w:ascii="Cambria Math" w:hAnsi="Cambria Math"/>
                  <w:lang w:val="de-DE"/>
                </w:rPr>
                <m:t>1</m:t>
              </m:r>
            </m:num>
            <m:den>
              <m:r>
                <w:rPr>
                  <w:rFonts w:ascii="Cambria Math" w:hAnsi="Cambria Math"/>
                  <w:lang w:val="de-DE"/>
                </w:rPr>
                <m:t>180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de-DE"/>
                </w:rPr>
              </m:ctrlPr>
            </m:sSupPr>
            <m:e>
              <m:r>
                <w:rPr>
                  <w:rFonts w:ascii="Cambria Math" w:hAnsi="Cambria Math"/>
                  <w:lang w:val="de-DE"/>
                </w:rPr>
                <m:t>h</m:t>
              </m:r>
            </m:e>
            <m:sup>
              <m:r>
                <w:rPr>
                  <w:rFonts w:ascii="Cambria Math" w:hAnsi="Cambria Math"/>
                  <w:lang w:val="de-DE"/>
                </w:rPr>
                <m:t>4</m:t>
              </m:r>
            </m:sup>
          </m:sSup>
          <m:nary>
            <m:naryPr>
              <m:ctrlPr>
                <w:rPr>
                  <w:rFonts w:ascii="Cambria Math" w:hAnsi="Cambria Math"/>
                  <w:i/>
                  <w:lang w:val="de-DE"/>
                </w:rPr>
              </m:ctrlPr>
            </m:naryPr>
            <m:sub>
              <m:r>
                <w:rPr>
                  <w:rFonts w:ascii="Cambria Math" w:hAnsi="Cambria Math"/>
                  <w:lang w:val="de-DE"/>
                </w:rPr>
                <m:t>a</m:t>
              </m:r>
            </m:sub>
            <m:sup>
              <m:r>
                <w:rPr>
                  <w:rFonts w:ascii="Cambria Math" w:hAnsi="Cambria Math"/>
                  <w:lang w:val="de-DE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de-DE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e-DE"/>
                    </w:rPr>
                    <m:t>f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de-DE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de-DE"/>
                        </w:rPr>
                        <m:t>4</m:t>
                      </m:r>
                    </m:e>
                  </m:d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de-DE"/>
                    </w:rPr>
                  </m:ctrlPr>
                </m:dPr>
                <m:e>
                  <m:r>
                    <w:rPr>
                      <w:rFonts w:ascii="Cambria Math" w:hAnsi="Cambria Math"/>
                      <w:lang w:val="de-DE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de-DE"/>
                </w:rPr>
                <m:t>dx</m:t>
              </m:r>
            </m:e>
          </m:nary>
          <m:r>
            <w:rPr>
              <w:rFonts w:ascii="Cambria Math" w:hAnsi="Cambria Math"/>
              <w:lang w:val="de-DE"/>
            </w:rPr>
            <m:t>=O</m:t>
          </m:r>
          <m:d>
            <m:dPr>
              <m:ctrlPr>
                <w:rPr>
                  <w:rFonts w:ascii="Cambria Math" w:hAnsi="Cambria Math"/>
                  <w:i/>
                  <w:lang w:val="de-DE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de-DE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de-DE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lang w:val="de-DE"/>
                    </w:rPr>
                    <m:t>4</m:t>
                  </m:r>
                </m:sup>
              </m:sSup>
            </m:e>
          </m:d>
          <m:r>
            <w:rPr>
              <w:rFonts w:ascii="Cambria Math" w:hAnsi="Cambria Math"/>
              <w:lang w:val="de-DE"/>
            </w:rPr>
            <m:t>.</m:t>
          </m:r>
        </m:oMath>
      </m:oMathPara>
    </w:p>
    <w:p w14:paraId="7E8B6CE1" w14:textId="77777777" w:rsidR="00C503D9" w:rsidRPr="00C503D9" w:rsidRDefault="00C503D9" w:rsidP="00C503D9">
      <w:pPr>
        <w:spacing w:line="360" w:lineRule="auto"/>
        <w:rPr>
          <w:rStyle w:val="PageNumber"/>
          <w:lang w:val="ru-RU"/>
        </w:rPr>
      </w:pPr>
      <w:r w:rsidRPr="00C503D9">
        <w:rPr>
          <w:rStyle w:val="PageNumber"/>
          <w:lang w:val="ru-RU"/>
        </w:rPr>
        <w:t xml:space="preserve">Следует отметить, что </w:t>
      </w:r>
      <w:r w:rsidRPr="00C503D9">
        <w:rPr>
          <w:rStyle w:val="PageNumber"/>
          <w:b/>
          <w:bCs/>
          <w:lang w:val="ru-RU"/>
        </w:rPr>
        <w:t>если подынтегральная функция не имеет соответствующих производных, то указанный порядок точности не достигается</w:t>
      </w:r>
      <w:r w:rsidRPr="00C503D9">
        <w:rPr>
          <w:rStyle w:val="PageNumber"/>
          <w:lang w:val="ru-RU"/>
        </w:rPr>
        <w:t xml:space="preserve">. Так, если на отрезке интегрирования не существуют 3-я и 4-я производные, то порядок точности формулы Симпсона будет только второй, </w:t>
      </w:r>
      <m:oMath>
        <m:r>
          <w:rPr>
            <w:rStyle w:val="PageNumber"/>
            <w:rFonts w:ascii="Cambria Math" w:hAnsi="Cambria Math"/>
          </w:rPr>
          <m:t>O</m:t>
        </m:r>
        <m:d>
          <m:dPr>
            <m:ctrlPr>
              <w:rPr>
                <w:rStyle w:val="PageNumber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PageNumber"/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Style w:val="PageNumber"/>
                    <w:rFonts w:ascii="Cambria Math" w:hAnsi="Cambria Math"/>
                    <w:lang w:val="ru-RU"/>
                  </w:rPr>
                  <m:t>h</m:t>
                </m:r>
              </m:e>
              <m:sup>
                <m:r>
                  <w:rPr>
                    <w:rStyle w:val="PageNumber"/>
                    <w:rFonts w:ascii="Cambria Math" w:hAnsi="Cambria Math"/>
                    <w:lang w:val="ru-RU"/>
                  </w:rPr>
                  <m:t>2</m:t>
                </m:r>
              </m:sup>
            </m:sSup>
          </m:e>
        </m:d>
      </m:oMath>
      <w:r w:rsidRPr="00C503D9">
        <w:rPr>
          <w:rStyle w:val="PageNumber"/>
          <w:lang w:val="ru-RU"/>
        </w:rPr>
        <w:t>.</w:t>
      </w:r>
    </w:p>
    <w:p w14:paraId="32B50131" w14:textId="77777777" w:rsidR="00814E8B" w:rsidRDefault="00814E8B">
      <w:pPr>
        <w:spacing w:line="259" w:lineRule="auto"/>
        <w:ind w:firstLine="0"/>
        <w:jc w:val="left"/>
        <w:rPr>
          <w:iCs/>
          <w:sz w:val="26"/>
          <w:szCs w:val="20"/>
          <w:lang w:val="ru-RU"/>
        </w:rPr>
      </w:pPr>
      <w:r>
        <w:rPr>
          <w:iCs/>
          <w:sz w:val="26"/>
          <w:szCs w:val="20"/>
          <w:lang w:val="ru-RU"/>
        </w:rPr>
        <w:br w:type="page"/>
      </w:r>
    </w:p>
    <w:p w14:paraId="14149CBB" w14:textId="3A3D4E5B" w:rsidR="000E40D1" w:rsidRDefault="000E40D1" w:rsidP="00814E8B">
      <w:pPr>
        <w:pStyle w:val="Heading1"/>
        <w:rPr>
          <w:lang w:val="ru-RU"/>
        </w:rPr>
      </w:pPr>
      <w:r>
        <w:rPr>
          <w:lang w:val="ru-RU"/>
        </w:rPr>
        <w:lastRenderedPageBreak/>
        <w:t>Исходный код программы</w:t>
      </w:r>
    </w:p>
    <w:p w14:paraId="50041EDB" w14:textId="598A1F50" w:rsidR="00E01E06" w:rsidRPr="00814E8B" w:rsidRDefault="00110538" w:rsidP="00814E8B">
      <w:pPr>
        <w:ind w:firstLine="0"/>
        <w:rPr>
          <w:rFonts w:ascii="Courier New" w:hAnsi="Courier New" w:cs="Courier New"/>
          <w:b/>
          <w:lang w:val="ru-RU"/>
        </w:rPr>
      </w:pPr>
      <w:r>
        <w:rPr>
          <w:rFonts w:ascii="Courier New" w:hAnsi="Courier New" w:cs="Courier New"/>
          <w:b/>
          <w:lang w:val="en-US"/>
        </w:rPr>
        <w:t>main</w:t>
      </w:r>
      <w:r w:rsidRPr="00814E8B">
        <w:rPr>
          <w:rFonts w:ascii="Courier New" w:hAnsi="Courier New" w:cs="Courier New"/>
          <w:b/>
          <w:lang w:val="ru-RU"/>
        </w:rPr>
        <w:t>.</w:t>
      </w:r>
      <w:proofErr w:type="spellStart"/>
      <w:r w:rsidR="00E01E06" w:rsidRPr="000E40D1">
        <w:rPr>
          <w:rFonts w:ascii="Courier New" w:hAnsi="Courier New" w:cs="Courier New"/>
          <w:b/>
          <w:lang w:val="en-US"/>
        </w:rPr>
        <w:t>py</w:t>
      </w:r>
      <w:proofErr w:type="spellEnd"/>
    </w:p>
    <w:p w14:paraId="22E035B4" w14:textId="3B870C32" w:rsidR="00110538" w:rsidRPr="00110538" w:rsidRDefault="00814E8B" w:rsidP="00814E8B">
      <w:pPr>
        <w:ind w:firstLine="0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  <w:noProof/>
        </w:rPr>
        <w:drawing>
          <wp:inline distT="0" distB="0" distL="0" distR="0" wp14:anchorId="450C3ED4" wp14:editId="76834EF3">
            <wp:extent cx="6207519" cy="5105400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252" cy="5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6291A" w14:textId="77777777" w:rsidR="00110538" w:rsidRDefault="00110538">
      <w:pPr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br w:type="page"/>
      </w:r>
    </w:p>
    <w:p w14:paraId="5ADAC45A" w14:textId="60B470C7" w:rsidR="00E43E89" w:rsidRDefault="00814E8B" w:rsidP="00814E8B">
      <w:pPr>
        <w:ind w:firstLine="0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lastRenderedPageBreak/>
        <w:t>solve</w:t>
      </w:r>
      <w:r w:rsidR="00110538">
        <w:rPr>
          <w:rFonts w:ascii="Courier New" w:hAnsi="Courier New" w:cs="Courier New"/>
          <w:b/>
          <w:lang w:val="en-US"/>
        </w:rPr>
        <w:t>.</w:t>
      </w:r>
      <w:r w:rsidR="00110538" w:rsidRPr="000E40D1">
        <w:rPr>
          <w:rFonts w:ascii="Courier New" w:hAnsi="Courier New" w:cs="Courier New"/>
          <w:b/>
          <w:lang w:val="en-US"/>
        </w:rPr>
        <w:t>p</w:t>
      </w:r>
      <w:r w:rsidR="00110538">
        <w:rPr>
          <w:rFonts w:ascii="Courier New" w:hAnsi="Courier New" w:cs="Courier New"/>
          <w:b/>
          <w:lang w:val="en-US"/>
        </w:rPr>
        <w:t>y</w:t>
      </w:r>
      <w:r w:rsidR="00996AEA"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6B131545" wp14:editId="79ABE851">
            <wp:extent cx="5829300" cy="5105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6AEA">
        <w:rPr>
          <w:rFonts w:ascii="Courier New" w:hAnsi="Courier New" w:cs="Courier New"/>
          <w:b/>
          <w:noProof/>
          <w:lang w:val="en-US"/>
        </w:rPr>
        <w:lastRenderedPageBreak/>
        <w:drawing>
          <wp:inline distT="0" distB="0" distL="0" distR="0" wp14:anchorId="4C4DBD2D" wp14:editId="1F7182D2">
            <wp:extent cx="5829300" cy="6736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FBCE" w14:textId="404CCDAD" w:rsidR="00741F98" w:rsidRDefault="00E43E89" w:rsidP="00E43E89">
      <w:pPr>
        <w:spacing w:line="259" w:lineRule="auto"/>
        <w:ind w:firstLine="0"/>
        <w:jc w:val="left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br w:type="page"/>
      </w:r>
      <w:r>
        <w:rPr>
          <w:rFonts w:ascii="Courier New" w:hAnsi="Courier New" w:cs="Courier New"/>
          <w:b/>
          <w:lang w:val="en-US"/>
        </w:rPr>
        <w:lastRenderedPageBreak/>
        <w:t>plot.</w:t>
      </w:r>
      <w:r w:rsidRPr="000E40D1">
        <w:rPr>
          <w:rFonts w:ascii="Courier New" w:hAnsi="Courier New" w:cs="Courier New"/>
          <w:b/>
          <w:lang w:val="en-US"/>
        </w:rPr>
        <w:t>p</w:t>
      </w:r>
      <w:r>
        <w:rPr>
          <w:rFonts w:ascii="Courier New" w:hAnsi="Courier New" w:cs="Courier New"/>
          <w:b/>
          <w:lang w:val="en-US"/>
        </w:rPr>
        <w:t>y</w:t>
      </w:r>
    </w:p>
    <w:p w14:paraId="5D7B37E5" w14:textId="67846565" w:rsidR="00E43E89" w:rsidRPr="00996AEA" w:rsidRDefault="00996AEA" w:rsidP="00E43E89">
      <w:pPr>
        <w:spacing w:line="259" w:lineRule="auto"/>
        <w:ind w:firstLine="0"/>
        <w:jc w:val="left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drawing>
          <wp:inline distT="0" distB="0" distL="0" distR="0" wp14:anchorId="6BDE8F2A" wp14:editId="6ED7E763">
            <wp:extent cx="5836920" cy="5097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C2FE" w14:textId="04869280" w:rsidR="00110538" w:rsidRPr="00996AEA" w:rsidRDefault="00110538" w:rsidP="000E40D1">
      <w:pPr>
        <w:rPr>
          <w:rFonts w:ascii="Courier New" w:hAnsi="Courier New" w:cs="Courier New"/>
          <w:b/>
          <w:lang w:val="en-US"/>
        </w:rPr>
      </w:pPr>
    </w:p>
    <w:p w14:paraId="17E62300" w14:textId="77777777" w:rsidR="00886C1B" w:rsidRPr="00996AEA" w:rsidRDefault="00886C1B" w:rsidP="000E40D1">
      <w:pPr>
        <w:rPr>
          <w:rFonts w:ascii="Courier New" w:hAnsi="Courier New" w:cs="Courier New"/>
          <w:b/>
          <w:lang w:val="en-US"/>
        </w:rPr>
      </w:pPr>
    </w:p>
    <w:p w14:paraId="0D07FB01" w14:textId="7F236A73" w:rsidR="00E43E89" w:rsidRDefault="00886C1B" w:rsidP="00E43E89">
      <w:pPr>
        <w:ind w:firstLine="0"/>
        <w:rPr>
          <w:rStyle w:val="Heading1Char"/>
          <w:lang w:val="ru-RU"/>
        </w:rPr>
      </w:pPr>
      <w:r w:rsidRPr="00C503D9">
        <w:rPr>
          <w:rFonts w:ascii="Courier New" w:hAnsi="Courier New" w:cs="Courier New"/>
          <w:b/>
          <w:lang w:val="ru-RU"/>
        </w:rPr>
        <w:br w:type="page"/>
      </w:r>
      <w:r w:rsidR="00E01E06" w:rsidRPr="00E01E06">
        <w:rPr>
          <w:rFonts w:ascii="Courier New" w:hAnsi="Courier New" w:cs="Courier New"/>
          <w:b/>
          <w:lang w:val="ru-RU"/>
        </w:rPr>
        <w:lastRenderedPageBreak/>
        <w:softHyphen/>
      </w:r>
      <w:r w:rsidR="00E01E06" w:rsidRPr="00E01E06">
        <w:rPr>
          <w:rFonts w:ascii="Courier New" w:hAnsi="Courier New" w:cs="Courier New"/>
          <w:b/>
          <w:lang w:val="ru-RU"/>
        </w:rPr>
        <w:softHyphen/>
      </w:r>
      <w:r w:rsidR="00E01E06" w:rsidRPr="00E01E06">
        <w:rPr>
          <w:rFonts w:ascii="Courier New" w:hAnsi="Courier New" w:cs="Courier New"/>
          <w:b/>
          <w:lang w:val="ru-RU"/>
        </w:rPr>
        <w:softHyphen/>
      </w:r>
      <w:r w:rsidR="00E01E06" w:rsidRPr="00E01E06">
        <w:rPr>
          <w:rFonts w:ascii="Courier New" w:hAnsi="Courier New" w:cs="Courier New"/>
          <w:b/>
          <w:lang w:val="ru-RU"/>
        </w:rPr>
        <w:softHyphen/>
      </w:r>
      <w:r w:rsidR="00E01E06" w:rsidRPr="00E01E06">
        <w:rPr>
          <w:rFonts w:ascii="Courier New" w:hAnsi="Courier New" w:cs="Courier New"/>
          <w:b/>
          <w:lang w:val="ru-RU"/>
        </w:rPr>
        <w:softHyphen/>
      </w:r>
      <w:r w:rsidR="00E01E06" w:rsidRPr="00E01E06">
        <w:rPr>
          <w:rFonts w:ascii="Courier New" w:hAnsi="Courier New" w:cs="Courier New"/>
          <w:b/>
          <w:lang w:val="ru-RU"/>
        </w:rPr>
        <w:softHyphen/>
      </w:r>
      <w:r w:rsidR="00E01E06" w:rsidRPr="00E01E06">
        <w:rPr>
          <w:rFonts w:ascii="Courier New" w:hAnsi="Courier New" w:cs="Courier New"/>
          <w:b/>
          <w:lang w:val="ru-RU"/>
        </w:rPr>
        <w:softHyphen/>
      </w:r>
      <w:r w:rsidR="003A747D" w:rsidRPr="00E01E06">
        <w:rPr>
          <w:rStyle w:val="Heading1Char"/>
          <w:lang w:val="ru-RU"/>
        </w:rPr>
        <w:t>Результаты</w:t>
      </w:r>
    </w:p>
    <w:p w14:paraId="32552D8B" w14:textId="5F6D0FED" w:rsidR="00C503D9" w:rsidRDefault="00C503D9" w:rsidP="00C503D9">
      <w:pPr>
        <w:pStyle w:val="Heading2"/>
      </w:pPr>
      <w:r>
        <w:t>А</w:t>
      </w:r>
      <w:r w:rsidRPr="00533C0F">
        <w:t xml:space="preserve">лгоритм вычисления </w:t>
      </w:r>
      <w:r w:rsidRPr="00533C0F">
        <w:rPr>
          <w:lang w:val="de-DE"/>
        </w:rPr>
        <w:t>n</w:t>
      </w:r>
      <w:r w:rsidRPr="00533C0F">
        <w:t xml:space="preserve"> корней полинома Лежандра </w:t>
      </w:r>
      <w:r w:rsidRPr="00533C0F">
        <w:rPr>
          <w:lang w:val="de-DE"/>
        </w:rPr>
        <w:t>n</w:t>
      </w:r>
      <w:r w:rsidRPr="00533C0F">
        <w:t xml:space="preserve">-ой степени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</m:oMath>
      <w:r w:rsidRPr="00533C0F">
        <w:t xml:space="preserve"> при реализации формулы Гаусса.</w:t>
      </w:r>
    </w:p>
    <w:p w14:paraId="2BFB0DCF" w14:textId="4015B4AC" w:rsidR="00FD1776" w:rsidRDefault="00FD1776" w:rsidP="00FD1776">
      <w:pPr>
        <w:pStyle w:val="ListParagraph"/>
        <w:numPr>
          <w:ilvl w:val="0"/>
          <w:numId w:val="14"/>
        </w:numPr>
        <w:spacing w:line="360" w:lineRule="auto"/>
        <w:rPr>
          <w:iCs/>
          <w:lang w:val="ru-RU"/>
        </w:rPr>
      </w:pPr>
      <w:r w:rsidRPr="00FD1776">
        <w:rPr>
          <w:iCs/>
          <w:lang w:val="ru-RU"/>
        </w:rPr>
        <w:t>Разобьем о</w:t>
      </w:r>
      <w:r w:rsidR="00C503D9" w:rsidRPr="00FD1776">
        <w:rPr>
          <w:iCs/>
          <w:lang w:val="ru-RU"/>
        </w:rPr>
        <w:t xml:space="preserve">трезок </w:t>
      </w:r>
      <m:oMath>
        <m:r>
          <w:rPr>
            <w:rFonts w:ascii="Cambria Math" w:hAnsi="Cambria Math"/>
            <w:lang w:val="ru-RU"/>
          </w:rPr>
          <m:t>[-1;1]</m:t>
        </m:r>
      </m:oMath>
      <w:r w:rsidR="00C503D9" w:rsidRPr="00FD1776">
        <w:rPr>
          <w:iCs/>
          <w:lang w:val="ru-RU"/>
        </w:rPr>
        <w:t xml:space="preserve"> 2</w:t>
      </w:r>
      <w:r w:rsidR="00C503D9" w:rsidRPr="00FD1776">
        <w:rPr>
          <w:i/>
          <w:lang w:val="de-DE"/>
        </w:rPr>
        <w:t>n</w:t>
      </w:r>
      <w:r w:rsidR="00C503D9" w:rsidRPr="00FD1776">
        <w:rPr>
          <w:i/>
          <w:lang w:val="ru-RU"/>
        </w:rPr>
        <w:t xml:space="preserve"> </w:t>
      </w:r>
      <w:r w:rsidR="00C503D9" w:rsidRPr="00FD1776">
        <w:rPr>
          <w:iCs/>
          <w:lang w:val="ru-RU"/>
        </w:rPr>
        <w:t xml:space="preserve">равных частей, и </w:t>
      </w:r>
      <w:r w:rsidRPr="00FD1776">
        <w:rPr>
          <w:iCs/>
          <w:lang w:val="ru-RU"/>
        </w:rPr>
        <w:t xml:space="preserve">проверим </w:t>
      </w:r>
      <w:r>
        <w:rPr>
          <w:iCs/>
          <w:lang w:val="ru-RU"/>
        </w:rPr>
        <w:t>наличие отрезков со сменой зна</w:t>
      </w:r>
      <w:r w:rsidRPr="00FD1776">
        <w:rPr>
          <w:iCs/>
          <w:lang w:val="ru-RU"/>
        </w:rPr>
        <w:t>ков на концах.</w:t>
      </w:r>
      <w:r w:rsidR="00C503D9" w:rsidRPr="00FD1776">
        <w:rPr>
          <w:iCs/>
          <w:lang w:val="ru-RU"/>
        </w:rPr>
        <w:t xml:space="preserve"> </w:t>
      </w:r>
    </w:p>
    <w:p w14:paraId="238DC8F5" w14:textId="06CABB1A" w:rsidR="00FD1776" w:rsidRDefault="00FD1776" w:rsidP="00FD1776">
      <w:pPr>
        <w:pStyle w:val="ListParagraph"/>
        <w:numPr>
          <w:ilvl w:val="0"/>
          <w:numId w:val="14"/>
        </w:numPr>
        <w:spacing w:line="360" w:lineRule="auto"/>
        <w:rPr>
          <w:iCs/>
          <w:lang w:val="ru-RU"/>
        </w:rPr>
      </w:pPr>
      <w:r>
        <w:rPr>
          <w:iCs/>
          <w:lang w:val="ru-RU"/>
        </w:rPr>
        <w:t xml:space="preserve">Если таких отрезков найдется менее, чем </w:t>
      </w:r>
      <m:oMath>
        <m:r>
          <w:rPr>
            <w:rFonts w:ascii="Cambria Math" w:hAnsi="Cambria Math"/>
            <w:lang w:val="ru-RU"/>
          </w:rPr>
          <m:t>n</m:t>
        </m:r>
      </m:oMath>
      <w:r w:rsidRPr="00FD1776">
        <w:rPr>
          <w:iCs/>
          <w:lang w:val="ru-RU"/>
        </w:rPr>
        <w:t xml:space="preserve">, </w:t>
      </w:r>
      <w:r>
        <w:rPr>
          <w:iCs/>
          <w:lang w:val="ru-RU"/>
        </w:rPr>
        <w:t>то увеличим</w:t>
      </w:r>
      <w:r w:rsidR="00C503D9" w:rsidRPr="00FD1776">
        <w:rPr>
          <w:iCs/>
          <w:lang w:val="ru-RU"/>
        </w:rPr>
        <w:t xml:space="preserve"> </w:t>
      </w:r>
      <w:r>
        <w:rPr>
          <w:iCs/>
          <w:lang w:val="ru-RU"/>
        </w:rPr>
        <w:t>число</w:t>
      </w:r>
      <w:r w:rsidR="00C503D9" w:rsidRPr="00FD1776">
        <w:rPr>
          <w:iCs/>
          <w:lang w:val="ru-RU"/>
        </w:rPr>
        <w:t xml:space="preserve"> разбиени</w:t>
      </w:r>
      <w:r>
        <w:rPr>
          <w:iCs/>
          <w:lang w:val="ru-RU"/>
        </w:rPr>
        <w:t>й</w:t>
      </w:r>
      <w:r w:rsidR="00C503D9" w:rsidRPr="00FD1776">
        <w:rPr>
          <w:iCs/>
          <w:lang w:val="ru-RU"/>
        </w:rPr>
        <w:t xml:space="preserve"> </w:t>
      </w:r>
      <w:r>
        <w:rPr>
          <w:iCs/>
          <w:lang w:val="ru-RU"/>
        </w:rPr>
        <w:t xml:space="preserve">исходного </w:t>
      </w:r>
      <w:r w:rsidR="00C503D9" w:rsidRPr="00FD1776">
        <w:rPr>
          <w:iCs/>
          <w:lang w:val="ru-RU"/>
        </w:rPr>
        <w:t>отрезка в два раза</w:t>
      </w:r>
      <w:r>
        <w:rPr>
          <w:iCs/>
          <w:lang w:val="ru-RU"/>
        </w:rPr>
        <w:t>.</w:t>
      </w:r>
    </w:p>
    <w:p w14:paraId="7CA066E1" w14:textId="77777777" w:rsidR="00FD1776" w:rsidRDefault="00FD1776" w:rsidP="00FD1776">
      <w:pPr>
        <w:pStyle w:val="ListParagraph"/>
        <w:numPr>
          <w:ilvl w:val="0"/>
          <w:numId w:val="14"/>
        </w:numPr>
        <w:spacing w:line="360" w:lineRule="auto"/>
        <w:rPr>
          <w:iCs/>
          <w:lang w:val="ru-RU"/>
        </w:rPr>
      </w:pPr>
      <w:r>
        <w:rPr>
          <w:iCs/>
          <w:lang w:val="ru-RU"/>
        </w:rPr>
        <w:t>П</w:t>
      </w:r>
      <w:r w:rsidR="00C503D9" w:rsidRPr="00FD1776">
        <w:rPr>
          <w:iCs/>
          <w:lang w:val="ru-RU"/>
        </w:rPr>
        <w:t xml:space="preserve">овторять </w:t>
      </w:r>
      <w:r>
        <w:rPr>
          <w:iCs/>
          <w:lang w:val="ru-RU"/>
        </w:rPr>
        <w:t>1-2.</w:t>
      </w:r>
    </w:p>
    <w:p w14:paraId="6D12E4A4" w14:textId="7EA38854" w:rsidR="00C503D9" w:rsidRPr="00FD1776" w:rsidRDefault="00FD1776" w:rsidP="00FD1776">
      <w:pPr>
        <w:pStyle w:val="ListParagraph"/>
        <w:numPr>
          <w:ilvl w:val="0"/>
          <w:numId w:val="14"/>
        </w:numPr>
        <w:spacing w:line="360" w:lineRule="auto"/>
        <w:rPr>
          <w:iCs/>
          <w:lang w:val="ru-RU"/>
        </w:rPr>
      </w:pPr>
      <w:r>
        <w:rPr>
          <w:iCs/>
          <w:lang w:val="ru-RU"/>
        </w:rPr>
        <w:t xml:space="preserve">Находим </w:t>
      </w:r>
      <w:r w:rsidR="00C503D9" w:rsidRPr="00FD1776">
        <w:rPr>
          <w:iCs/>
          <w:lang w:val="ru-RU"/>
        </w:rPr>
        <w:t xml:space="preserve">корни полинома Лежандра на </w:t>
      </w:r>
      <w:r>
        <w:rPr>
          <w:iCs/>
          <w:lang w:val="ru-RU"/>
        </w:rPr>
        <w:t xml:space="preserve">найденных отрезках </w:t>
      </w:r>
      <w:r w:rsidR="00C503D9" w:rsidRPr="00FD1776">
        <w:rPr>
          <w:iCs/>
          <w:lang w:val="ru-RU"/>
        </w:rPr>
        <w:t>методом половинного деления</w:t>
      </w:r>
      <w:r>
        <w:rPr>
          <w:iCs/>
          <w:lang w:val="ru-RU"/>
        </w:rPr>
        <w:t>.</w:t>
      </w:r>
    </w:p>
    <w:p w14:paraId="3DA89D0C" w14:textId="089D9E45" w:rsidR="00693733" w:rsidRPr="00693733" w:rsidRDefault="00A70213" w:rsidP="00693733">
      <w:pPr>
        <w:pStyle w:val="Heading2"/>
        <w:ind w:firstLine="0"/>
      </w:pPr>
      <w:r w:rsidRPr="00A70213">
        <w:t>Влияние количества выбираемых узлов сетки по каждому направлению на точность расчетов</w:t>
      </w:r>
    </w:p>
    <w:p w14:paraId="23163ADB" w14:textId="77777777" w:rsidR="00693733" w:rsidRDefault="00693733" w:rsidP="00693733">
      <w:pPr>
        <w:spacing w:line="360" w:lineRule="auto"/>
        <w:jc w:val="left"/>
        <w:rPr>
          <w:i/>
          <w:lang w:val="ru-RU"/>
        </w:rPr>
      </w:pPr>
      <w:r w:rsidRPr="00693733">
        <w:rPr>
          <w:b/>
          <w:bCs/>
          <w:iCs/>
          <w:lang w:val="ru-RU"/>
        </w:rPr>
        <w:t>Гаусс-Симпсон</w:t>
      </w:r>
      <w:r w:rsidRPr="00693733">
        <w:rPr>
          <w:iCs/>
          <w:lang w:val="ru-RU"/>
        </w:rPr>
        <w:t xml:space="preserve"> (</w:t>
      </w:r>
      <m:oMath>
        <m:r>
          <m:rPr>
            <m:sty m:val="p"/>
          </m:rPr>
          <w:rPr>
            <w:rFonts w:ascii="Cambria Math" w:hAnsi="Cambria Math"/>
          </w:rPr>
          <m:t>τ</m:t>
        </m:r>
        <m:r>
          <m:rPr>
            <m:sty m:val="p"/>
          </m:rPr>
          <w:rPr>
            <w:rFonts w:ascii="Cambria Math" w:hAnsi="Cambria Math"/>
            <w:lang w:val="ru-RU"/>
          </w:rPr>
          <m:t>=0.75</m:t>
        </m:r>
      </m:oMath>
      <w:r w:rsidRPr="00693733">
        <w:rPr>
          <w:rFonts w:eastAsiaTheme="minorEastAsia"/>
          <w:iCs/>
          <w:lang w:val="ru-RU"/>
        </w:rPr>
        <w:t>)</w:t>
      </w:r>
      <w:r w:rsidRPr="00693733">
        <w:rPr>
          <w:i/>
          <w:lang w:val="ru-RU"/>
        </w:rPr>
        <w:t>.</w:t>
      </w:r>
    </w:p>
    <w:p w14:paraId="19BBD234" w14:textId="2EE96708" w:rsidR="00693733" w:rsidRPr="002D0465" w:rsidRDefault="002D0465" w:rsidP="00693733">
      <w:pPr>
        <w:spacing w:line="360" w:lineRule="auto"/>
        <w:jc w:val="left"/>
        <w:rPr>
          <w:b/>
          <w:bCs/>
          <w:i/>
          <w:lang w:val="ru-RU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>ε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τ</m:t>
              </m:r>
            </m:e>
          </m:d>
          <m:r>
            <m:rPr>
              <m:sty m:val="bi"/>
            </m:rPr>
            <w:rPr>
              <w:rFonts w:ascii="Cambria Math" w:hAnsi="Cambria Math"/>
              <w:lang w:val="ru-RU"/>
            </w:rPr>
            <m:t>=0.7299</m:t>
          </m:r>
        </m:oMath>
      </m:oMathPara>
    </w:p>
    <w:p w14:paraId="7ECC0143" w14:textId="60F452E2" w:rsidR="00996AEA" w:rsidRDefault="00996AEA" w:rsidP="00996AEA">
      <w:pPr>
        <w:ind w:firstLine="0"/>
        <w:jc w:val="center"/>
        <w:rPr>
          <w:lang w:val="ru-RU"/>
        </w:rPr>
      </w:pP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830"/>
        <w:gridCol w:w="356"/>
        <w:gridCol w:w="1736"/>
        <w:gridCol w:w="2099"/>
        <w:gridCol w:w="2236"/>
        <w:gridCol w:w="2236"/>
      </w:tblGrid>
      <w:tr w:rsidR="008B3A85" w:rsidRPr="008B3A85" w14:paraId="1EFFAFD0" w14:textId="77777777" w:rsidTr="008721C8">
        <w:trPr>
          <w:trHeight w:val="631"/>
        </w:trPr>
        <w:tc>
          <w:tcPr>
            <w:tcW w:w="0" w:type="auto"/>
            <w:gridSpan w:val="2"/>
            <w:vMerge w:val="restart"/>
            <w:vAlign w:val="center"/>
          </w:tcPr>
          <w:p w14:paraId="0CDCE09C" w14:textId="77777777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</w:p>
        </w:tc>
        <w:tc>
          <w:tcPr>
            <w:tcW w:w="8307" w:type="dxa"/>
            <w:gridSpan w:val="4"/>
            <w:vAlign w:val="center"/>
          </w:tcPr>
          <w:p w14:paraId="10A181DD" w14:textId="07D29D98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b/>
                <w:bCs/>
                <w:i/>
                <w:szCs w:val="20"/>
                <w:lang w:val="ru-RU"/>
              </w:rPr>
              <w:t>Гаусс</w:t>
            </w:r>
          </w:p>
        </w:tc>
      </w:tr>
      <w:tr w:rsidR="008B3A85" w:rsidRPr="008B3A85" w14:paraId="5C2BC63B" w14:textId="77777777" w:rsidTr="008721C8">
        <w:trPr>
          <w:trHeight w:val="305"/>
        </w:trPr>
        <w:tc>
          <w:tcPr>
            <w:tcW w:w="0" w:type="auto"/>
            <w:gridSpan w:val="2"/>
            <w:vMerge/>
            <w:vAlign w:val="center"/>
          </w:tcPr>
          <w:p w14:paraId="52087EB3" w14:textId="77777777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</w:p>
        </w:tc>
        <w:tc>
          <w:tcPr>
            <w:tcW w:w="1736" w:type="dxa"/>
            <w:vAlign w:val="center"/>
          </w:tcPr>
          <w:p w14:paraId="2AF18573" w14:textId="77777777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i/>
                <w:szCs w:val="20"/>
                <w:lang w:val="ru-RU"/>
              </w:rPr>
              <w:t>3</w:t>
            </w:r>
          </w:p>
        </w:tc>
        <w:tc>
          <w:tcPr>
            <w:tcW w:w="2099" w:type="dxa"/>
            <w:vAlign w:val="center"/>
          </w:tcPr>
          <w:p w14:paraId="0E996040" w14:textId="77777777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i/>
                <w:szCs w:val="20"/>
                <w:lang w:val="ru-RU"/>
              </w:rPr>
              <w:t>5</w:t>
            </w:r>
          </w:p>
        </w:tc>
        <w:tc>
          <w:tcPr>
            <w:tcW w:w="2236" w:type="dxa"/>
            <w:vAlign w:val="center"/>
          </w:tcPr>
          <w:p w14:paraId="2D0E3811" w14:textId="77777777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i/>
                <w:szCs w:val="20"/>
                <w:lang w:val="ru-RU"/>
              </w:rPr>
              <w:t>7</w:t>
            </w:r>
          </w:p>
        </w:tc>
        <w:tc>
          <w:tcPr>
            <w:tcW w:w="2236" w:type="dxa"/>
            <w:vAlign w:val="center"/>
          </w:tcPr>
          <w:p w14:paraId="15899C3A" w14:textId="77777777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i/>
                <w:szCs w:val="20"/>
                <w:lang w:val="ru-RU"/>
              </w:rPr>
              <w:t>9</w:t>
            </w:r>
          </w:p>
        </w:tc>
      </w:tr>
      <w:tr w:rsidR="008721C8" w:rsidRPr="008B3A85" w14:paraId="027FA168" w14:textId="77777777" w:rsidTr="008721C8">
        <w:trPr>
          <w:trHeight w:val="631"/>
        </w:trPr>
        <w:tc>
          <w:tcPr>
            <w:tcW w:w="830" w:type="dxa"/>
            <w:vMerge w:val="restart"/>
            <w:textDirection w:val="btLr"/>
            <w:vAlign w:val="center"/>
          </w:tcPr>
          <w:p w14:paraId="1660A08D" w14:textId="33A5FAE6" w:rsidR="008B3A85" w:rsidRPr="008B3A85" w:rsidRDefault="008B3A85" w:rsidP="008721C8">
            <w:pPr>
              <w:spacing w:line="360" w:lineRule="auto"/>
              <w:ind w:left="113" w:right="113" w:firstLine="0"/>
              <w:jc w:val="center"/>
              <w:rPr>
                <w:rFonts w:eastAsia="Times New Roman" w:cs="Times New Roman"/>
                <w:b/>
                <w:bCs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b/>
                <w:bCs/>
                <w:i/>
                <w:szCs w:val="20"/>
                <w:lang w:val="ru-RU"/>
              </w:rPr>
              <w:t>Симпсон</w:t>
            </w:r>
          </w:p>
        </w:tc>
        <w:tc>
          <w:tcPr>
            <w:tcW w:w="356" w:type="dxa"/>
            <w:vAlign w:val="center"/>
          </w:tcPr>
          <w:p w14:paraId="13FC06E9" w14:textId="77777777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i/>
                <w:szCs w:val="20"/>
                <w:lang w:val="ru-RU"/>
              </w:rPr>
              <w:t>3</w:t>
            </w:r>
          </w:p>
        </w:tc>
        <w:tc>
          <w:tcPr>
            <w:tcW w:w="1736" w:type="dxa"/>
            <w:shd w:val="clear" w:color="auto" w:fill="FF0000"/>
            <w:vAlign w:val="center"/>
          </w:tcPr>
          <w:p w14:paraId="46A1C946" w14:textId="7A84198B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i/>
                <w:szCs w:val="20"/>
                <w:lang w:val="de-DE"/>
              </w:rPr>
              <w:t>0.727</w:t>
            </w:r>
            <w:r>
              <w:rPr>
                <w:rFonts w:eastAsia="Times New Roman" w:cs="Times New Roman"/>
                <w:i/>
                <w:szCs w:val="20"/>
                <w:lang w:val="ru-RU"/>
              </w:rPr>
              <w:t>9</w:t>
            </w:r>
          </w:p>
        </w:tc>
        <w:tc>
          <w:tcPr>
            <w:tcW w:w="2099" w:type="dxa"/>
            <w:shd w:val="clear" w:color="auto" w:fill="FF0000"/>
            <w:vAlign w:val="center"/>
          </w:tcPr>
          <w:p w14:paraId="47B357D9" w14:textId="4010C2AE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i/>
                <w:szCs w:val="20"/>
                <w:lang w:val="ru-RU"/>
              </w:rPr>
              <w:t>0.728</w:t>
            </w:r>
            <w:r>
              <w:rPr>
                <w:rFonts w:eastAsia="Times New Roman" w:cs="Times New Roman"/>
                <w:i/>
                <w:szCs w:val="20"/>
                <w:lang w:val="ru-RU"/>
              </w:rPr>
              <w:t>1</w:t>
            </w:r>
          </w:p>
        </w:tc>
        <w:tc>
          <w:tcPr>
            <w:tcW w:w="2236" w:type="dxa"/>
            <w:shd w:val="clear" w:color="auto" w:fill="FF0000"/>
            <w:vAlign w:val="center"/>
          </w:tcPr>
          <w:p w14:paraId="463DFC5E" w14:textId="3A09637C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i/>
                <w:szCs w:val="20"/>
                <w:lang w:val="ru-RU"/>
              </w:rPr>
              <w:t>0.72</w:t>
            </w:r>
            <w:r>
              <w:rPr>
                <w:rFonts w:eastAsia="Times New Roman" w:cs="Times New Roman"/>
                <w:i/>
                <w:szCs w:val="20"/>
                <w:lang w:val="ru-RU"/>
              </w:rPr>
              <w:t>80</w:t>
            </w:r>
          </w:p>
        </w:tc>
        <w:tc>
          <w:tcPr>
            <w:tcW w:w="2236" w:type="dxa"/>
            <w:shd w:val="clear" w:color="auto" w:fill="FF0000"/>
            <w:vAlign w:val="center"/>
          </w:tcPr>
          <w:p w14:paraId="53078880" w14:textId="53839DDA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i/>
                <w:szCs w:val="20"/>
                <w:lang w:val="ru-RU"/>
              </w:rPr>
              <w:t>0.72</w:t>
            </w:r>
            <w:r>
              <w:rPr>
                <w:rFonts w:eastAsia="Times New Roman" w:cs="Times New Roman"/>
                <w:i/>
                <w:szCs w:val="20"/>
                <w:lang w:val="ru-RU"/>
              </w:rPr>
              <w:t>80</w:t>
            </w:r>
          </w:p>
        </w:tc>
      </w:tr>
      <w:tr w:rsidR="008B3A85" w:rsidRPr="008B3A85" w14:paraId="2F799EE0" w14:textId="77777777" w:rsidTr="008721C8">
        <w:trPr>
          <w:trHeight w:val="648"/>
        </w:trPr>
        <w:tc>
          <w:tcPr>
            <w:tcW w:w="830" w:type="dxa"/>
            <w:vMerge/>
            <w:vAlign w:val="center"/>
          </w:tcPr>
          <w:p w14:paraId="755FD1F1" w14:textId="77777777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</w:p>
        </w:tc>
        <w:tc>
          <w:tcPr>
            <w:tcW w:w="356" w:type="dxa"/>
            <w:vAlign w:val="center"/>
          </w:tcPr>
          <w:p w14:paraId="78060F79" w14:textId="77777777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i/>
                <w:szCs w:val="20"/>
                <w:lang w:val="ru-RU"/>
              </w:rPr>
              <w:t>5</w:t>
            </w:r>
          </w:p>
        </w:tc>
        <w:tc>
          <w:tcPr>
            <w:tcW w:w="1736" w:type="dxa"/>
            <w:shd w:val="clear" w:color="auto" w:fill="FFFF00"/>
            <w:vAlign w:val="center"/>
          </w:tcPr>
          <w:p w14:paraId="1B8C8EB8" w14:textId="2E2D14B4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i/>
                <w:szCs w:val="20"/>
                <w:lang w:val="ru-RU"/>
              </w:rPr>
              <w:t>0.7</w:t>
            </w:r>
            <w:r>
              <w:rPr>
                <w:rFonts w:eastAsia="Times New Roman" w:cs="Times New Roman"/>
                <w:i/>
                <w:szCs w:val="20"/>
                <w:lang w:val="ru-RU"/>
              </w:rPr>
              <w:t>310</w:t>
            </w:r>
          </w:p>
        </w:tc>
        <w:tc>
          <w:tcPr>
            <w:tcW w:w="2099" w:type="dxa"/>
            <w:shd w:val="clear" w:color="auto" w:fill="FFFF00"/>
            <w:vAlign w:val="center"/>
          </w:tcPr>
          <w:p w14:paraId="7A4BE2C3" w14:textId="2C859FC7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i/>
                <w:szCs w:val="20"/>
                <w:lang w:val="ru-RU"/>
              </w:rPr>
              <w:t>0.7</w:t>
            </w:r>
            <w:r>
              <w:rPr>
                <w:rFonts w:eastAsia="Times New Roman" w:cs="Times New Roman"/>
                <w:i/>
                <w:szCs w:val="20"/>
                <w:lang w:val="ru-RU"/>
              </w:rPr>
              <w:t>300</w:t>
            </w:r>
          </w:p>
        </w:tc>
        <w:tc>
          <w:tcPr>
            <w:tcW w:w="2236" w:type="dxa"/>
            <w:shd w:val="clear" w:color="auto" w:fill="92D050"/>
            <w:vAlign w:val="center"/>
          </w:tcPr>
          <w:p w14:paraId="4C473C57" w14:textId="088D1DE0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i/>
                <w:szCs w:val="20"/>
                <w:lang w:val="ru-RU"/>
              </w:rPr>
              <w:t>0.7298</w:t>
            </w:r>
          </w:p>
        </w:tc>
        <w:tc>
          <w:tcPr>
            <w:tcW w:w="2236" w:type="dxa"/>
            <w:shd w:val="clear" w:color="auto" w:fill="92D050"/>
            <w:vAlign w:val="center"/>
          </w:tcPr>
          <w:p w14:paraId="63E2A5DA" w14:textId="695C9A46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i/>
                <w:szCs w:val="20"/>
                <w:lang w:val="ru-RU"/>
              </w:rPr>
              <w:t>0.729</w:t>
            </w:r>
            <w:r>
              <w:rPr>
                <w:rFonts w:eastAsia="Times New Roman" w:cs="Times New Roman"/>
                <w:i/>
                <w:szCs w:val="20"/>
                <w:lang w:val="ru-RU"/>
              </w:rPr>
              <w:t>8</w:t>
            </w:r>
          </w:p>
        </w:tc>
      </w:tr>
      <w:tr w:rsidR="008B3A85" w:rsidRPr="008B3A85" w14:paraId="3EA4681A" w14:textId="77777777" w:rsidTr="008721C8">
        <w:trPr>
          <w:trHeight w:val="648"/>
        </w:trPr>
        <w:tc>
          <w:tcPr>
            <w:tcW w:w="830" w:type="dxa"/>
            <w:vMerge/>
            <w:vAlign w:val="center"/>
          </w:tcPr>
          <w:p w14:paraId="67D0B989" w14:textId="77777777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</w:p>
        </w:tc>
        <w:tc>
          <w:tcPr>
            <w:tcW w:w="356" w:type="dxa"/>
            <w:vAlign w:val="center"/>
          </w:tcPr>
          <w:p w14:paraId="4D6AA585" w14:textId="77777777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i/>
                <w:szCs w:val="20"/>
                <w:lang w:val="ru-RU"/>
              </w:rPr>
              <w:t>7</w:t>
            </w:r>
          </w:p>
        </w:tc>
        <w:tc>
          <w:tcPr>
            <w:tcW w:w="1736" w:type="dxa"/>
            <w:shd w:val="clear" w:color="auto" w:fill="FFFF00"/>
            <w:vAlign w:val="center"/>
          </w:tcPr>
          <w:p w14:paraId="0F5CB69C" w14:textId="4285D89D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i/>
                <w:szCs w:val="20"/>
                <w:lang w:val="ru-RU"/>
              </w:rPr>
              <w:t>0.729</w:t>
            </w:r>
            <w:r>
              <w:rPr>
                <w:rFonts w:eastAsia="Times New Roman" w:cs="Times New Roman"/>
                <w:i/>
                <w:szCs w:val="20"/>
                <w:lang w:val="ru-RU"/>
              </w:rPr>
              <w:t>5</w:t>
            </w:r>
          </w:p>
        </w:tc>
        <w:tc>
          <w:tcPr>
            <w:tcW w:w="2099" w:type="dxa"/>
            <w:shd w:val="clear" w:color="auto" w:fill="00B050"/>
            <w:vAlign w:val="center"/>
          </w:tcPr>
          <w:p w14:paraId="72D64999" w14:textId="3F4CD38F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i/>
                <w:szCs w:val="20"/>
                <w:lang w:val="ru-RU"/>
              </w:rPr>
              <w:t>0.7299</w:t>
            </w:r>
          </w:p>
        </w:tc>
        <w:tc>
          <w:tcPr>
            <w:tcW w:w="2236" w:type="dxa"/>
            <w:shd w:val="clear" w:color="auto" w:fill="00B050"/>
            <w:vAlign w:val="center"/>
          </w:tcPr>
          <w:p w14:paraId="21D26500" w14:textId="6783530F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i/>
                <w:szCs w:val="20"/>
                <w:lang w:val="ru-RU"/>
              </w:rPr>
              <w:t>0.7299</w:t>
            </w:r>
          </w:p>
        </w:tc>
        <w:tc>
          <w:tcPr>
            <w:tcW w:w="2236" w:type="dxa"/>
            <w:shd w:val="clear" w:color="auto" w:fill="00B050"/>
            <w:vAlign w:val="center"/>
          </w:tcPr>
          <w:p w14:paraId="1F797291" w14:textId="56F4B9C4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i/>
                <w:szCs w:val="20"/>
                <w:lang w:val="ru-RU"/>
              </w:rPr>
              <w:t>0.7299</w:t>
            </w:r>
          </w:p>
        </w:tc>
      </w:tr>
      <w:tr w:rsidR="008B3A85" w:rsidRPr="008B3A85" w14:paraId="3B31D187" w14:textId="77777777" w:rsidTr="008721C8">
        <w:trPr>
          <w:trHeight w:val="648"/>
        </w:trPr>
        <w:tc>
          <w:tcPr>
            <w:tcW w:w="830" w:type="dxa"/>
            <w:vMerge/>
            <w:vAlign w:val="center"/>
          </w:tcPr>
          <w:p w14:paraId="443A95AC" w14:textId="77777777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</w:p>
        </w:tc>
        <w:tc>
          <w:tcPr>
            <w:tcW w:w="356" w:type="dxa"/>
            <w:vAlign w:val="center"/>
          </w:tcPr>
          <w:p w14:paraId="168CC200" w14:textId="77777777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i/>
                <w:szCs w:val="20"/>
                <w:lang w:val="ru-RU"/>
              </w:rPr>
              <w:t>9</w:t>
            </w:r>
          </w:p>
        </w:tc>
        <w:tc>
          <w:tcPr>
            <w:tcW w:w="1736" w:type="dxa"/>
            <w:shd w:val="clear" w:color="auto" w:fill="FFFF00"/>
            <w:vAlign w:val="center"/>
          </w:tcPr>
          <w:p w14:paraId="30FB3DA9" w14:textId="1175003E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i/>
                <w:szCs w:val="20"/>
                <w:lang w:val="ru-RU"/>
              </w:rPr>
              <w:t>0.7295</w:t>
            </w:r>
          </w:p>
        </w:tc>
        <w:tc>
          <w:tcPr>
            <w:tcW w:w="2099" w:type="dxa"/>
            <w:shd w:val="clear" w:color="auto" w:fill="00B050"/>
            <w:vAlign w:val="center"/>
          </w:tcPr>
          <w:p w14:paraId="3179570F" w14:textId="4D3EC4CA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i/>
                <w:szCs w:val="20"/>
                <w:lang w:val="ru-RU"/>
              </w:rPr>
              <w:t>0.7299</w:t>
            </w:r>
          </w:p>
        </w:tc>
        <w:tc>
          <w:tcPr>
            <w:tcW w:w="2236" w:type="dxa"/>
            <w:shd w:val="clear" w:color="auto" w:fill="00B050"/>
            <w:vAlign w:val="center"/>
          </w:tcPr>
          <w:p w14:paraId="170DAC0D" w14:textId="1B15EF35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i/>
                <w:szCs w:val="20"/>
                <w:lang w:val="ru-RU"/>
              </w:rPr>
              <w:t>0.7299</w:t>
            </w:r>
          </w:p>
        </w:tc>
        <w:tc>
          <w:tcPr>
            <w:tcW w:w="2236" w:type="dxa"/>
            <w:shd w:val="clear" w:color="auto" w:fill="00B050"/>
            <w:vAlign w:val="center"/>
          </w:tcPr>
          <w:p w14:paraId="028E1AC9" w14:textId="4A050316" w:rsidR="008B3A85" w:rsidRPr="008B3A85" w:rsidRDefault="008B3A85" w:rsidP="008B3A85">
            <w:pPr>
              <w:spacing w:line="360" w:lineRule="auto"/>
              <w:ind w:firstLine="0"/>
              <w:jc w:val="center"/>
              <w:rPr>
                <w:rFonts w:eastAsia="Times New Roman" w:cs="Times New Roman"/>
                <w:i/>
                <w:szCs w:val="20"/>
                <w:lang w:val="ru-RU"/>
              </w:rPr>
            </w:pPr>
            <w:r w:rsidRPr="008B3A85">
              <w:rPr>
                <w:rFonts w:eastAsia="Times New Roman" w:cs="Times New Roman"/>
                <w:i/>
                <w:szCs w:val="20"/>
                <w:lang w:val="ru-RU"/>
              </w:rPr>
              <w:t>0.7299</w:t>
            </w:r>
          </w:p>
        </w:tc>
      </w:tr>
    </w:tbl>
    <w:p w14:paraId="4CDE1FCB" w14:textId="73781617" w:rsidR="00996AEA" w:rsidRDefault="00996AEA" w:rsidP="006B221A">
      <w:pPr>
        <w:ind w:firstLine="0"/>
        <w:rPr>
          <w:lang w:val="ru-RU"/>
        </w:rPr>
      </w:pPr>
    </w:p>
    <w:p w14:paraId="098DAFC6" w14:textId="71BA0ECD" w:rsidR="00996AEA" w:rsidRPr="00996AEA" w:rsidRDefault="00996AEA" w:rsidP="008B3A85">
      <w:pPr>
        <w:pStyle w:val="Heading2"/>
        <w:ind w:firstLine="0"/>
        <w:rPr>
          <w:rFonts w:eastAsiaTheme="minorEastAsia"/>
        </w:rPr>
      </w:pPr>
      <w:r>
        <w:lastRenderedPageBreak/>
        <w:t xml:space="preserve">График зависимости </w:t>
      </w:r>
      <m:oMath>
        <m:r>
          <w:rPr>
            <w:rFonts w:ascii="Cambria Math" w:hAnsi="Cambria Math"/>
          </w:rPr>
          <m:t>ε(τ)</m:t>
        </m:r>
      </m:oMath>
      <w:r w:rsidRPr="00996AEA">
        <w:rPr>
          <w:rFonts w:eastAsiaTheme="minorEastAsia"/>
        </w:rPr>
        <w:t xml:space="preserve"> </w:t>
      </w:r>
      <w:r w:rsidRPr="00996AEA">
        <w:t>(</w:t>
      </w:r>
      <m:oMath>
        <m:r>
          <w:rPr>
            <w:rFonts w:ascii="Cambria Math" w:hAnsi="Cambria Math"/>
          </w:rPr>
          <m:t>τ=1)</m:t>
        </m:r>
      </m:oMath>
    </w:p>
    <w:p w14:paraId="0A02204C" w14:textId="72B7B132" w:rsidR="00996AEA" w:rsidRPr="00996AEA" w:rsidRDefault="00E9337B" w:rsidP="00996AEA">
      <w:pPr>
        <w:ind w:firstLine="0"/>
        <w:jc w:val="center"/>
        <w:rPr>
          <w:i/>
          <w:lang w:val="ru-RU"/>
        </w:rPr>
      </w:pPr>
      <w:r>
        <w:rPr>
          <w:rFonts w:eastAsiaTheme="minorEastAsia"/>
          <w:noProof/>
          <w:lang w:val="ru-RU"/>
        </w:rPr>
        <w:drawing>
          <wp:inline distT="0" distB="0" distL="0" distR="0" wp14:anchorId="6CB31E93" wp14:editId="4EA3887B">
            <wp:extent cx="5856605" cy="4387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05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18783" w14:textId="77777777" w:rsidR="00996AEA" w:rsidRDefault="00996AEA">
      <w:pPr>
        <w:spacing w:line="259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50161776" w14:textId="105C1941" w:rsidR="00F23300" w:rsidRDefault="00F23300" w:rsidP="00665568">
      <w:pPr>
        <w:pStyle w:val="Heading1"/>
        <w:rPr>
          <w:lang w:val="ru-RU"/>
        </w:rPr>
      </w:pPr>
      <w:r w:rsidRPr="00665568">
        <w:rPr>
          <w:lang w:val="ru-RU"/>
        </w:rPr>
        <w:lastRenderedPageBreak/>
        <w:t xml:space="preserve">Ответы на контрольные вопросы </w:t>
      </w:r>
    </w:p>
    <w:p w14:paraId="0DBCE5D1" w14:textId="77777777" w:rsidR="000F17A3" w:rsidRPr="000F17A3" w:rsidRDefault="000F17A3" w:rsidP="000F17A3">
      <w:pPr>
        <w:rPr>
          <w:lang w:val="ru-RU"/>
        </w:rPr>
      </w:pPr>
    </w:p>
    <w:p w14:paraId="53777814" w14:textId="2F382107" w:rsidR="009E3D35" w:rsidRDefault="00996AEA" w:rsidP="00996AEA">
      <w:pPr>
        <w:pStyle w:val="ListParagraph"/>
        <w:numPr>
          <w:ilvl w:val="0"/>
          <w:numId w:val="13"/>
        </w:numPr>
        <w:rPr>
          <w:b/>
          <w:lang w:val="ru-RU"/>
        </w:rPr>
      </w:pPr>
      <w:r w:rsidRPr="00996AEA">
        <w:rPr>
          <w:b/>
          <w:lang w:val="ru-RU"/>
        </w:rPr>
        <w:t>В каких ситуациях теоретический порядок квадратурных формул численного интегрирования не достигается?</w:t>
      </w:r>
    </w:p>
    <w:p w14:paraId="65EE3D2D" w14:textId="3A963CBA" w:rsidR="00996AEA" w:rsidRDefault="00996AEA" w:rsidP="009E3D35">
      <w:pPr>
        <w:rPr>
          <w:b/>
          <w:lang w:val="ru-RU"/>
        </w:rPr>
      </w:pPr>
      <w:r>
        <w:rPr>
          <w:lang w:val="ru-RU"/>
        </w:rPr>
        <w:t xml:space="preserve">В случае если </w:t>
      </w:r>
      <w:r w:rsidRPr="00996AEA">
        <w:rPr>
          <w:lang w:val="ru-RU"/>
        </w:rPr>
        <w:t>подынтегральная функция не имеет соответствующих производных. Порядок точности равен номеру последней существующей производной.</w:t>
      </w:r>
    </w:p>
    <w:p w14:paraId="7D37B7DC" w14:textId="6B67626A" w:rsidR="004D0EC2" w:rsidRPr="00996AEA" w:rsidRDefault="00996AEA" w:rsidP="00996AEA">
      <w:pPr>
        <w:pStyle w:val="ListParagraph"/>
        <w:numPr>
          <w:ilvl w:val="0"/>
          <w:numId w:val="13"/>
        </w:numPr>
        <w:rPr>
          <w:b/>
          <w:lang w:val="ru-RU"/>
        </w:rPr>
      </w:pPr>
      <w:r w:rsidRPr="00996AEA">
        <w:rPr>
          <w:b/>
          <w:lang w:val="ru-RU"/>
        </w:rPr>
        <w:t>Построить формулу Гаусса численного интегрирования при одном узле.</w:t>
      </w:r>
    </w:p>
    <w:p w14:paraId="03A1A5EF" w14:textId="729E718D" w:rsidR="00996AEA" w:rsidRDefault="00996AEA" w:rsidP="00996AEA">
      <w:pPr>
        <w:pStyle w:val="ListParagraph"/>
        <w:ind w:firstLine="0"/>
        <w:rPr>
          <w:b/>
          <w:lang w:val="ru-RU"/>
        </w:rPr>
      </w:pPr>
    </w:p>
    <w:p w14:paraId="5320DF9F" w14:textId="77777777" w:rsidR="00996AEA" w:rsidRDefault="00E9337B" w:rsidP="00996AEA">
      <w:pPr>
        <w:pStyle w:val="ListParagraph"/>
        <w:ind w:firstLine="0"/>
        <w:rPr>
          <w:rFonts w:eastAsiaTheme="minorEastAsia"/>
          <w:bCs/>
          <w:lang w:val="ru-RU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i=1</m:t>
              </m:r>
            </m:sub>
            <m:sup>
              <m:r>
                <w:rPr>
                  <w:rFonts w:ascii="Cambria Math" w:hAnsi="Cambria Math"/>
                  <w:lang w:val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=2</m:t>
              </m:r>
            </m:e>
          </m:nary>
          <m:r>
            <w:rPr>
              <w:rFonts w:ascii="Cambria Math" w:eastAsiaTheme="minorEastAsia" w:hAnsi="Cambria Math"/>
              <w:lang w:val="ru-RU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ru-RU"/>
            </w:rPr>
            <m:t>=x→ x=0</m:t>
          </m:r>
        </m:oMath>
      </m:oMathPara>
    </w:p>
    <w:p w14:paraId="58D9B71E" w14:textId="5E22B794" w:rsidR="00996AEA" w:rsidRDefault="00E9337B" w:rsidP="00996AEA">
      <w:pPr>
        <w:pStyle w:val="ListParagraph"/>
        <w:ind w:firstLine="0"/>
        <w:rPr>
          <w:rFonts w:eastAsiaTheme="minorEastAsia"/>
          <w:bCs/>
          <w:lang w:val="ru-RU"/>
        </w:rPr>
      </w:pPr>
      <m:oMathPara>
        <m:oMath>
          <m:nary>
            <m:naryPr>
              <m:limLoc m:val="subSup"/>
              <m:ctrlPr>
                <w:rPr>
                  <w:rFonts w:ascii="Cambria Math" w:hAnsi="Cambria Math"/>
                  <w:bCs/>
                  <w:i/>
                  <w:lang w:val="ru-RU"/>
                </w:rPr>
              </m:ctrlPr>
            </m:naryPr>
            <m:sub>
              <m:r>
                <w:rPr>
                  <w:rFonts w:ascii="Cambria Math" w:hAnsi="Cambria Math"/>
                  <w:lang w:val="ru-RU"/>
                </w:rPr>
                <m:t>a</m:t>
              </m:r>
            </m:sub>
            <m:sup>
              <m:r>
                <w:rPr>
                  <w:rFonts w:ascii="Cambria Math" w:hAnsi="Cambria Math"/>
                  <w:lang w:val="ru-RU"/>
                </w:rPr>
                <m:t>b</m:t>
              </m:r>
            </m:sup>
            <m:e>
              <m:r>
                <w:rPr>
                  <w:rFonts w:ascii="Cambria Math" w:hAnsi="Cambria Math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dx=</m:t>
              </m:r>
              <m:f>
                <m:fPr>
                  <m:ctrlPr>
                    <w:rPr>
                      <w:rFonts w:ascii="Cambria Math" w:hAnsi="Cambria Math"/>
                      <w:bCs/>
                      <w:i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u-RU"/>
                    </w:rPr>
                    <m:t>b-a</m:t>
                  </m:r>
                </m:num>
                <m:den>
                  <m:r>
                    <w:rPr>
                      <w:rFonts w:ascii="Cambria Math" w:hAnsi="Cambria Math"/>
                      <w:lang w:val="ru-RU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ru-RU"/>
                </w:rPr>
                <m:t>2f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ru-RU"/>
                        </w:rPr>
                        <m:t>b+a</m:t>
                      </m:r>
                    </m:num>
                    <m:den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ru-R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ru-RU"/>
                        </w:rPr>
                        <m:t>b-a</m:t>
                      </m:r>
                    </m:num>
                    <m:den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lang w:val="ru-RU"/>
                    </w:rPr>
                    <m:t>*0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val="ru-RU"/>
                    </w:rPr>
                    <m:t>b-a</m:t>
                  </m:r>
                </m:e>
              </m:d>
              <m:r>
                <w:rPr>
                  <w:rFonts w:ascii="Cambria Math" w:hAnsi="Cambria Math"/>
                  <w:lang w:val="ru-RU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Cs/>
                          <w:i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ru-RU"/>
                        </w:rPr>
                        <m:t>b+a</m:t>
                      </m:r>
                    </m:num>
                    <m:den>
                      <m:r>
                        <w:rPr>
                          <w:rFonts w:ascii="Cambria Math" w:hAnsi="Cambria Math"/>
                          <w:lang w:val="ru-RU"/>
                        </w:rPr>
                        <m:t>2</m:t>
                      </m:r>
                    </m:den>
                  </m:f>
                </m:e>
              </m:d>
            </m:e>
          </m:nary>
        </m:oMath>
      </m:oMathPara>
    </w:p>
    <w:p w14:paraId="126F97E4" w14:textId="5E655709" w:rsidR="00996AEA" w:rsidRDefault="00996AEA" w:rsidP="00996AEA">
      <w:pPr>
        <w:pStyle w:val="ListParagraph"/>
        <w:ind w:firstLine="0"/>
        <w:rPr>
          <w:rFonts w:eastAsiaTheme="minorEastAsia"/>
          <w:bCs/>
          <w:i/>
          <w:lang w:val="ru-RU"/>
        </w:rPr>
      </w:pPr>
    </w:p>
    <w:p w14:paraId="70C8E808" w14:textId="481E7AF9" w:rsidR="00AB28CA" w:rsidRPr="00AB28CA" w:rsidRDefault="00AB28CA" w:rsidP="00AB28CA">
      <w:pPr>
        <w:pStyle w:val="ListParagraph"/>
        <w:numPr>
          <w:ilvl w:val="0"/>
          <w:numId w:val="13"/>
        </w:numPr>
        <w:rPr>
          <w:rFonts w:eastAsiaTheme="minorEastAsia"/>
          <w:b/>
          <w:bCs/>
          <w:iCs/>
          <w:lang w:val="ru-RU"/>
        </w:rPr>
      </w:pPr>
      <w:r w:rsidRPr="00AB28CA">
        <w:rPr>
          <w:b/>
          <w:bCs/>
          <w:lang w:val="ru-RU"/>
        </w:rPr>
        <w:t>Построить формулу Гаусса численного интегрирования при двух узлах.</w:t>
      </w:r>
    </w:p>
    <w:p w14:paraId="54607C5F" w14:textId="631B5949" w:rsidR="00AB28CA" w:rsidRPr="00C503D9" w:rsidRDefault="00AB28CA" w:rsidP="00AB28CA">
      <w:pPr>
        <w:pStyle w:val="ListParagraph"/>
        <w:ind w:firstLine="0"/>
        <w:rPr>
          <w:b/>
          <w:bCs/>
          <w:lang w:val="ru-RU"/>
        </w:rPr>
      </w:pPr>
    </w:p>
    <w:p w14:paraId="2B3D3431" w14:textId="3411D98A" w:rsidR="00AB28CA" w:rsidRPr="00AB28CA" w:rsidRDefault="00E9337B" w:rsidP="00AB28CA">
      <w:pPr>
        <w:pStyle w:val="ListParagraph"/>
        <w:ind w:firstLine="0"/>
        <w:rPr>
          <w:rFonts w:eastAsiaTheme="minorEastAsia"/>
          <w:bCs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bCs/>
                  <w:i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bCs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→x= ±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e>
              </m:rad>
            </m:den>
          </m:f>
        </m:oMath>
      </m:oMathPara>
    </w:p>
    <w:p w14:paraId="2BD35ABA" w14:textId="77777777" w:rsidR="00AB28CA" w:rsidRPr="00AB28CA" w:rsidRDefault="00AB28CA" w:rsidP="00AB28CA">
      <w:pPr>
        <w:pStyle w:val="ListParagraph"/>
        <w:ind w:firstLine="0"/>
        <w:rPr>
          <w:rFonts w:eastAsiaTheme="minorEastAsia"/>
          <w:bCs/>
          <w:lang w:val="en-US"/>
        </w:rPr>
      </w:pPr>
    </w:p>
    <w:p w14:paraId="1AC376F3" w14:textId="664C5202" w:rsidR="00AB28CA" w:rsidRPr="00AB28CA" w:rsidRDefault="00E9337B" w:rsidP="00AB28CA">
      <w:pPr>
        <w:pStyle w:val="ListParagraph"/>
        <w:ind w:firstLine="0"/>
        <w:rPr>
          <w:rFonts w:eastAsiaTheme="minorEastAsia"/>
          <w:iCs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=2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e>
                      </m:rad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e>
                      </m:rad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=0</m:t>
                  </m:r>
                </m:e>
              </m:eqArr>
              <m:r>
                <w:rPr>
                  <w:rFonts w:ascii="Cambria Math" w:eastAsiaTheme="minorEastAsia" w:hAnsi="Cambria Math"/>
                  <w:lang w:val="en-US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=1</m:t>
              </m:r>
            </m:e>
          </m:d>
        </m:oMath>
      </m:oMathPara>
    </w:p>
    <w:p w14:paraId="18F2F8A9" w14:textId="77777777" w:rsidR="00AB28CA" w:rsidRPr="00AB28CA" w:rsidRDefault="00AB28CA" w:rsidP="00AB28CA">
      <w:pPr>
        <w:pStyle w:val="ListParagraph"/>
        <w:ind w:firstLine="0"/>
        <w:rPr>
          <w:rFonts w:eastAsiaTheme="minorEastAsia"/>
          <w:iCs/>
          <w:lang w:val="en-US"/>
        </w:rPr>
      </w:pPr>
    </w:p>
    <w:p w14:paraId="2892E15E" w14:textId="3C3A2E62" w:rsidR="00AB28CA" w:rsidRPr="00AB28CA" w:rsidRDefault="00E9337B" w:rsidP="00AB28CA">
      <w:pPr>
        <w:pStyle w:val="ListParagraph"/>
        <w:ind w:firstLine="0"/>
        <w:rPr>
          <w:rFonts w:eastAsiaTheme="minorEastAsia"/>
          <w:iCs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df=f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e>
                      </m:rad>
                    </m:den>
                  </m:f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+f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</m:e>
                      </m:rad>
                    </m:den>
                  </m:f>
                </m:e>
              </m:d>
            </m:e>
          </m:nary>
        </m:oMath>
      </m:oMathPara>
    </w:p>
    <w:p w14:paraId="1F1227EA" w14:textId="77777777" w:rsidR="00AB28CA" w:rsidRPr="00AB28CA" w:rsidRDefault="00AB28CA" w:rsidP="00AB28CA">
      <w:pPr>
        <w:pStyle w:val="ListParagraph"/>
        <w:ind w:firstLine="0"/>
        <w:rPr>
          <w:rFonts w:eastAsiaTheme="minorEastAsia"/>
          <w:iCs/>
          <w:lang w:val="en-US"/>
        </w:rPr>
      </w:pPr>
    </w:p>
    <w:p w14:paraId="5E27C281" w14:textId="415D8D2B" w:rsidR="00AB28CA" w:rsidRPr="00AB28CA" w:rsidRDefault="00E9337B" w:rsidP="00AB28CA">
      <w:pPr>
        <w:pStyle w:val="ListParagraph"/>
        <w:ind w:firstLine="0"/>
        <w:rPr>
          <w:rFonts w:eastAsiaTheme="minorEastAsia"/>
          <w:iCs/>
          <w:lang w:val="en-US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sup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dx=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b-a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b+a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b-a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*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3</m:t>
                              </m:r>
                            </m:e>
                          </m:rad>
                        </m:den>
                      </m:f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>+f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b+a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b-a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*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num>
                        <m:den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3</m:t>
                              </m:r>
                            </m:e>
                          </m:rad>
                        </m:den>
                      </m:f>
                    </m:e>
                  </m:d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e>
              </m:d>
            </m:e>
          </m:nary>
        </m:oMath>
      </m:oMathPara>
    </w:p>
    <w:p w14:paraId="04216F52" w14:textId="7BEFE7ED" w:rsidR="00AB28CA" w:rsidRDefault="00AB28CA" w:rsidP="00AB28CA">
      <w:pPr>
        <w:pStyle w:val="ListParagraph"/>
        <w:ind w:firstLine="0"/>
        <w:rPr>
          <w:rFonts w:eastAsiaTheme="minorEastAsia"/>
          <w:b/>
          <w:bCs/>
          <w:iCs/>
          <w:lang w:val="en-US"/>
        </w:rPr>
      </w:pPr>
    </w:p>
    <w:p w14:paraId="3DA16124" w14:textId="6F05EEF6" w:rsidR="00AB28CA" w:rsidRPr="00AB28CA" w:rsidRDefault="00AB28CA" w:rsidP="00AB28CA">
      <w:pPr>
        <w:pStyle w:val="ListParagraph"/>
        <w:numPr>
          <w:ilvl w:val="0"/>
          <w:numId w:val="13"/>
        </w:numPr>
        <w:rPr>
          <w:rFonts w:eastAsiaTheme="minorEastAsia"/>
          <w:b/>
          <w:bCs/>
          <w:iCs/>
          <w:lang w:val="ru-RU"/>
        </w:rPr>
      </w:pPr>
      <w:r w:rsidRPr="00AB28CA">
        <w:rPr>
          <w:b/>
          <w:bCs/>
          <w:lang w:val="ru-RU"/>
        </w:rPr>
        <w:t>Получить обобщенную кубатурную формулу, на основе метод</w:t>
      </w:r>
      <w:r>
        <w:rPr>
          <w:b/>
          <w:bCs/>
          <w:lang w:val="ru-RU"/>
        </w:rPr>
        <w:t>а</w:t>
      </w:r>
      <w:r w:rsidRPr="00AB28CA">
        <w:rPr>
          <w:b/>
          <w:bCs/>
          <w:lang w:val="ru-RU"/>
        </w:rPr>
        <w:t xml:space="preserve"> трапеций, с тремя узлами на каждом направлении.</w:t>
      </w:r>
    </w:p>
    <w:p w14:paraId="21FF7278" w14:textId="77777777" w:rsidR="006B221A" w:rsidRPr="006B221A" w:rsidRDefault="00E9337B" w:rsidP="006B221A">
      <w:pPr>
        <w:spacing w:line="360" w:lineRule="auto"/>
        <w:ind w:firstLine="0"/>
        <w:rPr>
          <w:i/>
        </w:rPr>
      </w:pPr>
      <m:oMathPara>
        <m:oMath>
          <m:nary>
            <m:naryPr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  <m:e>
              <m:nary>
                <m:naryPr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  <m:sup>
                  <m:r>
                    <w:rPr>
                      <w:rFonts w:ascii="Cambria Math" w:hAnsi="Cambria Math"/>
                    </w:rPr>
                    <m:t>b</m:t>
                  </m:r>
                </m:sup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dxdy</m:t>
                  </m:r>
                </m:e>
              </m:nary>
            </m:e>
          </m:nary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[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 xml:space="preserve">] </m:t>
          </m:r>
        </m:oMath>
      </m:oMathPara>
    </w:p>
    <w:p w14:paraId="013BC836" w14:textId="5CE39607" w:rsidR="00C93F02" w:rsidRPr="00C93F02" w:rsidRDefault="00C93F02" w:rsidP="006B221A">
      <w:pPr>
        <w:ind w:left="851" w:firstLine="0"/>
        <w:rPr>
          <w:rFonts w:eastAsiaTheme="minorEastAsia"/>
          <w:i/>
          <w:iCs/>
          <w:lang w:val="ru-RU"/>
        </w:rPr>
      </w:pPr>
    </w:p>
    <w:sectPr w:rsidR="00C93F02" w:rsidRPr="00C93F02" w:rsidSect="002C280E">
      <w:pgSz w:w="11906" w:h="16838"/>
      <w:pgMar w:top="1440" w:right="1274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209AE"/>
    <w:multiLevelType w:val="hybridMultilevel"/>
    <w:tmpl w:val="88F20F2C"/>
    <w:lvl w:ilvl="0" w:tplc="0809000F">
      <w:start w:val="1"/>
      <w:numFmt w:val="decimal"/>
      <w:lvlText w:val="%1."/>
      <w:lvlJc w:val="left"/>
      <w:pPr>
        <w:ind w:left="418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4908" w:hanging="360"/>
      </w:pPr>
    </w:lvl>
    <w:lvl w:ilvl="2" w:tplc="0809001B" w:tentative="1">
      <w:start w:val="1"/>
      <w:numFmt w:val="lowerRoman"/>
      <w:lvlText w:val="%3."/>
      <w:lvlJc w:val="right"/>
      <w:pPr>
        <w:ind w:left="5628" w:hanging="180"/>
      </w:pPr>
    </w:lvl>
    <w:lvl w:ilvl="3" w:tplc="0809000F" w:tentative="1">
      <w:start w:val="1"/>
      <w:numFmt w:val="decimal"/>
      <w:lvlText w:val="%4."/>
      <w:lvlJc w:val="left"/>
      <w:pPr>
        <w:ind w:left="6348" w:hanging="360"/>
      </w:pPr>
    </w:lvl>
    <w:lvl w:ilvl="4" w:tplc="08090019" w:tentative="1">
      <w:start w:val="1"/>
      <w:numFmt w:val="lowerLetter"/>
      <w:lvlText w:val="%5."/>
      <w:lvlJc w:val="left"/>
      <w:pPr>
        <w:ind w:left="7068" w:hanging="360"/>
      </w:pPr>
    </w:lvl>
    <w:lvl w:ilvl="5" w:tplc="0809001B" w:tentative="1">
      <w:start w:val="1"/>
      <w:numFmt w:val="lowerRoman"/>
      <w:lvlText w:val="%6."/>
      <w:lvlJc w:val="right"/>
      <w:pPr>
        <w:ind w:left="7788" w:hanging="180"/>
      </w:pPr>
    </w:lvl>
    <w:lvl w:ilvl="6" w:tplc="0809000F" w:tentative="1">
      <w:start w:val="1"/>
      <w:numFmt w:val="decimal"/>
      <w:lvlText w:val="%7."/>
      <w:lvlJc w:val="left"/>
      <w:pPr>
        <w:ind w:left="8508" w:hanging="360"/>
      </w:pPr>
    </w:lvl>
    <w:lvl w:ilvl="7" w:tplc="08090019" w:tentative="1">
      <w:start w:val="1"/>
      <w:numFmt w:val="lowerLetter"/>
      <w:lvlText w:val="%8."/>
      <w:lvlJc w:val="left"/>
      <w:pPr>
        <w:ind w:left="9228" w:hanging="360"/>
      </w:pPr>
    </w:lvl>
    <w:lvl w:ilvl="8" w:tplc="0809001B" w:tentative="1">
      <w:start w:val="1"/>
      <w:numFmt w:val="lowerRoman"/>
      <w:lvlText w:val="%9."/>
      <w:lvlJc w:val="right"/>
      <w:pPr>
        <w:ind w:left="9948" w:hanging="180"/>
      </w:pPr>
    </w:lvl>
  </w:abstractNum>
  <w:abstractNum w:abstractNumId="1" w15:restartNumberingAfterBreak="0">
    <w:nsid w:val="1757216F"/>
    <w:multiLevelType w:val="hybridMultilevel"/>
    <w:tmpl w:val="58F63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B19A3"/>
    <w:multiLevelType w:val="hybridMultilevel"/>
    <w:tmpl w:val="F8404D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FC3B8C"/>
    <w:multiLevelType w:val="hybridMultilevel"/>
    <w:tmpl w:val="821E62B2"/>
    <w:lvl w:ilvl="0" w:tplc="1986B300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551911"/>
    <w:multiLevelType w:val="hybridMultilevel"/>
    <w:tmpl w:val="9918AE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E64C18"/>
    <w:multiLevelType w:val="hybridMultilevel"/>
    <w:tmpl w:val="00ECD6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C3446B"/>
    <w:multiLevelType w:val="hybridMultilevel"/>
    <w:tmpl w:val="ECBED8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C05EAA"/>
    <w:multiLevelType w:val="hybridMultilevel"/>
    <w:tmpl w:val="6A34D160"/>
    <w:lvl w:ilvl="0" w:tplc="40D6BC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B3E76D3"/>
    <w:multiLevelType w:val="hybridMultilevel"/>
    <w:tmpl w:val="5262FFAE"/>
    <w:lvl w:ilvl="0" w:tplc="C8F603B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122B57"/>
    <w:multiLevelType w:val="hybridMultilevel"/>
    <w:tmpl w:val="ECB696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937356"/>
    <w:multiLevelType w:val="hybridMultilevel"/>
    <w:tmpl w:val="588415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DE371A"/>
    <w:multiLevelType w:val="hybridMultilevel"/>
    <w:tmpl w:val="5ADAF0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376F5F"/>
    <w:multiLevelType w:val="hybridMultilevel"/>
    <w:tmpl w:val="B148C76A"/>
    <w:lvl w:ilvl="0" w:tplc="BC9067C6">
      <w:start w:val="1"/>
      <w:numFmt w:val="decimal"/>
      <w:lvlText w:val="%1."/>
      <w:lvlJc w:val="left"/>
      <w:pPr>
        <w:ind w:left="1080" w:hanging="360"/>
      </w:pPr>
      <w:rPr>
        <w:rFonts w:eastAsiaTheme="minorHAnsi"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D515263"/>
    <w:multiLevelType w:val="hybridMultilevel"/>
    <w:tmpl w:val="1CFA14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0"/>
  </w:num>
  <w:num w:numId="4">
    <w:abstractNumId w:val="3"/>
  </w:num>
  <w:num w:numId="5">
    <w:abstractNumId w:val="9"/>
  </w:num>
  <w:num w:numId="6">
    <w:abstractNumId w:val="12"/>
  </w:num>
  <w:num w:numId="7">
    <w:abstractNumId w:val="8"/>
  </w:num>
  <w:num w:numId="8">
    <w:abstractNumId w:val="4"/>
  </w:num>
  <w:num w:numId="9">
    <w:abstractNumId w:val="2"/>
  </w:num>
  <w:num w:numId="10">
    <w:abstractNumId w:val="13"/>
  </w:num>
  <w:num w:numId="11">
    <w:abstractNumId w:val="6"/>
  </w:num>
  <w:num w:numId="12">
    <w:abstractNumId w:val="11"/>
  </w:num>
  <w:num w:numId="13">
    <w:abstractNumId w:val="1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081"/>
    <w:rsid w:val="00063F3D"/>
    <w:rsid w:val="000B3270"/>
    <w:rsid w:val="000E40D1"/>
    <w:rsid w:val="000F17A3"/>
    <w:rsid w:val="00110538"/>
    <w:rsid w:val="00144C2E"/>
    <w:rsid w:val="0015679A"/>
    <w:rsid w:val="002C280E"/>
    <w:rsid w:val="002C5CC9"/>
    <w:rsid w:val="002D0465"/>
    <w:rsid w:val="00307239"/>
    <w:rsid w:val="00395464"/>
    <w:rsid w:val="003A2903"/>
    <w:rsid w:val="003A747D"/>
    <w:rsid w:val="003D1EA8"/>
    <w:rsid w:val="00437446"/>
    <w:rsid w:val="0045162D"/>
    <w:rsid w:val="004B5BB7"/>
    <w:rsid w:val="004D0EC2"/>
    <w:rsid w:val="004D4537"/>
    <w:rsid w:val="00517401"/>
    <w:rsid w:val="005C39F0"/>
    <w:rsid w:val="00624147"/>
    <w:rsid w:val="00665568"/>
    <w:rsid w:val="00693733"/>
    <w:rsid w:val="006B221A"/>
    <w:rsid w:val="006D0FCE"/>
    <w:rsid w:val="00741F98"/>
    <w:rsid w:val="00783059"/>
    <w:rsid w:val="00814E8B"/>
    <w:rsid w:val="00826D55"/>
    <w:rsid w:val="00860573"/>
    <w:rsid w:val="008611DB"/>
    <w:rsid w:val="008721C8"/>
    <w:rsid w:val="00882FDE"/>
    <w:rsid w:val="00886C1B"/>
    <w:rsid w:val="008B3A85"/>
    <w:rsid w:val="00903270"/>
    <w:rsid w:val="00996AEA"/>
    <w:rsid w:val="009E3D35"/>
    <w:rsid w:val="00A4083E"/>
    <w:rsid w:val="00A62A0A"/>
    <w:rsid w:val="00A70213"/>
    <w:rsid w:val="00AB28CA"/>
    <w:rsid w:val="00AD2E76"/>
    <w:rsid w:val="00AF3110"/>
    <w:rsid w:val="00AF76C1"/>
    <w:rsid w:val="00B3736A"/>
    <w:rsid w:val="00B778C6"/>
    <w:rsid w:val="00B85BE4"/>
    <w:rsid w:val="00C17607"/>
    <w:rsid w:val="00C41BD9"/>
    <w:rsid w:val="00C503D9"/>
    <w:rsid w:val="00C73205"/>
    <w:rsid w:val="00C76081"/>
    <w:rsid w:val="00C93F02"/>
    <w:rsid w:val="00CA4F71"/>
    <w:rsid w:val="00CA6A76"/>
    <w:rsid w:val="00CF3F0E"/>
    <w:rsid w:val="00D161CC"/>
    <w:rsid w:val="00DB380F"/>
    <w:rsid w:val="00DC6C66"/>
    <w:rsid w:val="00E01E06"/>
    <w:rsid w:val="00E16E04"/>
    <w:rsid w:val="00E43E89"/>
    <w:rsid w:val="00E9337B"/>
    <w:rsid w:val="00EA4200"/>
    <w:rsid w:val="00ED7089"/>
    <w:rsid w:val="00ED7100"/>
    <w:rsid w:val="00F0321E"/>
    <w:rsid w:val="00F10B7C"/>
    <w:rsid w:val="00F23300"/>
    <w:rsid w:val="00F7120D"/>
    <w:rsid w:val="00F75B88"/>
    <w:rsid w:val="00FD1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2544D"/>
  <w15:chartTrackingRefBased/>
  <w15:docId w15:val="{446F6D5F-2667-4D5D-BBA8-09C1E7414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4E8B"/>
    <w:pPr>
      <w:spacing w:line="276" w:lineRule="auto"/>
      <w:ind w:firstLine="851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11DB"/>
    <w:pPr>
      <w:keepNext/>
      <w:keepLines/>
      <w:spacing w:before="240" w:after="120"/>
      <w:ind w:firstLine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3E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C3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A4200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6C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6C66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ljs-keyword">
    <w:name w:val="hljs-keyword"/>
    <w:basedOn w:val="DefaultParagraphFont"/>
    <w:rsid w:val="00DC6C66"/>
  </w:style>
  <w:style w:type="character" w:customStyle="1" w:styleId="hljs-function">
    <w:name w:val="hljs-function"/>
    <w:basedOn w:val="DefaultParagraphFont"/>
    <w:rsid w:val="00DC6C66"/>
  </w:style>
  <w:style w:type="character" w:customStyle="1" w:styleId="hljs-title">
    <w:name w:val="hljs-title"/>
    <w:basedOn w:val="DefaultParagraphFont"/>
    <w:rsid w:val="00DC6C66"/>
  </w:style>
  <w:style w:type="character" w:customStyle="1" w:styleId="hljs-params">
    <w:name w:val="hljs-params"/>
    <w:basedOn w:val="DefaultParagraphFont"/>
    <w:rsid w:val="00DC6C66"/>
  </w:style>
  <w:style w:type="character" w:customStyle="1" w:styleId="hljs-string">
    <w:name w:val="hljs-string"/>
    <w:basedOn w:val="DefaultParagraphFont"/>
    <w:rsid w:val="00DC6C66"/>
  </w:style>
  <w:style w:type="character" w:customStyle="1" w:styleId="hljs-number">
    <w:name w:val="hljs-number"/>
    <w:basedOn w:val="DefaultParagraphFont"/>
    <w:rsid w:val="00DC6C66"/>
  </w:style>
  <w:style w:type="paragraph" w:styleId="ListParagraph">
    <w:name w:val="List Paragraph"/>
    <w:basedOn w:val="Normal"/>
    <w:uiPriority w:val="34"/>
    <w:qFormat/>
    <w:rsid w:val="003A74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611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3072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43E89"/>
    <w:rPr>
      <w:rFonts w:asciiTheme="majorHAnsi" w:eastAsiaTheme="majorEastAsia" w:hAnsiTheme="majorHAnsi" w:cstheme="majorBidi"/>
      <w:color w:val="2F5496" w:themeColor="accent1" w:themeShade="BF"/>
      <w:sz w:val="28"/>
      <w:szCs w:val="26"/>
      <w:lang w:val="ru-RU"/>
    </w:rPr>
  </w:style>
  <w:style w:type="character" w:styleId="PageNumber">
    <w:name w:val="page number"/>
    <w:basedOn w:val="DefaultParagraphFont"/>
    <w:uiPriority w:val="99"/>
    <w:semiHidden/>
    <w:unhideWhenUsed/>
    <w:rsid w:val="00C503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1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7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7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8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13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7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1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3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5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76295">
              <w:marLeft w:val="75"/>
              <w:marRight w:val="75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35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467114">
                      <w:marLeft w:val="0"/>
                      <w:marRight w:val="0"/>
                      <w:marTop w:val="105"/>
                      <w:marBottom w:val="19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657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80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3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C2144-A18C-410A-ABFE-8AC55542F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12</Pages>
  <Words>739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Ivahnencko</dc:creator>
  <cp:keywords/>
  <dc:description/>
  <cp:lastModifiedBy>Dmitriy Ivahnencko</cp:lastModifiedBy>
  <cp:revision>17</cp:revision>
  <cp:lastPrinted>2021-05-21T22:38:00Z</cp:lastPrinted>
  <dcterms:created xsi:type="dcterms:W3CDTF">2021-04-23T17:30:00Z</dcterms:created>
  <dcterms:modified xsi:type="dcterms:W3CDTF">2021-05-22T13:43:00Z</dcterms:modified>
</cp:coreProperties>
</file>