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A97D33" w:rsidRDefault="00A97D33" w:rsidP="00A97D33">
      <w:pPr>
        <w:ind w:left="720"/>
        <w:rPr>
          <w:b/>
          <w:sz w:val="40"/>
        </w:rPr>
      </w:pPr>
      <w:r w:rsidRPr="00A97D33">
        <w:rPr>
          <w:b/>
          <w:sz w:val="40"/>
        </w:rPr>
        <w:t>Wie halte ich sie aktuell?</w:t>
      </w:r>
    </w:p>
    <w:p w:rsidR="006601BF" w:rsidRPr="00A97D33" w:rsidRDefault="006601BF" w:rsidP="00A97D33">
      <w:pPr>
        <w:pStyle w:val="Listenabsatz"/>
        <w:shd w:val="clear" w:color="auto" w:fill="FFFFFF"/>
        <w:spacing w:after="375" w:line="240" w:lineRule="auto"/>
        <w:outlineLvl w:val="0"/>
        <w:rPr>
          <w:rFonts w:asciiTheme="majorHAnsi" w:eastAsia="Times New Roman" w:hAnsiTheme="majorHAnsi" w:cs="Times New Roman"/>
          <w:bCs/>
          <w:color w:val="42496A"/>
          <w:kern w:val="36"/>
          <w:sz w:val="48"/>
          <w:szCs w:val="48"/>
          <w:lang w:eastAsia="de-DE"/>
        </w:rPr>
      </w:pPr>
      <w:r w:rsidRPr="00A97D33">
        <w:rPr>
          <w:rFonts w:asciiTheme="majorHAnsi" w:eastAsia="Times New Roman" w:hAnsiTheme="majorHAnsi" w:cs="Times New Roman"/>
          <w:bCs/>
          <w:color w:val="42496A"/>
          <w:kern w:val="36"/>
          <w:sz w:val="48"/>
          <w:szCs w:val="48"/>
          <w:lang w:eastAsia="de-DE"/>
        </w:rPr>
        <w:t>Kontinuierlicher Relaunch: So bleibt Ihre Website aktuell</w:t>
      </w:r>
    </w:p>
    <w:p w:rsidR="006601BF" w:rsidRPr="00A97D33" w:rsidRDefault="006601BF" w:rsidP="00A97D33">
      <w:pPr>
        <w:pStyle w:val="Listenabsatz"/>
        <w:shd w:val="clear" w:color="auto" w:fill="FFFFFF"/>
        <w:spacing w:after="240" w:line="240" w:lineRule="auto"/>
        <w:rPr>
          <w:rFonts w:asciiTheme="majorHAnsi" w:eastAsia="Times New Roman" w:hAnsiTheme="majorHAnsi" w:cs="Times New Roman"/>
          <w:color w:val="323232"/>
          <w:sz w:val="24"/>
          <w:szCs w:val="24"/>
          <w:lang w:eastAsia="de-DE"/>
        </w:rPr>
      </w:pPr>
      <w:r w:rsidRPr="00A97D33">
        <w:rPr>
          <w:rFonts w:asciiTheme="majorHAnsi" w:eastAsia="Times New Roman" w:hAnsiTheme="majorHAnsi" w:cs="Times New Roman"/>
          <w:bCs/>
          <w:color w:val="323232"/>
          <w:sz w:val="24"/>
          <w:szCs w:val="24"/>
          <w:lang w:eastAsia="de-DE"/>
        </w:rPr>
        <w:t>Noch immer wird ein Relaunch von den meisten Unternehmen als einmaliges großes Projekt angesehen. Nachdem alle geplanten Erneuerungen durchgeführt wurden, passiert jahrelang nichts, bis man feststellt, dass die eigene Website wieder hoffnungslos veraltet ist und ein neuer Relaunch gestartet werden muss. Um diesen ineffizienten Zyklus zu durchbrechen, sollte man auf einen "kontinuierlichen Relaunch" umsteigen. Kleine, aber regelmäßige Veränderungen halten Ihre Website dauerhaft auf dem aktuellsten Stand.</w:t>
      </w:r>
    </w:p>
    <w:p w:rsidR="006601BF" w:rsidRPr="00A97D33" w:rsidRDefault="006601BF" w:rsidP="00A97D33">
      <w:pPr>
        <w:pStyle w:val="Listenabsatz"/>
        <w:shd w:val="clear" w:color="auto" w:fill="FFFFFF"/>
        <w:spacing w:before="375" w:after="240" w:line="240" w:lineRule="auto"/>
        <w:outlineLvl w:val="1"/>
        <w:rPr>
          <w:rFonts w:asciiTheme="majorHAnsi" w:eastAsia="Times New Roman" w:hAnsiTheme="majorHAnsi" w:cs="Times New Roman"/>
          <w:bCs/>
          <w:color w:val="323232"/>
          <w:sz w:val="36"/>
          <w:szCs w:val="36"/>
          <w:lang w:eastAsia="de-DE"/>
        </w:rPr>
      </w:pPr>
      <w:r w:rsidRPr="00A97D33">
        <w:rPr>
          <w:rFonts w:asciiTheme="majorHAnsi" w:eastAsia="Times New Roman" w:hAnsiTheme="majorHAnsi" w:cs="Times New Roman"/>
          <w:bCs/>
          <w:color w:val="323232"/>
          <w:sz w:val="36"/>
          <w:szCs w:val="36"/>
          <w:lang w:eastAsia="de-DE"/>
        </w:rPr>
        <w:t>Die Basis: Ziele definieren</w:t>
      </w:r>
    </w:p>
    <w:p w:rsidR="006601BF" w:rsidRPr="00A97D33" w:rsidRDefault="006601BF" w:rsidP="00A97D33">
      <w:pPr>
        <w:pStyle w:val="Listenabsatz"/>
        <w:shd w:val="clear" w:color="auto" w:fill="FFFFFF"/>
        <w:spacing w:after="240" w:line="240" w:lineRule="auto"/>
        <w:rPr>
          <w:rFonts w:asciiTheme="majorHAnsi" w:eastAsia="Times New Roman" w:hAnsiTheme="majorHAnsi" w:cs="Times New Roman"/>
          <w:color w:val="323232"/>
          <w:sz w:val="24"/>
          <w:szCs w:val="24"/>
          <w:lang w:eastAsia="de-DE"/>
        </w:rPr>
      </w:pPr>
      <w:hyperlink r:id="rId5" w:history="1">
        <w:r w:rsidRPr="00A97D33">
          <w:rPr>
            <w:rFonts w:asciiTheme="majorHAnsi" w:eastAsia="Times New Roman" w:hAnsiTheme="majorHAnsi" w:cs="Times New Roman"/>
            <w:color w:val="4285F4"/>
            <w:sz w:val="24"/>
            <w:szCs w:val="24"/>
            <w:lang w:eastAsia="de-DE"/>
          </w:rPr>
          <w:t>Wie beim klassischen Relaunch</w:t>
        </w:r>
      </w:hyperlink>
      <w:r w:rsidRPr="00A97D33">
        <w:rPr>
          <w:rFonts w:asciiTheme="majorHAnsi" w:eastAsia="Times New Roman" w:hAnsiTheme="majorHAnsi" w:cs="Times New Roman"/>
          <w:color w:val="323232"/>
          <w:sz w:val="24"/>
          <w:szCs w:val="24"/>
          <w:lang w:eastAsia="de-DE"/>
        </w:rPr>
        <w:t> ist auch für die kontinuierliche Variante eine grundlegende Konzeption erforderlich. Ziel der Planungsphase sollte es sein, ein Grobkonzept zu entwickeln, das alle relevanten Interessen und Einflussgrößen im notwendigen Maßstab berücksichtigt und optimal verknüpft. So kann eine Basis geschaffen werden, auf der über die Jahre hinweg kleinere Anpassungen vorgenommen werden können.</w:t>
      </w:r>
    </w:p>
    <w:p w:rsidR="006C08D9" w:rsidRPr="00A97D33" w:rsidRDefault="006601BF" w:rsidP="006601BF">
      <w:pPr>
        <w:ind w:firstLine="708"/>
        <w:rPr>
          <w:rFonts w:asciiTheme="majorHAnsi" w:hAnsiTheme="majorHAnsi"/>
          <w:sz w:val="36"/>
        </w:rPr>
      </w:pPr>
      <w:r w:rsidRPr="00A97D33">
        <w:rPr>
          <w:rFonts w:asciiTheme="majorHAnsi" w:hAnsiTheme="majorHAnsi"/>
          <w:sz w:val="36"/>
        </w:rPr>
        <w:t>CMS</w:t>
      </w:r>
    </w:p>
    <w:p w:rsidR="006601BF" w:rsidRDefault="006601BF" w:rsidP="006601BF">
      <w:pPr>
        <w:ind w:left="708"/>
        <w:rPr>
          <w:rFonts w:asciiTheme="majorHAnsi" w:hAnsiTheme="majorHAnsi" w:cs="Arial"/>
          <w:color w:val="252525"/>
          <w:sz w:val="21"/>
          <w:szCs w:val="21"/>
          <w:shd w:val="clear" w:color="auto" w:fill="FFFFFF"/>
        </w:rPr>
      </w:pPr>
      <w:r w:rsidRPr="00A97D33">
        <w:rPr>
          <w:rFonts w:asciiTheme="majorHAnsi" w:hAnsiTheme="majorHAnsi" w:cs="Arial"/>
          <w:color w:val="252525"/>
          <w:sz w:val="21"/>
          <w:szCs w:val="21"/>
          <w:shd w:val="clear" w:color="auto" w:fill="FFFFFF"/>
        </w:rPr>
        <w:t>Ein</w:t>
      </w:r>
      <w:r w:rsidRPr="00A97D33">
        <w:rPr>
          <w:rStyle w:val="apple-converted-space"/>
          <w:rFonts w:asciiTheme="majorHAnsi" w:hAnsiTheme="majorHAnsi" w:cs="Arial"/>
          <w:color w:val="252525"/>
          <w:sz w:val="21"/>
          <w:szCs w:val="21"/>
          <w:shd w:val="clear" w:color="auto" w:fill="FFFFFF"/>
        </w:rPr>
        <w:t> </w:t>
      </w:r>
      <w:r w:rsidRPr="00A97D33">
        <w:rPr>
          <w:rFonts w:asciiTheme="majorHAnsi" w:hAnsiTheme="majorHAnsi" w:cs="Arial"/>
          <w:bCs/>
          <w:color w:val="252525"/>
          <w:sz w:val="21"/>
          <w:szCs w:val="21"/>
          <w:shd w:val="clear" w:color="auto" w:fill="FFFFFF"/>
        </w:rPr>
        <w:t>Content-Management-System</w:t>
      </w:r>
      <w:r w:rsidRPr="00A97D33">
        <w:rPr>
          <w:rStyle w:val="apple-converted-space"/>
          <w:rFonts w:asciiTheme="majorHAnsi" w:hAnsiTheme="majorHAnsi" w:cs="Arial"/>
          <w:color w:val="252525"/>
          <w:sz w:val="21"/>
          <w:szCs w:val="21"/>
          <w:shd w:val="clear" w:color="auto" w:fill="FFFFFF"/>
        </w:rPr>
        <w:t> </w:t>
      </w:r>
      <w:r w:rsidRPr="00A97D33">
        <w:rPr>
          <w:rFonts w:asciiTheme="majorHAnsi" w:hAnsiTheme="majorHAnsi" w:cs="Arial"/>
          <w:color w:val="252525"/>
          <w:sz w:val="21"/>
          <w:szCs w:val="21"/>
          <w:shd w:val="clear" w:color="auto" w:fill="FFFFFF"/>
        </w:rPr>
        <w:t>(kurz</w:t>
      </w:r>
      <w:r w:rsidRPr="00A97D33">
        <w:rPr>
          <w:rStyle w:val="apple-converted-space"/>
          <w:rFonts w:asciiTheme="majorHAnsi" w:hAnsiTheme="majorHAnsi" w:cs="Arial"/>
          <w:color w:val="252525"/>
          <w:sz w:val="21"/>
          <w:szCs w:val="21"/>
          <w:shd w:val="clear" w:color="auto" w:fill="FFFFFF"/>
        </w:rPr>
        <w:t> </w:t>
      </w:r>
      <w:r w:rsidRPr="00A97D33">
        <w:rPr>
          <w:rFonts w:asciiTheme="majorHAnsi" w:hAnsiTheme="majorHAnsi" w:cs="Arial"/>
          <w:bCs/>
          <w:color w:val="252525"/>
          <w:sz w:val="21"/>
          <w:szCs w:val="21"/>
          <w:shd w:val="clear" w:color="auto" w:fill="FFFFFF"/>
        </w:rPr>
        <w:t>CMS</w:t>
      </w:r>
      <w:r w:rsidRPr="00A97D33">
        <w:rPr>
          <w:rFonts w:asciiTheme="majorHAnsi" w:hAnsiTheme="majorHAnsi" w:cs="Arial"/>
          <w:color w:val="252525"/>
          <w:sz w:val="21"/>
          <w:szCs w:val="21"/>
          <w:shd w:val="clear" w:color="auto" w:fill="FFFFFF"/>
        </w:rPr>
        <w:t>,</w:t>
      </w:r>
      <w:r w:rsidRPr="00A97D33">
        <w:rPr>
          <w:rStyle w:val="apple-converted-space"/>
          <w:rFonts w:asciiTheme="majorHAnsi" w:hAnsiTheme="majorHAnsi" w:cs="Arial"/>
          <w:color w:val="252525"/>
          <w:sz w:val="21"/>
          <w:szCs w:val="21"/>
          <w:shd w:val="clear" w:color="auto" w:fill="FFFFFF"/>
        </w:rPr>
        <w:t> </w:t>
      </w:r>
      <w:hyperlink r:id="rId6" w:tooltip="Deutsche Sprache" w:history="1">
        <w:r w:rsidRPr="00A97D33">
          <w:rPr>
            <w:rStyle w:val="Hyperlink"/>
            <w:rFonts w:asciiTheme="majorHAnsi" w:hAnsiTheme="majorHAnsi" w:cs="Arial"/>
            <w:color w:val="0B0080"/>
            <w:sz w:val="21"/>
            <w:szCs w:val="21"/>
            <w:shd w:val="clear" w:color="auto" w:fill="FFFFFF"/>
          </w:rPr>
          <w:t>deutsch</w:t>
        </w:r>
      </w:hyperlink>
      <w:r w:rsidRPr="00A97D33">
        <w:rPr>
          <w:rFonts w:asciiTheme="majorHAnsi" w:hAnsiTheme="majorHAnsi" w:cs="Arial"/>
          <w:color w:val="252525"/>
          <w:sz w:val="21"/>
          <w:szCs w:val="21"/>
          <w:shd w:val="clear" w:color="auto" w:fill="FFFFFF"/>
        </w:rPr>
        <w:t> </w:t>
      </w:r>
      <w:r w:rsidRPr="00A97D33">
        <w:rPr>
          <w:rFonts w:asciiTheme="majorHAnsi" w:hAnsiTheme="majorHAnsi" w:cs="Arial"/>
          <w:i/>
          <w:iCs/>
          <w:color w:val="252525"/>
          <w:sz w:val="21"/>
          <w:szCs w:val="21"/>
          <w:shd w:val="clear" w:color="auto" w:fill="FFFFFF"/>
        </w:rPr>
        <w:t>Inhaltsverwaltungssystem</w:t>
      </w:r>
      <w:r w:rsidRPr="00A97D33">
        <w:rPr>
          <w:rFonts w:asciiTheme="majorHAnsi" w:hAnsiTheme="majorHAnsi" w:cs="Arial"/>
          <w:color w:val="252525"/>
          <w:sz w:val="21"/>
          <w:szCs w:val="21"/>
          <w:shd w:val="clear" w:color="auto" w:fill="FFFFFF"/>
        </w:rPr>
        <w:t>) ist eine Software zur gemeinschaftlichen Erstellung, Bearbeitung und Organisation von</w:t>
      </w:r>
      <w:r w:rsidRPr="00A97D33">
        <w:rPr>
          <w:rStyle w:val="apple-converted-space"/>
          <w:rFonts w:asciiTheme="majorHAnsi" w:hAnsiTheme="majorHAnsi" w:cs="Arial"/>
          <w:color w:val="252525"/>
          <w:sz w:val="21"/>
          <w:szCs w:val="21"/>
          <w:shd w:val="clear" w:color="auto" w:fill="FFFFFF"/>
        </w:rPr>
        <w:t> </w:t>
      </w:r>
      <w:hyperlink r:id="rId7" w:tooltip="Medieninhalte" w:history="1">
        <w:r w:rsidRPr="00A97D33">
          <w:rPr>
            <w:rStyle w:val="Hyperlink"/>
            <w:rFonts w:asciiTheme="majorHAnsi" w:hAnsiTheme="majorHAnsi" w:cs="Arial"/>
            <w:color w:val="0B0080"/>
            <w:sz w:val="21"/>
            <w:szCs w:val="21"/>
            <w:shd w:val="clear" w:color="auto" w:fill="FFFFFF"/>
          </w:rPr>
          <w:t>Inhalten</w:t>
        </w:r>
      </w:hyperlink>
      <w:r w:rsidRPr="00A97D33">
        <w:rPr>
          <w:rStyle w:val="apple-converted-space"/>
          <w:rFonts w:asciiTheme="majorHAnsi" w:hAnsiTheme="majorHAnsi" w:cs="Arial"/>
          <w:color w:val="252525"/>
          <w:sz w:val="21"/>
          <w:szCs w:val="21"/>
          <w:shd w:val="clear" w:color="auto" w:fill="FFFFFF"/>
        </w:rPr>
        <w:t> </w:t>
      </w:r>
      <w:r w:rsidRPr="00A97D33">
        <w:rPr>
          <w:rFonts w:asciiTheme="majorHAnsi" w:hAnsiTheme="majorHAnsi" w:cs="Arial"/>
          <w:color w:val="252525"/>
          <w:sz w:val="21"/>
          <w:szCs w:val="21"/>
          <w:shd w:val="clear" w:color="auto" w:fill="FFFFFF"/>
        </w:rPr>
        <w:t>(Content) zumeist in</w:t>
      </w:r>
      <w:r w:rsidRPr="00A97D33">
        <w:rPr>
          <w:rStyle w:val="apple-converted-space"/>
          <w:rFonts w:asciiTheme="majorHAnsi" w:hAnsiTheme="majorHAnsi" w:cs="Arial"/>
          <w:color w:val="252525"/>
          <w:sz w:val="21"/>
          <w:szCs w:val="21"/>
          <w:shd w:val="clear" w:color="auto" w:fill="FFFFFF"/>
        </w:rPr>
        <w:t> </w:t>
      </w:r>
      <w:hyperlink r:id="rId8" w:tooltip="Webseite" w:history="1">
        <w:r w:rsidRPr="00A97D33">
          <w:rPr>
            <w:rStyle w:val="Hyperlink"/>
            <w:rFonts w:asciiTheme="majorHAnsi" w:hAnsiTheme="majorHAnsi" w:cs="Arial"/>
            <w:color w:val="0B0080"/>
            <w:sz w:val="21"/>
            <w:szCs w:val="21"/>
            <w:shd w:val="clear" w:color="auto" w:fill="FFFFFF"/>
          </w:rPr>
          <w:t>Webseiten</w:t>
        </w:r>
      </w:hyperlink>
      <w:r w:rsidRPr="00A97D33">
        <w:rPr>
          <w:rFonts w:asciiTheme="majorHAnsi" w:hAnsiTheme="majorHAnsi" w:cs="Arial"/>
          <w:color w:val="252525"/>
          <w:sz w:val="21"/>
          <w:szCs w:val="21"/>
          <w:shd w:val="clear" w:color="auto" w:fill="FFFFFF"/>
        </w:rPr>
        <w:t>, aber auch in anderen Medienformen. Diese können aus</w:t>
      </w:r>
      <w:r w:rsidRPr="00A97D33">
        <w:rPr>
          <w:rStyle w:val="apple-converted-space"/>
          <w:rFonts w:asciiTheme="majorHAnsi" w:hAnsiTheme="majorHAnsi" w:cs="Arial"/>
          <w:color w:val="252525"/>
          <w:sz w:val="21"/>
          <w:szCs w:val="21"/>
          <w:shd w:val="clear" w:color="auto" w:fill="FFFFFF"/>
        </w:rPr>
        <w:t> </w:t>
      </w:r>
      <w:hyperlink r:id="rId9" w:tooltip="Text" w:history="1">
        <w:r w:rsidRPr="00A97D33">
          <w:rPr>
            <w:rStyle w:val="Hyperlink"/>
            <w:rFonts w:asciiTheme="majorHAnsi" w:hAnsiTheme="majorHAnsi" w:cs="Arial"/>
            <w:color w:val="0B0080"/>
            <w:sz w:val="21"/>
            <w:szCs w:val="21"/>
            <w:shd w:val="clear" w:color="auto" w:fill="FFFFFF"/>
          </w:rPr>
          <w:t>Text</w:t>
        </w:r>
      </w:hyperlink>
      <w:r w:rsidRPr="00A97D33">
        <w:rPr>
          <w:rFonts w:asciiTheme="majorHAnsi" w:hAnsiTheme="majorHAnsi" w:cs="Arial"/>
          <w:color w:val="252525"/>
          <w:sz w:val="21"/>
          <w:szCs w:val="21"/>
          <w:shd w:val="clear" w:color="auto" w:fill="FFFFFF"/>
        </w:rPr>
        <w:t>- und</w:t>
      </w:r>
      <w:r w:rsidRPr="00A97D33">
        <w:rPr>
          <w:rStyle w:val="apple-converted-space"/>
          <w:rFonts w:asciiTheme="majorHAnsi" w:hAnsiTheme="majorHAnsi" w:cs="Arial"/>
          <w:color w:val="252525"/>
          <w:sz w:val="21"/>
          <w:szCs w:val="21"/>
          <w:shd w:val="clear" w:color="auto" w:fill="FFFFFF"/>
        </w:rPr>
        <w:t> </w:t>
      </w:r>
      <w:hyperlink r:id="rId10" w:tooltip="Multimedia" w:history="1">
        <w:r w:rsidRPr="00A97D33">
          <w:rPr>
            <w:rStyle w:val="Hyperlink"/>
            <w:rFonts w:asciiTheme="majorHAnsi" w:hAnsiTheme="majorHAnsi" w:cs="Arial"/>
            <w:color w:val="0B0080"/>
            <w:sz w:val="21"/>
            <w:szCs w:val="21"/>
            <w:shd w:val="clear" w:color="auto" w:fill="FFFFFF"/>
          </w:rPr>
          <w:t>Multimedia</w:t>
        </w:r>
      </w:hyperlink>
      <w:r w:rsidRPr="00A97D33">
        <w:rPr>
          <w:rFonts w:asciiTheme="majorHAnsi" w:hAnsiTheme="majorHAnsi" w:cs="Arial"/>
          <w:color w:val="252525"/>
          <w:sz w:val="21"/>
          <w:szCs w:val="21"/>
          <w:shd w:val="clear" w:color="auto" w:fill="FFFFFF"/>
        </w:rPr>
        <w:t>-</w:t>
      </w:r>
      <w:hyperlink r:id="rId11" w:tooltip="Elektronisches Dokument" w:history="1">
        <w:r w:rsidRPr="00A97D33">
          <w:rPr>
            <w:rStyle w:val="Hyperlink"/>
            <w:rFonts w:asciiTheme="majorHAnsi" w:hAnsiTheme="majorHAnsi" w:cs="Arial"/>
            <w:color w:val="0B0080"/>
            <w:sz w:val="21"/>
            <w:szCs w:val="21"/>
            <w:shd w:val="clear" w:color="auto" w:fill="FFFFFF"/>
          </w:rPr>
          <w:t>Dokumenten</w:t>
        </w:r>
      </w:hyperlink>
      <w:r w:rsidRPr="00A97D33">
        <w:rPr>
          <w:rStyle w:val="apple-converted-space"/>
          <w:rFonts w:asciiTheme="majorHAnsi" w:hAnsiTheme="majorHAnsi" w:cs="Arial"/>
          <w:color w:val="252525"/>
          <w:sz w:val="21"/>
          <w:szCs w:val="21"/>
          <w:shd w:val="clear" w:color="auto" w:fill="FFFFFF"/>
        </w:rPr>
        <w:t> </w:t>
      </w:r>
      <w:r w:rsidRPr="00A97D33">
        <w:rPr>
          <w:rFonts w:asciiTheme="majorHAnsi" w:hAnsiTheme="majorHAnsi" w:cs="Arial"/>
          <w:color w:val="252525"/>
          <w:sz w:val="21"/>
          <w:szCs w:val="21"/>
          <w:shd w:val="clear" w:color="auto" w:fill="FFFFFF"/>
        </w:rPr>
        <w:t>bestehen. Ein</w:t>
      </w:r>
      <w:r w:rsidRPr="00A97D33">
        <w:rPr>
          <w:rStyle w:val="apple-converted-space"/>
          <w:rFonts w:asciiTheme="majorHAnsi" w:hAnsiTheme="majorHAnsi" w:cs="Arial"/>
          <w:color w:val="252525"/>
          <w:sz w:val="21"/>
          <w:szCs w:val="21"/>
          <w:shd w:val="clear" w:color="auto" w:fill="FFFFFF"/>
        </w:rPr>
        <w:t> </w:t>
      </w:r>
      <w:hyperlink r:id="rId12" w:tooltip="Autor" w:history="1">
        <w:r w:rsidRPr="00A97D33">
          <w:rPr>
            <w:rStyle w:val="Hyperlink"/>
            <w:rFonts w:asciiTheme="majorHAnsi" w:hAnsiTheme="majorHAnsi" w:cs="Arial"/>
            <w:color w:val="0B0080"/>
            <w:sz w:val="21"/>
            <w:szCs w:val="21"/>
            <w:shd w:val="clear" w:color="auto" w:fill="FFFFFF"/>
          </w:rPr>
          <w:t>Autor</w:t>
        </w:r>
      </w:hyperlink>
      <w:r w:rsidRPr="00A97D33">
        <w:rPr>
          <w:rStyle w:val="apple-converted-space"/>
          <w:rFonts w:asciiTheme="majorHAnsi" w:hAnsiTheme="majorHAnsi" w:cs="Arial"/>
          <w:color w:val="252525"/>
          <w:sz w:val="21"/>
          <w:szCs w:val="21"/>
          <w:shd w:val="clear" w:color="auto" w:fill="FFFFFF"/>
        </w:rPr>
        <w:t> </w:t>
      </w:r>
      <w:r w:rsidRPr="00A97D33">
        <w:rPr>
          <w:rFonts w:asciiTheme="majorHAnsi" w:hAnsiTheme="majorHAnsi" w:cs="Arial"/>
          <w:color w:val="252525"/>
          <w:sz w:val="21"/>
          <w:szCs w:val="21"/>
          <w:shd w:val="clear" w:color="auto" w:fill="FFFFFF"/>
        </w:rPr>
        <w:t>mit</w:t>
      </w:r>
      <w:r w:rsidRPr="00A97D33">
        <w:rPr>
          <w:rStyle w:val="apple-converted-space"/>
          <w:rFonts w:asciiTheme="majorHAnsi" w:hAnsiTheme="majorHAnsi" w:cs="Arial"/>
          <w:color w:val="252525"/>
          <w:sz w:val="21"/>
          <w:szCs w:val="21"/>
          <w:shd w:val="clear" w:color="auto" w:fill="FFFFFF"/>
        </w:rPr>
        <w:t> </w:t>
      </w:r>
      <w:hyperlink r:id="rId13" w:tooltip="Zugriffsrecht" w:history="1">
        <w:r w:rsidRPr="00A97D33">
          <w:rPr>
            <w:rStyle w:val="Hyperlink"/>
            <w:rFonts w:asciiTheme="majorHAnsi" w:hAnsiTheme="majorHAnsi" w:cs="Arial"/>
            <w:color w:val="0B0080"/>
            <w:sz w:val="21"/>
            <w:szCs w:val="21"/>
            <w:shd w:val="clear" w:color="auto" w:fill="FFFFFF"/>
          </w:rPr>
          <w:t>Zugriffsrechten</w:t>
        </w:r>
      </w:hyperlink>
      <w:r w:rsidRPr="00A97D33">
        <w:rPr>
          <w:rStyle w:val="apple-converted-space"/>
          <w:rFonts w:asciiTheme="majorHAnsi" w:hAnsiTheme="majorHAnsi" w:cs="Arial"/>
          <w:color w:val="252525"/>
          <w:sz w:val="21"/>
          <w:szCs w:val="21"/>
          <w:shd w:val="clear" w:color="auto" w:fill="FFFFFF"/>
        </w:rPr>
        <w:t> </w:t>
      </w:r>
      <w:r w:rsidRPr="00A97D33">
        <w:rPr>
          <w:rFonts w:asciiTheme="majorHAnsi" w:hAnsiTheme="majorHAnsi" w:cs="Arial"/>
          <w:color w:val="252525"/>
          <w:sz w:val="21"/>
          <w:szCs w:val="21"/>
          <w:shd w:val="clear" w:color="auto" w:fill="FFFFFF"/>
        </w:rPr>
        <w:t>kann ein solches System in vielen Fällen mit wenig</w:t>
      </w:r>
      <w:r w:rsidRPr="00A97D33">
        <w:rPr>
          <w:rStyle w:val="apple-converted-space"/>
          <w:rFonts w:asciiTheme="majorHAnsi" w:hAnsiTheme="majorHAnsi" w:cs="Arial"/>
          <w:color w:val="252525"/>
          <w:sz w:val="21"/>
          <w:szCs w:val="21"/>
          <w:shd w:val="clear" w:color="auto" w:fill="FFFFFF"/>
        </w:rPr>
        <w:t> </w:t>
      </w:r>
      <w:hyperlink r:id="rId14" w:tooltip="Programmierung" w:history="1">
        <w:r w:rsidRPr="00A97D33">
          <w:rPr>
            <w:rStyle w:val="Hyperlink"/>
            <w:rFonts w:asciiTheme="majorHAnsi" w:hAnsiTheme="majorHAnsi" w:cs="Arial"/>
            <w:color w:val="0B0080"/>
            <w:sz w:val="21"/>
            <w:szCs w:val="21"/>
            <w:shd w:val="clear" w:color="auto" w:fill="FFFFFF"/>
          </w:rPr>
          <w:t>Programmier</w:t>
        </w:r>
      </w:hyperlink>
      <w:r w:rsidRPr="00A97D33">
        <w:rPr>
          <w:rFonts w:asciiTheme="majorHAnsi" w:hAnsiTheme="majorHAnsi" w:cs="Arial"/>
          <w:color w:val="252525"/>
          <w:sz w:val="21"/>
          <w:szCs w:val="21"/>
          <w:shd w:val="clear" w:color="auto" w:fill="FFFFFF"/>
        </w:rPr>
        <w:t>- oder</w:t>
      </w:r>
      <w:r w:rsidRPr="00A97D33">
        <w:rPr>
          <w:rStyle w:val="apple-converted-space"/>
          <w:rFonts w:asciiTheme="majorHAnsi" w:hAnsiTheme="majorHAnsi" w:cs="Arial"/>
          <w:color w:val="252525"/>
          <w:sz w:val="21"/>
          <w:szCs w:val="21"/>
          <w:shd w:val="clear" w:color="auto" w:fill="FFFFFF"/>
        </w:rPr>
        <w:t> </w:t>
      </w:r>
      <w:hyperlink r:id="rId15" w:tooltip="Hypertext Markup Language" w:history="1">
        <w:r w:rsidRPr="00A97D33">
          <w:rPr>
            <w:rStyle w:val="Hyperlink"/>
            <w:rFonts w:asciiTheme="majorHAnsi" w:hAnsiTheme="majorHAnsi" w:cs="Arial"/>
            <w:color w:val="0B0080"/>
            <w:sz w:val="21"/>
            <w:szCs w:val="21"/>
            <w:shd w:val="clear" w:color="auto" w:fill="FFFFFF"/>
          </w:rPr>
          <w:t>HTML</w:t>
        </w:r>
      </w:hyperlink>
      <w:r w:rsidRPr="00A97D33">
        <w:rPr>
          <w:rFonts w:asciiTheme="majorHAnsi" w:hAnsiTheme="majorHAnsi" w:cs="Arial"/>
          <w:color w:val="252525"/>
          <w:sz w:val="21"/>
          <w:szCs w:val="21"/>
          <w:shd w:val="clear" w:color="auto" w:fill="FFFFFF"/>
        </w:rPr>
        <w:t>-Kenntnissen bedienen, da die Mehrzahl der Systeme über eine grafische Benutzeroberfläche verfügt.</w:t>
      </w:r>
    </w:p>
    <w:p w:rsidR="00A97D33" w:rsidRDefault="00A97D33" w:rsidP="006601BF">
      <w:pPr>
        <w:ind w:left="708"/>
        <w:rPr>
          <w:rFonts w:asciiTheme="majorHAnsi" w:hAnsiTheme="majorHAnsi" w:cs="Arial"/>
          <w:color w:val="252525"/>
          <w:sz w:val="21"/>
          <w:szCs w:val="21"/>
          <w:shd w:val="clear" w:color="auto" w:fill="FFFFFF"/>
        </w:rPr>
      </w:pPr>
    </w:p>
    <w:p w:rsidR="00A97D33" w:rsidRPr="00A97D33" w:rsidRDefault="00A97D33" w:rsidP="006601BF">
      <w:pPr>
        <w:ind w:left="708"/>
        <w:rPr>
          <w:rFonts w:asciiTheme="majorHAnsi" w:hAnsiTheme="majorHAnsi" w:cs="Arial"/>
          <w:color w:val="252525"/>
          <w:sz w:val="21"/>
          <w:szCs w:val="21"/>
          <w:shd w:val="clear" w:color="auto" w:fill="FFFFFF"/>
        </w:rPr>
      </w:pPr>
      <w:bookmarkStart w:id="0" w:name="_GoBack"/>
      <w:bookmarkEnd w:id="0"/>
    </w:p>
    <w:p w:rsidR="006601BF" w:rsidRPr="00A97D33" w:rsidRDefault="006601BF" w:rsidP="006601BF">
      <w:pPr>
        <w:ind w:firstLine="708"/>
        <w:rPr>
          <w:rFonts w:asciiTheme="majorHAnsi" w:hAnsiTheme="majorHAnsi"/>
          <w:sz w:val="36"/>
        </w:rPr>
      </w:pPr>
    </w:p>
    <w:sectPr w:rsidR="006601BF" w:rsidRPr="00A97D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F75BA8"/>
    <w:multiLevelType w:val="hybridMultilevel"/>
    <w:tmpl w:val="1ACE99C0"/>
    <w:lvl w:ilvl="0" w:tplc="03D434FE">
      <w:start w:val="1"/>
      <w:numFmt w:val="bullet"/>
      <w:lvlText w:val="•"/>
      <w:lvlJc w:val="left"/>
      <w:pPr>
        <w:tabs>
          <w:tab w:val="num" w:pos="720"/>
        </w:tabs>
        <w:ind w:left="720" w:hanging="360"/>
      </w:pPr>
      <w:rPr>
        <w:rFonts w:ascii="Arial" w:hAnsi="Arial" w:hint="default"/>
      </w:rPr>
    </w:lvl>
    <w:lvl w:ilvl="1" w:tplc="7F28B690" w:tentative="1">
      <w:start w:val="1"/>
      <w:numFmt w:val="bullet"/>
      <w:lvlText w:val="•"/>
      <w:lvlJc w:val="left"/>
      <w:pPr>
        <w:tabs>
          <w:tab w:val="num" w:pos="1440"/>
        </w:tabs>
        <w:ind w:left="1440" w:hanging="360"/>
      </w:pPr>
      <w:rPr>
        <w:rFonts w:ascii="Arial" w:hAnsi="Arial" w:hint="default"/>
      </w:rPr>
    </w:lvl>
    <w:lvl w:ilvl="2" w:tplc="608C64AE" w:tentative="1">
      <w:start w:val="1"/>
      <w:numFmt w:val="bullet"/>
      <w:lvlText w:val="•"/>
      <w:lvlJc w:val="left"/>
      <w:pPr>
        <w:tabs>
          <w:tab w:val="num" w:pos="2160"/>
        </w:tabs>
        <w:ind w:left="2160" w:hanging="360"/>
      </w:pPr>
      <w:rPr>
        <w:rFonts w:ascii="Arial" w:hAnsi="Arial" w:hint="default"/>
      </w:rPr>
    </w:lvl>
    <w:lvl w:ilvl="3" w:tplc="C1B60E74" w:tentative="1">
      <w:start w:val="1"/>
      <w:numFmt w:val="bullet"/>
      <w:lvlText w:val="•"/>
      <w:lvlJc w:val="left"/>
      <w:pPr>
        <w:tabs>
          <w:tab w:val="num" w:pos="2880"/>
        </w:tabs>
        <w:ind w:left="2880" w:hanging="360"/>
      </w:pPr>
      <w:rPr>
        <w:rFonts w:ascii="Arial" w:hAnsi="Arial" w:hint="default"/>
      </w:rPr>
    </w:lvl>
    <w:lvl w:ilvl="4" w:tplc="E30CE408" w:tentative="1">
      <w:start w:val="1"/>
      <w:numFmt w:val="bullet"/>
      <w:lvlText w:val="•"/>
      <w:lvlJc w:val="left"/>
      <w:pPr>
        <w:tabs>
          <w:tab w:val="num" w:pos="3600"/>
        </w:tabs>
        <w:ind w:left="3600" w:hanging="360"/>
      </w:pPr>
      <w:rPr>
        <w:rFonts w:ascii="Arial" w:hAnsi="Arial" w:hint="default"/>
      </w:rPr>
    </w:lvl>
    <w:lvl w:ilvl="5" w:tplc="907A3C60" w:tentative="1">
      <w:start w:val="1"/>
      <w:numFmt w:val="bullet"/>
      <w:lvlText w:val="•"/>
      <w:lvlJc w:val="left"/>
      <w:pPr>
        <w:tabs>
          <w:tab w:val="num" w:pos="4320"/>
        </w:tabs>
        <w:ind w:left="4320" w:hanging="360"/>
      </w:pPr>
      <w:rPr>
        <w:rFonts w:ascii="Arial" w:hAnsi="Arial" w:hint="default"/>
      </w:rPr>
    </w:lvl>
    <w:lvl w:ilvl="6" w:tplc="B9CC4D80" w:tentative="1">
      <w:start w:val="1"/>
      <w:numFmt w:val="bullet"/>
      <w:lvlText w:val="•"/>
      <w:lvlJc w:val="left"/>
      <w:pPr>
        <w:tabs>
          <w:tab w:val="num" w:pos="5040"/>
        </w:tabs>
        <w:ind w:left="5040" w:hanging="360"/>
      </w:pPr>
      <w:rPr>
        <w:rFonts w:ascii="Arial" w:hAnsi="Arial" w:hint="default"/>
      </w:rPr>
    </w:lvl>
    <w:lvl w:ilvl="7" w:tplc="C15EBAEC" w:tentative="1">
      <w:start w:val="1"/>
      <w:numFmt w:val="bullet"/>
      <w:lvlText w:val="•"/>
      <w:lvlJc w:val="left"/>
      <w:pPr>
        <w:tabs>
          <w:tab w:val="num" w:pos="5760"/>
        </w:tabs>
        <w:ind w:left="5760" w:hanging="360"/>
      </w:pPr>
      <w:rPr>
        <w:rFonts w:ascii="Arial" w:hAnsi="Arial" w:hint="default"/>
      </w:rPr>
    </w:lvl>
    <w:lvl w:ilvl="8" w:tplc="812638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BF"/>
    <w:rsid w:val="004E4347"/>
    <w:rsid w:val="006601BF"/>
    <w:rsid w:val="00A97D33"/>
    <w:rsid w:val="00BC3F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75DB3-10FC-413F-9A02-10D6767A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660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60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0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601BF"/>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601B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601BF"/>
    <w:rPr>
      <w:b/>
      <w:bCs/>
    </w:rPr>
  </w:style>
  <w:style w:type="character" w:styleId="Hyperlink">
    <w:name w:val="Hyperlink"/>
    <w:basedOn w:val="Absatz-Standardschriftart"/>
    <w:uiPriority w:val="99"/>
    <w:semiHidden/>
    <w:unhideWhenUsed/>
    <w:rsid w:val="006601BF"/>
    <w:rPr>
      <w:color w:val="0000FF"/>
      <w:u w:val="single"/>
    </w:rPr>
  </w:style>
  <w:style w:type="character" w:customStyle="1" w:styleId="apple-converted-space">
    <w:name w:val="apple-converted-space"/>
    <w:basedOn w:val="Absatz-Standardschriftart"/>
    <w:rsid w:val="006601BF"/>
  </w:style>
  <w:style w:type="paragraph" w:styleId="Listenabsatz">
    <w:name w:val="List Paragraph"/>
    <w:basedOn w:val="Standard"/>
    <w:uiPriority w:val="34"/>
    <w:qFormat/>
    <w:rsid w:val="00660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822956">
      <w:bodyDiv w:val="1"/>
      <w:marLeft w:val="0"/>
      <w:marRight w:val="0"/>
      <w:marTop w:val="0"/>
      <w:marBottom w:val="0"/>
      <w:divBdr>
        <w:top w:val="none" w:sz="0" w:space="0" w:color="auto"/>
        <w:left w:val="none" w:sz="0" w:space="0" w:color="auto"/>
        <w:bottom w:val="none" w:sz="0" w:space="0" w:color="auto"/>
        <w:right w:val="none" w:sz="0" w:space="0" w:color="auto"/>
      </w:divBdr>
      <w:divsChild>
        <w:div w:id="1977029195">
          <w:marLeft w:val="475"/>
          <w:marRight w:val="0"/>
          <w:marTop w:val="320"/>
          <w:marBottom w:val="0"/>
          <w:divBdr>
            <w:top w:val="none" w:sz="0" w:space="0" w:color="auto"/>
            <w:left w:val="none" w:sz="0" w:space="0" w:color="auto"/>
            <w:bottom w:val="none" w:sz="0" w:space="0" w:color="auto"/>
            <w:right w:val="none" w:sz="0" w:space="0" w:color="auto"/>
          </w:divBdr>
        </w:div>
      </w:divsChild>
    </w:div>
    <w:div w:id="1404912057">
      <w:bodyDiv w:val="1"/>
      <w:marLeft w:val="0"/>
      <w:marRight w:val="0"/>
      <w:marTop w:val="0"/>
      <w:marBottom w:val="0"/>
      <w:divBdr>
        <w:top w:val="none" w:sz="0" w:space="0" w:color="auto"/>
        <w:left w:val="none" w:sz="0" w:space="0" w:color="auto"/>
        <w:bottom w:val="none" w:sz="0" w:space="0" w:color="auto"/>
        <w:right w:val="none" w:sz="0" w:space="0" w:color="auto"/>
      </w:divBdr>
      <w:divsChild>
        <w:div w:id="1827669401">
          <w:marLeft w:val="0"/>
          <w:marRight w:val="0"/>
          <w:marTop w:val="0"/>
          <w:marBottom w:val="0"/>
          <w:divBdr>
            <w:top w:val="none" w:sz="0" w:space="0" w:color="auto"/>
            <w:left w:val="none" w:sz="0" w:space="0" w:color="auto"/>
            <w:bottom w:val="none" w:sz="0" w:space="0" w:color="auto"/>
            <w:right w:val="none" w:sz="0" w:space="0" w:color="auto"/>
          </w:divBdr>
        </w:div>
        <w:div w:id="132188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ebseite" TargetMode="External"/><Relationship Id="rId13" Type="http://schemas.openxmlformats.org/officeDocument/2006/relationships/hyperlink" Target="https://de.wikipedia.org/wiki/Zugriffsrecht" TargetMode="External"/><Relationship Id="rId3" Type="http://schemas.openxmlformats.org/officeDocument/2006/relationships/settings" Target="settings.xml"/><Relationship Id="rId7" Type="http://schemas.openxmlformats.org/officeDocument/2006/relationships/hyperlink" Target="https://de.wikipedia.org/wiki/Medieninhalte" TargetMode="External"/><Relationship Id="rId12" Type="http://schemas.openxmlformats.org/officeDocument/2006/relationships/hyperlink" Target="https://de.wikipedia.org/wiki/Au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wikipedia.org/wiki/Deutsche_Sprache" TargetMode="External"/><Relationship Id="rId11" Type="http://schemas.openxmlformats.org/officeDocument/2006/relationships/hyperlink" Target="https://de.wikipedia.org/wiki/Elektronisches_Dokument" TargetMode="External"/><Relationship Id="rId5" Type="http://schemas.openxmlformats.org/officeDocument/2006/relationships/hyperlink" Target="http://www.widerfunnel.com/case-study/an-introduction-to-evolutionary-site-redesign-and-widerfunnels-blog-redesign" TargetMode="External"/><Relationship Id="rId15" Type="http://schemas.openxmlformats.org/officeDocument/2006/relationships/hyperlink" Target="https://de.wikipedia.org/wiki/Hypertext_Markup_Language" TargetMode="External"/><Relationship Id="rId10" Type="http://schemas.openxmlformats.org/officeDocument/2006/relationships/hyperlink" Target="https://de.wikipedia.org/wiki/Multimedia" TargetMode="External"/><Relationship Id="rId4" Type="http://schemas.openxmlformats.org/officeDocument/2006/relationships/webSettings" Target="webSettings.xml"/><Relationship Id="rId9" Type="http://schemas.openxmlformats.org/officeDocument/2006/relationships/hyperlink" Target="https://de.wikipedia.org/wiki/Text" TargetMode="External"/><Relationship Id="rId14" Type="http://schemas.openxmlformats.org/officeDocument/2006/relationships/hyperlink" Target="https://de.wikipedia.org/wiki/Programmie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2125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 Ivan</dc:creator>
  <cp:keywords/>
  <dc:description/>
  <cp:lastModifiedBy>Botte, Ivan</cp:lastModifiedBy>
  <cp:revision>2</cp:revision>
  <dcterms:created xsi:type="dcterms:W3CDTF">2016-10-24T09:01:00Z</dcterms:created>
  <dcterms:modified xsi:type="dcterms:W3CDTF">2016-10-24T09:15:00Z</dcterms:modified>
</cp:coreProperties>
</file>