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59F" w:rsidRPr="00EF5754" w:rsidRDefault="000D4E81">
      <w:pPr>
        <w:rPr>
          <w:b/>
          <w:color w:val="1F4E79" w:themeColor="accent1" w:themeShade="8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754">
        <w:rPr>
          <w:b/>
          <w:color w:val="1F4E79" w:themeColor="accent1" w:themeShade="8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THRIFTED</w:t>
      </w:r>
    </w:p>
    <w:p w:rsidR="0057559F" w:rsidRDefault="0057559F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El objetivo de este documento es aclarar los procedimientos realizados y todos los problemas obtenidos a la hora de realizar la primera práctica de la asignatura </w:t>
      </w:r>
      <w:r>
        <w:rPr>
          <w:rFonts w:ascii="Arial" w:hAnsi="Arial" w:cs="Arial"/>
          <w:b/>
          <w:sz w:val="25"/>
          <w:szCs w:val="25"/>
          <w:shd w:val="clear" w:color="auto" w:fill="FFFFFF"/>
        </w:rPr>
        <w:t xml:space="preserve">Sistemas y Tecnología de Información. </w:t>
      </w:r>
      <w:r>
        <w:rPr>
          <w:rFonts w:ascii="Arial" w:hAnsi="Arial" w:cs="Arial"/>
          <w:sz w:val="25"/>
          <w:szCs w:val="25"/>
          <w:shd w:val="clear" w:color="auto" w:fill="FFFFFF"/>
        </w:rPr>
        <w:t>Para el desarrollo de esta práctica estaremos usando Excel para plasmar todos los procesos de una manera más clara y concisa.</w:t>
      </w:r>
      <w:r w:rsidR="00257CAD">
        <w:rPr>
          <w:rFonts w:ascii="Arial" w:hAnsi="Arial" w:cs="Arial"/>
          <w:sz w:val="25"/>
          <w:szCs w:val="25"/>
          <w:shd w:val="clear" w:color="auto" w:fill="FFFFFF"/>
        </w:rPr>
        <w:t xml:space="preserve"> Dividiremos este proyecto en dos partes: cálculo de costes y proceso de ventas.</w:t>
      </w:r>
    </w:p>
    <w:p w:rsidR="00257CAD" w:rsidRDefault="00257CAD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257CAD" w:rsidRPr="00EF5754" w:rsidRDefault="00EF5754">
      <w:pPr>
        <w:rPr>
          <w:b/>
          <w:color w:val="1F4E79" w:themeColor="accent1" w:themeShade="8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754">
        <w:rPr>
          <w:b/>
          <w:color w:val="1F4E79" w:themeColor="accent1" w:themeShade="8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/ CÁLCULO DE COSTES</w:t>
      </w:r>
    </w:p>
    <w:p w:rsidR="00257CAD" w:rsidRDefault="00257CAD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Nuestra empresa, </w:t>
      </w:r>
      <w:r>
        <w:rPr>
          <w:rFonts w:ascii="Arial" w:hAnsi="Arial" w:cs="Arial"/>
          <w:b/>
          <w:sz w:val="25"/>
          <w:szCs w:val="25"/>
          <w:shd w:val="clear" w:color="auto" w:fill="FFFFFF"/>
        </w:rPr>
        <w:t>Thrifted</w:t>
      </w:r>
      <w:r>
        <w:rPr>
          <w:rFonts w:ascii="Arial" w:hAnsi="Arial" w:cs="Arial"/>
          <w:sz w:val="25"/>
          <w:szCs w:val="25"/>
          <w:shd w:val="clear" w:color="auto" w:fill="FFFFFF"/>
        </w:rPr>
        <w:t>,</w:t>
      </w:r>
      <w:r>
        <w:rPr>
          <w:rFonts w:ascii="Arial" w:hAnsi="Arial" w:cs="Arial"/>
          <w:b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consiste en una empresa dedicada a vender ropa, más concretamente ropa deportiva, fundada por Iván Soler y Rubén Sansano. En cuanto a la forma jurídica, se trata de una Sociedad de Responsabilidad Limitada (SRL).</w:t>
      </w:r>
      <w:r w:rsidR="00EF5754">
        <w:rPr>
          <w:rFonts w:ascii="Arial" w:hAnsi="Arial" w:cs="Arial"/>
          <w:sz w:val="25"/>
          <w:szCs w:val="25"/>
          <w:shd w:val="clear" w:color="auto" w:fill="FFFFFF"/>
        </w:rPr>
        <w:t xml:space="preserve"> Venderemos camisetas cortas de algodón, sudaderas y pantalones de chándal, todos los productos en tallas para hombres y en tallas para mujeres, estás se podrán comprar tanto en un local físico como por nuestra página web</w:t>
      </w:r>
      <w:r w:rsidR="00291CEF">
        <w:rPr>
          <w:rFonts w:ascii="Arial" w:hAnsi="Arial" w:cs="Arial"/>
          <w:sz w:val="25"/>
          <w:szCs w:val="25"/>
          <w:shd w:val="clear" w:color="auto" w:fill="FFFFFF"/>
        </w:rPr>
        <w:t xml:space="preserve"> con envíos a toda la península</w:t>
      </w:r>
      <w:r w:rsidR="00EF5754">
        <w:rPr>
          <w:rFonts w:ascii="Arial" w:hAnsi="Arial" w:cs="Arial"/>
          <w:sz w:val="25"/>
          <w:szCs w:val="25"/>
          <w:shd w:val="clear" w:color="auto" w:fill="FFFFFF"/>
        </w:rPr>
        <w:t>.</w:t>
      </w:r>
    </w:p>
    <w:p w:rsidR="00EF5754" w:rsidRDefault="00EF5754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Para comenzar esta empresa ambos realizamos una inversión inicial</w:t>
      </w:r>
      <w:r w:rsidR="00397D36">
        <w:rPr>
          <w:rFonts w:ascii="Arial" w:hAnsi="Arial" w:cs="Arial"/>
          <w:sz w:val="25"/>
          <w:szCs w:val="25"/>
          <w:shd w:val="clear" w:color="auto" w:fill="FFFFFF"/>
        </w:rPr>
        <w:t xml:space="preserve"> de 2</w:t>
      </w:r>
      <w:r w:rsidR="009B43BC">
        <w:rPr>
          <w:rFonts w:ascii="Arial" w:hAnsi="Arial" w:cs="Arial"/>
          <w:sz w:val="25"/>
          <w:szCs w:val="25"/>
          <w:shd w:val="clear" w:color="auto" w:fill="FFFFFF"/>
        </w:rPr>
        <w:t>0</w:t>
      </w:r>
      <w:r>
        <w:rPr>
          <w:rFonts w:ascii="Arial" w:hAnsi="Arial" w:cs="Arial"/>
          <w:sz w:val="25"/>
          <w:szCs w:val="25"/>
          <w:shd w:val="clear" w:color="auto" w:fill="FFFFFF"/>
        </w:rPr>
        <w:t>0.000 euros respectivamente</w:t>
      </w:r>
      <w:r w:rsidR="00C72EE5">
        <w:rPr>
          <w:rFonts w:ascii="Arial" w:hAnsi="Arial" w:cs="Arial"/>
          <w:sz w:val="25"/>
          <w:szCs w:val="25"/>
          <w:shd w:val="clear" w:color="auto" w:fill="FFFFFF"/>
        </w:rPr>
        <w:t>, este dinero procede de la lotería de Navidad</w:t>
      </w:r>
      <w:r>
        <w:rPr>
          <w:rFonts w:ascii="Arial" w:hAnsi="Arial" w:cs="Arial"/>
          <w:sz w:val="25"/>
          <w:szCs w:val="25"/>
          <w:shd w:val="clear" w:color="auto" w:fill="FFFFFF"/>
        </w:rPr>
        <w:t>. Con dicha inversión pagaremos las prendas de ropa, así como sus respectivas modificaciones (estampados…)</w:t>
      </w:r>
      <w:r w:rsidR="00E01491">
        <w:rPr>
          <w:rFonts w:ascii="Arial" w:hAnsi="Arial" w:cs="Arial"/>
          <w:sz w:val="25"/>
          <w:szCs w:val="25"/>
          <w:shd w:val="clear" w:color="auto" w:fill="FFFFFF"/>
        </w:rPr>
        <w:t>, compraremos un total de 2690 mensuales.</w:t>
      </w:r>
    </w:p>
    <w:p w:rsidR="00E01491" w:rsidRDefault="00E01491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E01491" w:rsidRPr="00257CAD" w:rsidRDefault="00E01491">
      <w:pPr>
        <w:rPr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491">
        <w:rPr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6629097</wp:posOffset>
            </wp:positionV>
            <wp:extent cx="3606165" cy="34239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59F" w:rsidRDefault="0057559F">
      <w:pPr>
        <w:rPr>
          <w:rFonts w:ascii="Arial" w:hAnsi="Arial" w:cs="Arial"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7CAD" w:rsidRDefault="00257CAD">
      <w:pPr>
        <w:rPr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E81" w:rsidRDefault="000D4E81">
      <w:pPr>
        <w:rPr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1491" w:rsidRDefault="00E01491">
      <w:pPr>
        <w:rPr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1491" w:rsidRDefault="00E01491">
      <w:pPr>
        <w:rPr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1491" w:rsidRDefault="00E01491">
      <w:pPr>
        <w:rPr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1491" w:rsidRDefault="00E01491">
      <w:pPr>
        <w:rPr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1491" w:rsidRDefault="00E01491">
      <w:pPr>
        <w:rPr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2EE5" w:rsidRDefault="00E01491">
      <w:pPr>
        <w:rPr>
          <w:noProof/>
          <w:lang w:eastAsia="es-ES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lastRenderedPageBreak/>
        <w:t xml:space="preserve">También necesitamos </w:t>
      </w:r>
      <w:r w:rsidR="00C72EE5">
        <w:rPr>
          <w:rFonts w:ascii="Arial" w:hAnsi="Arial" w:cs="Arial"/>
          <w:sz w:val="25"/>
          <w:szCs w:val="25"/>
          <w:shd w:val="clear" w:color="auto" w:fill="FFFFFF"/>
        </w:rPr>
        <w:t xml:space="preserve">fábrica para producir la ropa y tienda física. La fábrica tiene unas dimensiones de 1000m cuadrados y está ubicada en el Polígono Industrial de </w:t>
      </w:r>
      <w:proofErr w:type="spellStart"/>
      <w:r w:rsidR="00C72EE5">
        <w:rPr>
          <w:rFonts w:ascii="Arial" w:hAnsi="Arial" w:cs="Arial"/>
          <w:sz w:val="25"/>
          <w:szCs w:val="25"/>
          <w:shd w:val="clear" w:color="auto" w:fill="FFFFFF"/>
        </w:rPr>
        <w:t>Mutxamel</w:t>
      </w:r>
      <w:proofErr w:type="spellEnd"/>
      <w:r w:rsidR="00C72EE5">
        <w:rPr>
          <w:rFonts w:ascii="Arial" w:hAnsi="Arial" w:cs="Arial"/>
          <w:sz w:val="25"/>
          <w:szCs w:val="25"/>
          <w:shd w:val="clear" w:color="auto" w:fill="FFFFFF"/>
        </w:rPr>
        <w:t xml:space="preserve">, el local de 400m cuadrados y está ubicado en Calle Reina Victoria </w:t>
      </w:r>
      <w:proofErr w:type="spellStart"/>
      <w:r w:rsidR="00C72EE5">
        <w:rPr>
          <w:rFonts w:ascii="Arial" w:hAnsi="Arial" w:cs="Arial"/>
          <w:sz w:val="25"/>
          <w:szCs w:val="25"/>
          <w:shd w:val="clear" w:color="auto" w:fill="FFFFFF"/>
        </w:rPr>
        <w:t>Num</w:t>
      </w:r>
      <w:proofErr w:type="spellEnd"/>
      <w:r w:rsidR="00C72EE5">
        <w:rPr>
          <w:rFonts w:ascii="Arial" w:hAnsi="Arial" w:cs="Arial"/>
          <w:sz w:val="25"/>
          <w:szCs w:val="25"/>
          <w:shd w:val="clear" w:color="auto" w:fill="FFFFFF"/>
        </w:rPr>
        <w:t xml:space="preserve"> 2, ambos inmuebles están alquilados. Para reformar el local hicimos un acuerdo con el dueño y nos incluyó unos pequeños intereses en el precio. Para las dos ubicaciones tuvimos que contratar un servicio de telefonía y wifi con una oferta de Movistar.</w:t>
      </w:r>
      <w:r w:rsidR="00C72EE5" w:rsidRPr="00C72EE5">
        <w:rPr>
          <w:noProof/>
          <w:lang w:eastAsia="es-ES"/>
        </w:rPr>
        <w:t xml:space="preserve"> </w:t>
      </w:r>
    </w:p>
    <w:p w:rsidR="00C72EE5" w:rsidRDefault="00C72EE5" w:rsidP="00480ED9">
      <w:pPr>
        <w:jc w:val="center"/>
        <w:rPr>
          <w:rFonts w:ascii="Arial" w:hAnsi="Arial" w:cs="Arial"/>
          <w:sz w:val="25"/>
          <w:szCs w:val="25"/>
          <w:shd w:val="clear" w:color="auto" w:fill="FFFFFF"/>
        </w:rPr>
      </w:pPr>
      <w:r w:rsidRPr="00C72EE5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582603E1" wp14:editId="67CB45A0">
            <wp:extent cx="2705478" cy="13717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E5" w:rsidRDefault="00C72EE5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C72EE5" w:rsidRDefault="00C72EE5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A la hora de fabricar las camisetas necesitamos adquirir </w:t>
      </w:r>
      <w:r w:rsidR="00480ED9">
        <w:rPr>
          <w:rFonts w:ascii="Arial" w:hAnsi="Arial" w:cs="Arial"/>
          <w:sz w:val="25"/>
          <w:szCs w:val="25"/>
          <w:shd w:val="clear" w:color="auto" w:fill="FFFFFF"/>
        </w:rPr>
        <w:t>4</w:t>
      </w:r>
      <w:r w:rsidR="00397D36">
        <w:rPr>
          <w:rFonts w:ascii="Arial" w:hAnsi="Arial" w:cs="Arial"/>
          <w:sz w:val="25"/>
          <w:szCs w:val="25"/>
          <w:shd w:val="clear" w:color="auto" w:fill="FFFFFF"/>
        </w:rPr>
        <w:t xml:space="preserve"> máquina</w:t>
      </w:r>
      <w:r w:rsidR="00480ED9">
        <w:rPr>
          <w:rFonts w:ascii="Arial" w:hAnsi="Arial" w:cs="Arial"/>
          <w:sz w:val="25"/>
          <w:szCs w:val="25"/>
          <w:shd w:val="clear" w:color="auto" w:fill="FFFFFF"/>
        </w:rPr>
        <w:t xml:space="preserve">s, 2 Pulpos automáticos, 1 roll to roll y 1 horno desecado, gracias a esta maquinaria podremos producir modificaciones en el apartado textil y modificaciones mediante serigrafía. </w:t>
      </w:r>
    </w:p>
    <w:p w:rsidR="00E81FD4" w:rsidRDefault="00E81FD4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480ED9" w:rsidRDefault="00480ED9" w:rsidP="00480ED9">
      <w:pPr>
        <w:jc w:val="right"/>
        <w:rPr>
          <w:rFonts w:ascii="Arial" w:hAnsi="Arial" w:cs="Arial"/>
          <w:sz w:val="25"/>
          <w:szCs w:val="25"/>
          <w:shd w:val="clear" w:color="auto" w:fill="FFFFFF"/>
        </w:rPr>
      </w:pPr>
    </w:p>
    <w:p w:rsidR="00480ED9" w:rsidRDefault="00E81FD4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E81FD4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478B4E2A" wp14:editId="5A396AE2">
            <wp:extent cx="2445026" cy="77165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364" cy="7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FD4">
        <w:rPr>
          <w:noProof/>
          <w:lang w:eastAsia="es-ES"/>
        </w:rPr>
        <w:t xml:space="preserve"> </w:t>
      </w:r>
      <w:r w:rsidRPr="00E81FD4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3BD79BA6" wp14:editId="5D30AA2C">
            <wp:extent cx="2552700" cy="752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399" cy="7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D9" w:rsidRDefault="00480ED9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480ED9" w:rsidRDefault="00480ED9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E81FD4" w:rsidRDefault="00E81FD4">
      <w:pPr>
        <w:rPr>
          <w:noProof/>
          <w:lang w:eastAsia="es-ES"/>
        </w:rPr>
      </w:pPr>
      <w:r w:rsidRPr="002523E4">
        <w:rPr>
          <w:rFonts w:ascii="Arial" w:hAnsi="Arial" w:cs="Arial"/>
          <w:sz w:val="25"/>
          <w:szCs w:val="25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-95664</wp:posOffset>
            </wp:positionH>
            <wp:positionV relativeFrom="paragraph">
              <wp:posOffset>1530985</wp:posOffset>
            </wp:positionV>
            <wp:extent cx="5715000" cy="75501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80ED9">
        <w:rPr>
          <w:rFonts w:ascii="Arial" w:hAnsi="Arial" w:cs="Arial"/>
          <w:sz w:val="25"/>
          <w:szCs w:val="25"/>
          <w:shd w:val="clear" w:color="auto" w:fill="FFFFFF"/>
        </w:rPr>
        <w:t xml:space="preserve">Por último, los sueldos de nuestros empleados. Dispondremos de un total de 20 empleados: gestor de fábrica y </w:t>
      </w:r>
      <w:r w:rsidR="00291CEF">
        <w:rPr>
          <w:rFonts w:ascii="Arial" w:hAnsi="Arial" w:cs="Arial"/>
          <w:sz w:val="25"/>
          <w:szCs w:val="25"/>
          <w:shd w:val="clear" w:color="auto" w:fill="FFFFFF"/>
        </w:rPr>
        <w:t>de almacén, mano de obra para el almacén, diseñadores, una agencia de marketing digital que nos ayude a llegar al máximo número de personas, una persona que se encargue de la creación y mantenimiento de nuestra página web</w:t>
      </w:r>
      <w:r w:rsidR="007B3933">
        <w:rPr>
          <w:rFonts w:ascii="Arial" w:hAnsi="Arial" w:cs="Arial"/>
          <w:sz w:val="25"/>
          <w:szCs w:val="25"/>
          <w:shd w:val="clear" w:color="auto" w:fill="FFFFFF"/>
        </w:rPr>
        <w:t>, mantenimiento y limpieza de fábric</w:t>
      </w:r>
      <w:r w:rsidR="002523E4">
        <w:rPr>
          <w:rFonts w:ascii="Arial" w:hAnsi="Arial" w:cs="Arial"/>
          <w:sz w:val="25"/>
          <w:szCs w:val="25"/>
          <w:shd w:val="clear" w:color="auto" w:fill="FFFFFF"/>
        </w:rPr>
        <w:t>a y local, empleados del local,</w:t>
      </w:r>
      <w:r w:rsidR="007B3933">
        <w:rPr>
          <w:rFonts w:ascii="Arial" w:hAnsi="Arial" w:cs="Arial"/>
          <w:sz w:val="25"/>
          <w:szCs w:val="25"/>
          <w:shd w:val="clear" w:color="auto" w:fill="FFFFFF"/>
        </w:rPr>
        <w:t xml:space="preserve"> por último, la mano de obra para la fábrica.</w:t>
      </w:r>
      <w:r w:rsidR="002523E4" w:rsidRPr="002523E4">
        <w:rPr>
          <w:noProof/>
          <w:lang w:eastAsia="es-ES"/>
        </w:rPr>
        <w:t xml:space="preserve"> </w:t>
      </w:r>
    </w:p>
    <w:p w:rsidR="00E81FD4" w:rsidRDefault="00E81FD4">
      <w:pPr>
        <w:rPr>
          <w:noProof/>
          <w:lang w:eastAsia="es-ES"/>
        </w:rPr>
      </w:pPr>
    </w:p>
    <w:p w:rsidR="00E81FD4" w:rsidRDefault="00E81FD4">
      <w:pPr>
        <w:rPr>
          <w:noProof/>
          <w:lang w:eastAsia="es-ES"/>
        </w:rPr>
      </w:pPr>
    </w:p>
    <w:p w:rsidR="00E81FD4" w:rsidRDefault="00E81FD4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Finalmente, ya tenemos todo los relacionado con los costes hecho, estos serían los costes mensuales y anuales, en los anuales van incluidas las compras de las máquinas, en los mensuales no.</w:t>
      </w:r>
    </w:p>
    <w:p w:rsidR="00E81FD4" w:rsidRDefault="00E81FD4" w:rsidP="00E81FD4">
      <w:pPr>
        <w:jc w:val="center"/>
        <w:rPr>
          <w:rFonts w:ascii="Arial" w:hAnsi="Arial" w:cs="Arial"/>
          <w:sz w:val="25"/>
          <w:szCs w:val="25"/>
          <w:shd w:val="clear" w:color="auto" w:fill="FFFFFF"/>
        </w:rPr>
      </w:pPr>
      <w:r w:rsidRPr="00E81FD4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7633AA52" wp14:editId="7C596BE1">
            <wp:extent cx="1771897" cy="323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D4" w:rsidRDefault="00E81FD4" w:rsidP="00E81FD4">
      <w:pPr>
        <w:jc w:val="center"/>
        <w:rPr>
          <w:rFonts w:ascii="Arial" w:hAnsi="Arial" w:cs="Arial"/>
          <w:sz w:val="25"/>
          <w:szCs w:val="25"/>
          <w:shd w:val="clear" w:color="auto" w:fill="FFFFFF"/>
        </w:rPr>
      </w:pPr>
    </w:p>
    <w:p w:rsidR="00E81FD4" w:rsidRDefault="00E81FD4" w:rsidP="00E81FD4">
      <w:pPr>
        <w:rPr>
          <w:b/>
          <w:color w:val="1F4E79" w:themeColor="accent1" w:themeShade="8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D4">
        <w:rPr>
          <w:b/>
          <w:color w:val="1F4E79" w:themeColor="accent1" w:themeShade="8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PROBLMEAS </w:t>
      </w:r>
      <w:r w:rsidRPr="00E81FD4">
        <w:rPr>
          <w:b/>
          <w:color w:val="1F4E79" w:themeColor="accent1" w:themeShade="8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CÁLCULO DE COSTES</w:t>
      </w:r>
    </w:p>
    <w:p w:rsidR="00E81FD4" w:rsidRDefault="00E81FD4" w:rsidP="00E81FD4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En este apartado nos encontramos con innumerables problemas.</w:t>
      </w:r>
      <w:r w:rsidR="00656D16">
        <w:rPr>
          <w:rFonts w:ascii="Arial" w:hAnsi="Arial" w:cs="Arial"/>
          <w:sz w:val="25"/>
          <w:szCs w:val="25"/>
          <w:shd w:val="clear" w:color="auto" w:fill="FFFFFF"/>
        </w:rPr>
        <w:t xml:space="preserve"> Los más importantes fueron: encontrar páginas para tasar los inmuebles (fábrica y local), encontrar el tipo de maquinaria, necesaria para hacer la ropa y a su vez calcular el coste de la serigrafía y de las modificaciones textiles.</w:t>
      </w:r>
    </w:p>
    <w:p w:rsidR="0007036D" w:rsidRDefault="0007036D" w:rsidP="00E81FD4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07036D" w:rsidRPr="0007036D" w:rsidRDefault="0007036D" w:rsidP="0007036D">
      <w:pPr>
        <w:rPr>
          <w:b/>
          <w:color w:val="1F4E79" w:themeColor="accent1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036D">
        <w:rPr>
          <w:b/>
          <w:color w:val="1F4E79" w:themeColor="accent1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7036D">
        <w:rPr>
          <w:b/>
          <w:color w:val="1F4E79" w:themeColor="accent1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Pr="0007036D">
        <w:rPr>
          <w:b/>
          <w:color w:val="1F4E79" w:themeColor="accent1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PROCESOS DE VENTAS</w:t>
      </w:r>
    </w:p>
    <w:p w:rsidR="0007036D" w:rsidRDefault="0007036D" w:rsidP="0007036D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En este apartado principalmente nos encargamos de los documentos básicos: oferta, pedido, albarán y factura.</w:t>
      </w:r>
    </w:p>
    <w:p w:rsidR="0007036D" w:rsidRPr="00E81FD4" w:rsidRDefault="0007036D" w:rsidP="0007036D">
      <w:pPr>
        <w:rPr>
          <w:b/>
          <w:color w:val="1F4E79" w:themeColor="accent1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En la oferta es donde establecemos nuestros precios de mercado en base al coste de producción y nuestros productos en almacén.</w:t>
      </w:r>
    </w:p>
    <w:p w:rsidR="00E81FD4" w:rsidRDefault="00E81FD4" w:rsidP="00E81FD4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07036D" w:rsidRDefault="0007036D" w:rsidP="00E81FD4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07036D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23FFC30E" wp14:editId="6A966C9E">
            <wp:extent cx="5400040" cy="17710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6D" w:rsidRDefault="0007036D" w:rsidP="00E81FD4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D1398B" w:rsidRDefault="00D1398B" w:rsidP="00E81FD4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D1398B" w:rsidRDefault="00D1398B" w:rsidP="00E81FD4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D1398B" w:rsidRDefault="00D1398B" w:rsidP="00E81FD4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D1398B" w:rsidRDefault="00D1398B" w:rsidP="00E81FD4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07036D" w:rsidRDefault="0007036D" w:rsidP="00E81FD4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lastRenderedPageBreak/>
        <w:t xml:space="preserve">Para el pedido previamente el cliente tuvo que rellenar un formulario para recoger sus datos necesarios: </w:t>
      </w:r>
      <w:r w:rsidR="00D1398B">
        <w:rPr>
          <w:rFonts w:ascii="Arial" w:hAnsi="Arial" w:cs="Arial"/>
          <w:sz w:val="25"/>
          <w:szCs w:val="25"/>
          <w:shd w:val="clear" w:color="auto" w:fill="FFFFFF"/>
        </w:rPr>
        <w:t>dirección, código postal, nombre y contacto.</w:t>
      </w:r>
    </w:p>
    <w:p w:rsidR="00D1398B" w:rsidRDefault="00D1398B" w:rsidP="00D1398B">
      <w:pPr>
        <w:jc w:val="center"/>
        <w:rPr>
          <w:rFonts w:ascii="Arial" w:hAnsi="Arial" w:cs="Arial"/>
          <w:sz w:val="25"/>
          <w:szCs w:val="25"/>
          <w:shd w:val="clear" w:color="auto" w:fill="FFFFFF"/>
        </w:rPr>
      </w:pPr>
      <w:r w:rsidRPr="00D1398B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0FC8DC8E" wp14:editId="443FB827">
            <wp:extent cx="2841236" cy="3289852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31" cy="334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8B" w:rsidRDefault="00D1398B" w:rsidP="00D1398B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D1398B" w:rsidRDefault="00D1398B" w:rsidP="00D1398B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El albarán es un documento utilizado para acreditar la entrega y recepción de un producto, en este caso para acreditar la entrega y recepción de las prendas de ropa en cuestión.</w:t>
      </w:r>
    </w:p>
    <w:p w:rsidR="0087223C" w:rsidRDefault="0087223C" w:rsidP="0087223C">
      <w:pPr>
        <w:jc w:val="center"/>
        <w:rPr>
          <w:rFonts w:ascii="Arial" w:hAnsi="Arial" w:cs="Arial"/>
          <w:sz w:val="25"/>
          <w:szCs w:val="25"/>
          <w:shd w:val="clear" w:color="auto" w:fill="FFFFFF"/>
        </w:rPr>
      </w:pPr>
      <w:r w:rsidRPr="0087223C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122C105D" wp14:editId="37E91BE0">
            <wp:extent cx="2981739" cy="3802074"/>
            <wp:effectExtent l="0" t="0" r="952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151" cy="40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55" w:rsidRDefault="00DF0455" w:rsidP="00DF045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F045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La factura </w:t>
      </w:r>
      <w:r w:rsidRPr="00DF045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un documento mercantil que registra la información de una venta o de una prestación de un servicio. En ella se constata físicamente que se ha realizado de </w:t>
      </w:r>
      <w:r w:rsidRPr="00DF0455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forma legal y satisfactoria</w:t>
      </w:r>
      <w:r w:rsidRPr="00DF045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una operación entre dos partes.</w:t>
      </w:r>
    </w:p>
    <w:p w:rsidR="00DF0455" w:rsidRDefault="00DF0455" w:rsidP="00DF045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F045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B705151" wp14:editId="67BAF235">
            <wp:extent cx="5400040" cy="37484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55" w:rsidRDefault="00DF0455" w:rsidP="00DF045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F0455" w:rsidRDefault="00DF0455" w:rsidP="00DF045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realizar estos documentos hicimos uso tanto de las presentaciones de Manolo y también nos fueron de gran ayuda las imágenes y ejemplos que encontramos en diversas webs.</w:t>
      </w:r>
    </w:p>
    <w:p w:rsidR="00EA1003" w:rsidRDefault="00EA1003" w:rsidP="00DF045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A1003" w:rsidRPr="00EA1003" w:rsidRDefault="00EA1003" w:rsidP="00EA1003">
      <w:pPr>
        <w:rPr>
          <w:b/>
          <w:color w:val="1F4E79" w:themeColor="accent1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003">
        <w:rPr>
          <w:b/>
          <w:color w:val="1F4E79" w:themeColor="accent1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PROBLMEAS </w:t>
      </w:r>
      <w:r>
        <w:rPr>
          <w:b/>
          <w:color w:val="1F4E79" w:themeColor="accent1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PROCESO</w:t>
      </w:r>
      <w:r w:rsidR="00C303E9">
        <w:rPr>
          <w:b/>
          <w:color w:val="1F4E79" w:themeColor="accent1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color w:val="1F4E79" w:themeColor="accent1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VENTA</w:t>
      </w:r>
      <w:r w:rsidR="00C303E9">
        <w:rPr>
          <w:b/>
          <w:color w:val="1F4E79" w:themeColor="accent1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EA1003" w:rsidRDefault="00C303E9" w:rsidP="00EA1003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El principal problema que tuvimos a la hora de realizar esta segunda parte fue como realizar las plantillas de los documentos básicos mercantiles, finalmente los conseguimos realizar correctamente.</w:t>
      </w:r>
      <w:bookmarkStart w:id="0" w:name="_GoBack"/>
      <w:bookmarkEnd w:id="0"/>
    </w:p>
    <w:p w:rsidR="00EA1003" w:rsidRPr="00DF0455" w:rsidRDefault="00EA1003" w:rsidP="00DF045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sectPr w:rsidR="00EA1003" w:rsidRPr="00DF0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5C"/>
    <w:rsid w:val="0007036D"/>
    <w:rsid w:val="000D4E81"/>
    <w:rsid w:val="002523E4"/>
    <w:rsid w:val="00257CAD"/>
    <w:rsid w:val="00291CEF"/>
    <w:rsid w:val="00397D36"/>
    <w:rsid w:val="00480ED9"/>
    <w:rsid w:val="0057559F"/>
    <w:rsid w:val="00656D16"/>
    <w:rsid w:val="0069755C"/>
    <w:rsid w:val="007B3933"/>
    <w:rsid w:val="0087223C"/>
    <w:rsid w:val="009B43BC"/>
    <w:rsid w:val="00A83133"/>
    <w:rsid w:val="00C303E9"/>
    <w:rsid w:val="00C72EE5"/>
    <w:rsid w:val="00D1398B"/>
    <w:rsid w:val="00D62DE3"/>
    <w:rsid w:val="00DF0455"/>
    <w:rsid w:val="00E01491"/>
    <w:rsid w:val="00E81FD4"/>
    <w:rsid w:val="00EA1003"/>
    <w:rsid w:val="00E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FB58"/>
  <w15:chartTrackingRefBased/>
  <w15:docId w15:val="{F95F9A35-01F8-4044-8E42-D1C8A9F0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FD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13</cp:revision>
  <dcterms:created xsi:type="dcterms:W3CDTF">2023-11-03T18:08:00Z</dcterms:created>
  <dcterms:modified xsi:type="dcterms:W3CDTF">2023-11-05T15:00:00Z</dcterms:modified>
</cp:coreProperties>
</file>