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D625" w14:textId="77777777" w:rsidR="0052369D" w:rsidRPr="00E53FF6" w:rsidRDefault="0052369D" w:rsidP="0052369D">
      <w:pPr>
        <w:pStyle w:val="Heading1"/>
        <w:spacing w:before="0" w:after="0"/>
      </w:pPr>
      <w:r w:rsidRPr="00E53FF6">
        <w:t>G03. Definiciones, acrónimos y abreviaciones</w:t>
      </w:r>
    </w:p>
    <w:p w14:paraId="5C3F4B97" w14:textId="77777777" w:rsidR="0052369D" w:rsidRPr="00E53FF6" w:rsidRDefault="0052369D" w:rsidP="0052369D">
      <w:pPr>
        <w:spacing w:after="0"/>
      </w:pPr>
      <w:r w:rsidRPr="00E53FF6">
        <w:rPr>
          <w:b/>
          <w:bCs/>
        </w:rPr>
        <w:t>Banda:</w:t>
      </w:r>
      <w:r w:rsidRPr="00E53FF6">
        <w:t xml:space="preserve"> Grupo musical que solicita agendar un concierto en la plataforma a través de un vendedor.</w:t>
      </w:r>
    </w:p>
    <w:p w14:paraId="0343CD54" w14:textId="77777777" w:rsidR="0052369D" w:rsidRPr="00E53FF6" w:rsidRDefault="0052369D" w:rsidP="0052369D">
      <w:pPr>
        <w:spacing w:after="0"/>
      </w:pPr>
      <w:r w:rsidRPr="00E53FF6">
        <w:rPr>
          <w:b/>
          <w:bCs/>
        </w:rPr>
        <w:t>Concierto:</w:t>
      </w:r>
      <w:r w:rsidRPr="00E53FF6">
        <w:t xml:space="preserve"> Evento musical en un estadio o arena.</w:t>
      </w:r>
    </w:p>
    <w:p w14:paraId="5B28D174" w14:textId="77777777" w:rsidR="0052369D" w:rsidRPr="00E53FF6" w:rsidRDefault="0052369D" w:rsidP="0052369D">
      <w:pPr>
        <w:spacing w:after="0"/>
      </w:pPr>
      <w:r w:rsidRPr="00E53FF6">
        <w:rPr>
          <w:b/>
          <w:bCs/>
        </w:rPr>
        <w:t>Estadio:</w:t>
      </w:r>
      <w:r w:rsidRPr="00E53FF6">
        <w:t xml:space="preserve"> Recinto donde se realiza el concierto, con capacidad definida. </w:t>
      </w:r>
    </w:p>
    <w:p w14:paraId="47F822FD" w14:textId="77777777" w:rsidR="0052369D" w:rsidRPr="00E53FF6" w:rsidRDefault="0052369D" w:rsidP="0052369D">
      <w:pPr>
        <w:spacing w:after="0"/>
      </w:pPr>
      <w:r w:rsidRPr="00E53FF6">
        <w:rPr>
          <w:b/>
          <w:bCs/>
        </w:rPr>
        <w:t>Rider Técnico:</w:t>
      </w:r>
      <w:r w:rsidRPr="00E53FF6">
        <w:t xml:space="preserve"> Documento con requerimientos técnicos del show.</w:t>
      </w:r>
    </w:p>
    <w:p w14:paraId="15631835" w14:textId="77777777" w:rsidR="0052369D" w:rsidRPr="00E53FF6" w:rsidRDefault="0052369D" w:rsidP="0052369D">
      <w:pPr>
        <w:spacing w:after="0"/>
      </w:pPr>
      <w:r w:rsidRPr="00E53FF6">
        <w:rPr>
          <w:b/>
          <w:bCs/>
        </w:rPr>
        <w:t>Entrada:</w:t>
      </w:r>
      <w:r w:rsidRPr="00E53FF6">
        <w:t xml:space="preserve"> Documento digital o físico que habilita el acceso al concierto.</w:t>
      </w:r>
    </w:p>
    <w:p w14:paraId="15A469FF" w14:textId="77777777" w:rsidR="0052369D" w:rsidRDefault="0052369D" w:rsidP="0052369D">
      <w:pPr>
        <w:spacing w:after="0"/>
      </w:pPr>
      <w:r w:rsidRPr="00E53FF6">
        <w:rPr>
          <w:b/>
          <w:bCs/>
        </w:rPr>
        <w:t>QR Ticket:</w:t>
      </w:r>
      <w:r w:rsidRPr="00E53FF6">
        <w:t xml:space="preserve"> Código único de entrada escaneable en el ingreso.</w:t>
      </w:r>
    </w:p>
    <w:p w14:paraId="4036C0B8" w14:textId="0D2B4350" w:rsidR="00F83AE3" w:rsidRDefault="00F83AE3" w:rsidP="00F83AE3">
      <w:pPr>
        <w:spacing w:after="0"/>
      </w:pPr>
      <w:r w:rsidRPr="00F83AE3">
        <w:rPr>
          <w:b/>
          <w:bCs/>
        </w:rPr>
        <w:t>Extra:</w:t>
      </w:r>
      <w:r>
        <w:t xml:space="preserve"> Producto o servicio disponible para la venta durante el evento (bebidas, snacks, merchandising).</w:t>
      </w:r>
    </w:p>
    <w:p w14:paraId="630E31E3" w14:textId="0F8C1C6D" w:rsidR="00F83AE3" w:rsidRPr="00E53FF6" w:rsidRDefault="00F83AE3" w:rsidP="00F83AE3">
      <w:pPr>
        <w:spacing w:after="0"/>
      </w:pPr>
      <w:r w:rsidRPr="00F83AE3">
        <w:rPr>
          <w:b/>
          <w:bCs/>
        </w:rPr>
        <w:t>Venta de Extras:</w:t>
      </w:r>
      <w:r>
        <w:t xml:space="preserve"> Proceso mediante el cual se registran compras de productos realizados dentro del evento.</w:t>
      </w:r>
    </w:p>
    <w:p w14:paraId="418BA158" w14:textId="612B2A22" w:rsidR="0052369D" w:rsidRPr="0052369D" w:rsidRDefault="0052369D" w:rsidP="0052369D">
      <w:pPr>
        <w:spacing w:after="0"/>
        <w:rPr>
          <w:b/>
          <w:bCs/>
        </w:rPr>
      </w:pPr>
      <w:r w:rsidRPr="0052369D">
        <w:rPr>
          <w:b/>
          <w:bCs/>
        </w:rPr>
        <w:br/>
        <w:t>Acrónimos</w:t>
      </w:r>
      <w:r w:rsidRPr="0052369D">
        <w:rPr>
          <w:b/>
          <w:bCs/>
        </w:rPr>
        <w:t>:</w:t>
      </w:r>
    </w:p>
    <w:p w14:paraId="306F05CD" w14:textId="77777777" w:rsidR="00521C5E" w:rsidRDefault="0052369D" w:rsidP="00521C5E">
      <w:pPr>
        <w:pStyle w:val="ListParagraph"/>
        <w:numPr>
          <w:ilvl w:val="0"/>
          <w:numId w:val="2"/>
        </w:numPr>
        <w:spacing w:after="0"/>
      </w:pPr>
      <w:r w:rsidRPr="00E53FF6">
        <w:t>QR: Quick Response</w:t>
      </w:r>
    </w:p>
    <w:p w14:paraId="6D21BD28" w14:textId="77777777" w:rsidR="00521C5E" w:rsidRDefault="0052369D" w:rsidP="00521C5E">
      <w:pPr>
        <w:pStyle w:val="ListParagraph"/>
        <w:numPr>
          <w:ilvl w:val="0"/>
          <w:numId w:val="2"/>
        </w:numPr>
        <w:spacing w:after="0"/>
      </w:pPr>
      <w:r w:rsidRPr="00E53FF6">
        <w:t>ID: Identificador único</w:t>
      </w:r>
    </w:p>
    <w:p w14:paraId="24B99725" w14:textId="271F0C25" w:rsidR="0052369D" w:rsidRDefault="0052369D" w:rsidP="00521C5E">
      <w:pPr>
        <w:pStyle w:val="ListParagraph"/>
        <w:numPr>
          <w:ilvl w:val="0"/>
          <w:numId w:val="2"/>
        </w:numPr>
        <w:spacing w:after="0"/>
      </w:pPr>
      <w:r w:rsidRPr="00E53FF6">
        <w:t>PDF: Portable Document Format</w:t>
      </w:r>
    </w:p>
    <w:p w14:paraId="49249473" w14:textId="77777777" w:rsidR="0052369D" w:rsidRPr="00E53FF6" w:rsidRDefault="0052369D" w:rsidP="0052369D">
      <w:pPr>
        <w:spacing w:after="0"/>
      </w:pPr>
    </w:p>
    <w:p w14:paraId="7EE828AD" w14:textId="1B5FEB01" w:rsidR="0052369D" w:rsidRPr="0052369D" w:rsidRDefault="0052369D" w:rsidP="0052369D">
      <w:pPr>
        <w:spacing w:after="0"/>
        <w:rPr>
          <w:b/>
          <w:bCs/>
        </w:rPr>
      </w:pPr>
      <w:r w:rsidRPr="0052369D">
        <w:rPr>
          <w:b/>
          <w:bCs/>
        </w:rPr>
        <w:t>Abreviaciones</w:t>
      </w:r>
      <w:r w:rsidRPr="0052369D">
        <w:rPr>
          <w:b/>
          <w:bCs/>
        </w:rPr>
        <w:t>:</w:t>
      </w:r>
    </w:p>
    <w:p w14:paraId="1FCDB272" w14:textId="77777777" w:rsidR="00F83AE3" w:rsidRDefault="0052369D" w:rsidP="00F83AE3">
      <w:pPr>
        <w:pStyle w:val="ListParagraph"/>
        <w:numPr>
          <w:ilvl w:val="0"/>
          <w:numId w:val="1"/>
        </w:numPr>
        <w:spacing w:after="0"/>
      </w:pPr>
      <w:r w:rsidRPr="00E53FF6">
        <w:t>Prec.: Precio</w:t>
      </w:r>
    </w:p>
    <w:p w14:paraId="65F27D70" w14:textId="77777777" w:rsidR="00F83AE3" w:rsidRDefault="0052369D" w:rsidP="00F83AE3">
      <w:pPr>
        <w:pStyle w:val="ListParagraph"/>
        <w:numPr>
          <w:ilvl w:val="0"/>
          <w:numId w:val="1"/>
        </w:numPr>
        <w:spacing w:after="0"/>
      </w:pPr>
      <w:r w:rsidRPr="00E53FF6">
        <w:t>Cant.: Cantidad</w:t>
      </w:r>
    </w:p>
    <w:p w14:paraId="2BB62D90" w14:textId="77777777" w:rsidR="00F83AE3" w:rsidRDefault="0052369D" w:rsidP="00F83AE3">
      <w:pPr>
        <w:pStyle w:val="ListParagraph"/>
        <w:numPr>
          <w:ilvl w:val="0"/>
          <w:numId w:val="1"/>
        </w:numPr>
        <w:spacing w:after="0"/>
      </w:pPr>
      <w:r w:rsidRPr="00E53FF6">
        <w:t>Resp.: Responsable</w:t>
      </w:r>
    </w:p>
    <w:p w14:paraId="2B6D6491" w14:textId="3130799C" w:rsidR="0052369D" w:rsidRPr="00E53FF6" w:rsidRDefault="0052369D" w:rsidP="00F83AE3">
      <w:pPr>
        <w:pStyle w:val="ListParagraph"/>
        <w:numPr>
          <w:ilvl w:val="0"/>
          <w:numId w:val="1"/>
        </w:numPr>
        <w:spacing w:after="0"/>
      </w:pPr>
      <w:r w:rsidRPr="00E53FF6">
        <w:t>Desc.: Descripción</w:t>
      </w:r>
    </w:p>
    <w:p w14:paraId="69DEB223" w14:textId="7BFDBFE9" w:rsidR="00F83AE3" w:rsidRDefault="00F83AE3" w:rsidP="00F83AE3">
      <w:pPr>
        <w:pStyle w:val="ListParagraph"/>
        <w:numPr>
          <w:ilvl w:val="0"/>
          <w:numId w:val="1"/>
        </w:numPr>
        <w:spacing w:after="0"/>
      </w:pPr>
      <w:r>
        <w:t>Prod.: Producto</w:t>
      </w:r>
    </w:p>
    <w:p w14:paraId="564A7F2D" w14:textId="1F64E04D" w:rsidR="00E44B07" w:rsidRDefault="00F83AE3" w:rsidP="00F83AE3">
      <w:pPr>
        <w:pStyle w:val="ListParagraph"/>
        <w:numPr>
          <w:ilvl w:val="0"/>
          <w:numId w:val="1"/>
        </w:numPr>
        <w:spacing w:after="0"/>
      </w:pPr>
      <w:r>
        <w:t>Vend.: Vendedor</w:t>
      </w:r>
    </w:p>
    <w:sectPr w:rsidR="00E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D4C8D"/>
    <w:multiLevelType w:val="hybridMultilevel"/>
    <w:tmpl w:val="2226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F3BBC"/>
    <w:multiLevelType w:val="hybridMultilevel"/>
    <w:tmpl w:val="DA0E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040055">
    <w:abstractNumId w:val="0"/>
  </w:num>
  <w:num w:numId="2" w16cid:durableId="122402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9D"/>
    <w:rsid w:val="00521C5E"/>
    <w:rsid w:val="0052369D"/>
    <w:rsid w:val="00A87332"/>
    <w:rsid w:val="00C7118C"/>
    <w:rsid w:val="00DE3EA5"/>
    <w:rsid w:val="00E44B07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DA36"/>
  <w15:chartTrackingRefBased/>
  <w15:docId w15:val="{8FB44117-74DA-41BE-91A3-0FA9035F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9D"/>
    <w:pPr>
      <w:spacing w:after="200" w:line="276" w:lineRule="auto"/>
    </w:pPr>
    <w:rPr>
      <w:rFonts w:eastAsiaTheme="minorEastAsia"/>
      <w:kern w:val="0"/>
      <w:sz w:val="22"/>
      <w:szCs w:val="22"/>
      <w:lang w:val="es-A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9D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9D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9D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9D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9D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9D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9D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23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9D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23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9D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23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9D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23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3</cp:revision>
  <dcterms:created xsi:type="dcterms:W3CDTF">2025-06-19T18:31:00Z</dcterms:created>
  <dcterms:modified xsi:type="dcterms:W3CDTF">2025-06-19T18:33:00Z</dcterms:modified>
</cp:coreProperties>
</file>