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4CA3" w14:textId="77777777" w:rsidR="00E255C3" w:rsidRDefault="00000000">
      <w:pPr>
        <w:spacing w:after="0" w:line="259" w:lineRule="auto"/>
        <w:ind w:left="200" w:firstLine="0"/>
        <w:jc w:val="center"/>
      </w:pPr>
      <w:r>
        <w:rPr>
          <w:sz w:val="48"/>
        </w:rPr>
        <w:t xml:space="preserve"> </w:t>
      </w:r>
      <w:r>
        <w:t xml:space="preserve">  </w:t>
      </w:r>
    </w:p>
    <w:p w14:paraId="52E3CDC6" w14:textId="77777777" w:rsidR="00E255C3" w:rsidRDefault="00000000">
      <w:pPr>
        <w:spacing w:after="0" w:line="259" w:lineRule="auto"/>
        <w:ind w:left="200" w:firstLine="0"/>
        <w:jc w:val="center"/>
      </w:pPr>
      <w:r>
        <w:rPr>
          <w:sz w:val="48"/>
        </w:rPr>
        <w:t xml:space="preserve"> </w:t>
      </w:r>
      <w:r>
        <w:t xml:space="preserve">  </w:t>
      </w:r>
    </w:p>
    <w:p w14:paraId="085A067E" w14:textId="77777777" w:rsidR="00E255C3" w:rsidRDefault="00000000">
      <w:pPr>
        <w:spacing w:after="115" w:line="259" w:lineRule="auto"/>
        <w:ind w:left="200" w:firstLine="0"/>
        <w:jc w:val="center"/>
      </w:pPr>
      <w:r>
        <w:rPr>
          <w:sz w:val="48"/>
        </w:rPr>
        <w:t xml:space="preserve"> </w:t>
      </w:r>
      <w:r>
        <w:t xml:space="preserve">  </w:t>
      </w:r>
    </w:p>
    <w:p w14:paraId="00B7C6ED" w14:textId="77777777" w:rsidR="00E255C3" w:rsidRDefault="00000000">
      <w:pPr>
        <w:spacing w:after="13" w:line="438" w:lineRule="auto"/>
        <w:ind w:left="5162" w:right="5382" w:firstLine="0"/>
        <w:jc w:val="center"/>
      </w:pPr>
      <w:r>
        <w:rPr>
          <w:sz w:val="48"/>
        </w:rPr>
        <w:t xml:space="preserve">   </w:t>
      </w:r>
    </w:p>
    <w:p w14:paraId="47880FA5" w14:textId="77777777" w:rsidR="007F6022" w:rsidRDefault="00000000">
      <w:pPr>
        <w:spacing w:after="567" w:line="259" w:lineRule="auto"/>
        <w:ind w:left="10" w:right="345"/>
        <w:jc w:val="center"/>
        <w:rPr>
          <w:sz w:val="48"/>
        </w:rPr>
      </w:pPr>
      <w:r>
        <w:rPr>
          <w:sz w:val="48"/>
        </w:rPr>
        <w:t xml:space="preserve"> </w:t>
      </w:r>
    </w:p>
    <w:p w14:paraId="32C028BB" w14:textId="77777777" w:rsidR="007F6022" w:rsidRDefault="007F6022">
      <w:pPr>
        <w:spacing w:after="567" w:line="259" w:lineRule="auto"/>
        <w:ind w:left="10" w:right="345"/>
        <w:jc w:val="center"/>
        <w:rPr>
          <w:sz w:val="48"/>
        </w:rPr>
      </w:pPr>
    </w:p>
    <w:p w14:paraId="196ADE42" w14:textId="77777777" w:rsidR="007F6022" w:rsidRDefault="007F6022">
      <w:pPr>
        <w:spacing w:after="567" w:line="259" w:lineRule="auto"/>
        <w:ind w:left="10" w:right="345"/>
        <w:jc w:val="center"/>
        <w:rPr>
          <w:sz w:val="48"/>
        </w:rPr>
      </w:pPr>
    </w:p>
    <w:p w14:paraId="25571996" w14:textId="10E76DC5" w:rsidR="00E255C3" w:rsidRDefault="00000000">
      <w:pPr>
        <w:spacing w:after="567" w:line="259" w:lineRule="auto"/>
        <w:ind w:left="10" w:right="345"/>
        <w:jc w:val="center"/>
      </w:pPr>
      <w:r>
        <w:rPr>
          <w:sz w:val="48"/>
        </w:rPr>
        <w:t xml:space="preserve">Subject: </w:t>
      </w:r>
      <w:r>
        <w:t xml:space="preserve"> </w:t>
      </w:r>
      <w:r>
        <w:rPr>
          <w:sz w:val="37"/>
          <w:vertAlign w:val="subscript"/>
        </w:rPr>
        <w:t xml:space="preserve"> </w:t>
      </w:r>
    </w:p>
    <w:p w14:paraId="197D5EC5" w14:textId="77777777" w:rsidR="00E255C3" w:rsidRDefault="00000000">
      <w:pPr>
        <w:pStyle w:val="Heading1"/>
      </w:pPr>
      <w:r>
        <w:t xml:space="preserve">DATA SCIENCE PROJECT   </w:t>
      </w:r>
    </w:p>
    <w:p w14:paraId="79A97149" w14:textId="77777777" w:rsidR="00E255C3" w:rsidRDefault="00000000">
      <w:pPr>
        <w:spacing w:after="0" w:line="259" w:lineRule="auto"/>
        <w:ind w:left="230" w:firstLine="0"/>
        <w:jc w:val="center"/>
      </w:pPr>
      <w:r>
        <w:rPr>
          <w:b/>
          <w:sz w:val="52"/>
        </w:rPr>
        <w:t xml:space="preserve"> </w:t>
      </w:r>
      <w:r>
        <w:t xml:space="preserve">  </w:t>
      </w:r>
    </w:p>
    <w:p w14:paraId="746BEB2D" w14:textId="77777777" w:rsidR="00E255C3" w:rsidRDefault="00000000">
      <w:pPr>
        <w:spacing w:after="226" w:line="259" w:lineRule="auto"/>
        <w:ind w:left="10" w:right="354"/>
        <w:jc w:val="center"/>
      </w:pPr>
      <w:r>
        <w:rPr>
          <w:sz w:val="48"/>
        </w:rPr>
        <w:t xml:space="preserve">Title: </w:t>
      </w:r>
      <w:r>
        <w:t xml:space="preserve"> </w:t>
      </w:r>
      <w:r>
        <w:rPr>
          <w:sz w:val="37"/>
          <w:vertAlign w:val="subscript"/>
        </w:rPr>
        <w:t xml:space="preserve"> </w:t>
      </w:r>
    </w:p>
    <w:p w14:paraId="6B2A03EC" w14:textId="77777777" w:rsidR="00E255C3" w:rsidRDefault="00000000">
      <w:pPr>
        <w:spacing w:after="7" w:line="259" w:lineRule="auto"/>
        <w:ind w:left="0" w:right="799" w:firstLine="0"/>
        <w:jc w:val="right"/>
      </w:pPr>
      <w:r>
        <w:rPr>
          <w:b/>
          <w:sz w:val="48"/>
        </w:rPr>
        <w:t xml:space="preserve">Detecting Credit Card Fraud Using </w:t>
      </w:r>
      <w:r>
        <w:t xml:space="preserve"> </w:t>
      </w:r>
      <w:r>
        <w:rPr>
          <w:b/>
          <w:sz w:val="48"/>
        </w:rPr>
        <w:t xml:space="preserve">Machine </w:t>
      </w:r>
    </w:p>
    <w:p w14:paraId="45E56833" w14:textId="77777777" w:rsidR="00E255C3" w:rsidRDefault="00000000">
      <w:pPr>
        <w:spacing w:after="0" w:line="259" w:lineRule="auto"/>
        <w:ind w:left="0" w:right="168" w:firstLine="0"/>
        <w:jc w:val="center"/>
      </w:pPr>
      <w:r>
        <w:rPr>
          <w:b/>
          <w:sz w:val="48"/>
        </w:rPr>
        <w:t xml:space="preserve">Learning </w:t>
      </w:r>
      <w:r>
        <w:t xml:space="preserve"> </w:t>
      </w:r>
      <w:r>
        <w:rPr>
          <w:sz w:val="37"/>
          <w:vertAlign w:val="subscript"/>
        </w:rPr>
        <w:t xml:space="preserve"> </w:t>
      </w:r>
    </w:p>
    <w:p w14:paraId="0CDB42EC" w14:textId="77777777" w:rsidR="00E255C3" w:rsidRDefault="00000000">
      <w:pPr>
        <w:spacing w:after="0" w:line="259" w:lineRule="auto"/>
        <w:ind w:left="30" w:firstLine="0"/>
      </w:pPr>
      <w:r>
        <w:rPr>
          <w:b/>
          <w:sz w:val="48"/>
        </w:rPr>
        <w:t xml:space="preserve"> </w:t>
      </w:r>
      <w:r>
        <w:t xml:space="preserve">  </w:t>
      </w:r>
    </w:p>
    <w:p w14:paraId="52A31BC5" w14:textId="77777777" w:rsidR="00E255C3" w:rsidRDefault="00000000">
      <w:pPr>
        <w:spacing w:after="304" w:line="259" w:lineRule="auto"/>
        <w:ind w:left="1246" w:firstLine="0"/>
      </w:pPr>
      <w:r>
        <w:rPr>
          <w:sz w:val="36"/>
        </w:rPr>
        <w:t xml:space="preserve">Presented by: KAVIBHARATHI SOMASUNDARAM  </w:t>
      </w:r>
      <w:r>
        <w:t xml:space="preserve"> </w:t>
      </w:r>
    </w:p>
    <w:p w14:paraId="26DAD1AD" w14:textId="77777777" w:rsidR="007F6022" w:rsidRDefault="00000000">
      <w:pPr>
        <w:spacing w:after="7" w:line="395" w:lineRule="auto"/>
        <w:ind w:left="3011" w:right="3072"/>
        <w:jc w:val="center"/>
        <w:rPr>
          <w:sz w:val="36"/>
        </w:rPr>
      </w:pPr>
      <w:r>
        <w:rPr>
          <w:sz w:val="36"/>
        </w:rPr>
        <w:t xml:space="preserve">(ks23aad@herts.ac.uk)  </w:t>
      </w:r>
    </w:p>
    <w:p w14:paraId="566D2BB5" w14:textId="0E13C0DF" w:rsidR="00E255C3" w:rsidRDefault="00000000">
      <w:pPr>
        <w:spacing w:after="7" w:line="395" w:lineRule="auto"/>
        <w:ind w:left="3011" w:right="3072"/>
        <w:jc w:val="center"/>
      </w:pPr>
      <w:r>
        <w:rPr>
          <w:sz w:val="36"/>
        </w:rPr>
        <w:t xml:space="preserve">Student ID: 22027052 </w:t>
      </w:r>
      <w:r>
        <w:t xml:space="preserve">  </w:t>
      </w:r>
    </w:p>
    <w:p w14:paraId="3532A21C" w14:textId="77777777" w:rsidR="00E255C3" w:rsidRDefault="00000000">
      <w:pPr>
        <w:spacing w:after="298" w:line="259" w:lineRule="auto"/>
        <w:ind w:left="3011" w:right="3342"/>
        <w:jc w:val="center"/>
      </w:pPr>
      <w:r>
        <w:rPr>
          <w:sz w:val="36"/>
        </w:rPr>
        <w:t xml:space="preserve">Date: 17.10.2024 </w:t>
      </w:r>
      <w:r>
        <w:t xml:space="preserve">  </w:t>
      </w:r>
    </w:p>
    <w:p w14:paraId="7281E077" w14:textId="77777777" w:rsidR="00E255C3" w:rsidRDefault="00000000">
      <w:pPr>
        <w:spacing w:after="0" w:line="259" w:lineRule="auto"/>
        <w:ind w:left="30" w:firstLine="0"/>
      </w:pPr>
      <w:r>
        <w:rPr>
          <w:b/>
          <w:sz w:val="52"/>
        </w:rPr>
        <w:t xml:space="preserve"> </w:t>
      </w:r>
      <w:r>
        <w:t xml:space="preserve">  </w:t>
      </w:r>
    </w:p>
    <w:p w14:paraId="7B8D1C54" w14:textId="77777777" w:rsidR="00E255C3" w:rsidRDefault="00000000">
      <w:pPr>
        <w:spacing w:after="0" w:line="259" w:lineRule="auto"/>
        <w:ind w:left="30" w:firstLine="0"/>
      </w:pPr>
      <w:r>
        <w:rPr>
          <w:b/>
          <w:sz w:val="52"/>
        </w:rPr>
        <w:t xml:space="preserve">    </w:t>
      </w:r>
      <w:r>
        <w:t xml:space="preserve"> </w:t>
      </w:r>
      <w:r>
        <w:rPr>
          <w:sz w:val="37"/>
          <w:vertAlign w:val="subscript"/>
        </w:rPr>
        <w:t xml:space="preserve"> </w:t>
      </w:r>
    </w:p>
    <w:p w14:paraId="6F84C051" w14:textId="77777777" w:rsidR="00E255C3" w:rsidRDefault="00000000">
      <w:pPr>
        <w:spacing w:after="0" w:line="259" w:lineRule="auto"/>
        <w:ind w:left="0" w:firstLine="0"/>
      </w:pPr>
      <w:r>
        <w:rPr>
          <w:b/>
          <w:sz w:val="36"/>
        </w:rPr>
        <w:t xml:space="preserve"> </w:t>
      </w:r>
    </w:p>
    <w:p w14:paraId="52D2E2BA" w14:textId="77777777" w:rsidR="00E255C3" w:rsidRDefault="00000000">
      <w:pPr>
        <w:spacing w:after="0" w:line="259" w:lineRule="auto"/>
        <w:ind w:left="0" w:firstLine="0"/>
      </w:pPr>
      <w:r>
        <w:rPr>
          <w:b/>
          <w:sz w:val="36"/>
        </w:rPr>
        <w:t xml:space="preserve"> </w:t>
      </w:r>
    </w:p>
    <w:p w14:paraId="7F50EAC9" w14:textId="77777777" w:rsidR="00E255C3" w:rsidRDefault="00000000">
      <w:pPr>
        <w:spacing w:after="0" w:line="259" w:lineRule="auto"/>
        <w:ind w:left="0" w:firstLine="0"/>
      </w:pPr>
      <w:r>
        <w:rPr>
          <w:b/>
          <w:sz w:val="36"/>
        </w:rPr>
        <w:t xml:space="preserve"> </w:t>
      </w:r>
    </w:p>
    <w:p w14:paraId="5E4C0C77" w14:textId="77777777" w:rsidR="00E255C3" w:rsidRDefault="00000000">
      <w:pPr>
        <w:spacing w:after="0" w:line="259" w:lineRule="auto"/>
        <w:ind w:left="0" w:firstLine="0"/>
      </w:pPr>
      <w:r>
        <w:rPr>
          <w:b/>
          <w:sz w:val="36"/>
        </w:rPr>
        <w:t xml:space="preserve"> </w:t>
      </w:r>
    </w:p>
    <w:p w14:paraId="26871D34" w14:textId="77777777" w:rsidR="00E255C3" w:rsidRDefault="00000000">
      <w:pPr>
        <w:spacing w:after="0" w:line="259" w:lineRule="auto"/>
        <w:ind w:left="0" w:firstLine="0"/>
      </w:pPr>
      <w:r>
        <w:rPr>
          <w:b/>
          <w:sz w:val="36"/>
        </w:rPr>
        <w:t xml:space="preserve"> </w:t>
      </w:r>
    </w:p>
    <w:p w14:paraId="287823EA" w14:textId="77777777" w:rsidR="00E255C3" w:rsidRDefault="00000000">
      <w:pPr>
        <w:spacing w:after="0" w:line="259" w:lineRule="auto"/>
        <w:ind w:left="0" w:firstLine="0"/>
      </w:pPr>
      <w:r>
        <w:rPr>
          <w:b/>
          <w:sz w:val="36"/>
        </w:rPr>
        <w:t xml:space="preserve"> </w:t>
      </w:r>
    </w:p>
    <w:p w14:paraId="2406A18D" w14:textId="77777777" w:rsidR="00E255C3" w:rsidRDefault="00000000">
      <w:pPr>
        <w:spacing w:after="0" w:line="259" w:lineRule="auto"/>
        <w:ind w:left="0" w:firstLine="0"/>
      </w:pPr>
      <w:r>
        <w:rPr>
          <w:b/>
          <w:sz w:val="36"/>
        </w:rPr>
        <w:t xml:space="preserve"> </w:t>
      </w:r>
    </w:p>
    <w:p w14:paraId="2D705406" w14:textId="77777777" w:rsidR="00E255C3" w:rsidRDefault="00000000">
      <w:pPr>
        <w:spacing w:after="0" w:line="259" w:lineRule="auto"/>
        <w:ind w:left="-5"/>
      </w:pPr>
      <w:r>
        <w:rPr>
          <w:b/>
          <w:sz w:val="36"/>
        </w:rPr>
        <w:lastRenderedPageBreak/>
        <w:t>Research Question</w:t>
      </w:r>
      <w:r>
        <w:rPr>
          <w:sz w:val="36"/>
        </w:rPr>
        <w:t>:</w:t>
      </w:r>
      <w:r>
        <w:rPr>
          <w:sz w:val="28"/>
        </w:rPr>
        <w:t xml:space="preserve"> </w:t>
      </w:r>
      <w:r>
        <w:rPr>
          <w:sz w:val="36"/>
          <w:vertAlign w:val="subscript"/>
        </w:rPr>
        <w:t xml:space="preserve"> </w:t>
      </w:r>
      <w:r>
        <w:t xml:space="preserve"> </w:t>
      </w:r>
    </w:p>
    <w:p w14:paraId="49542DB1" w14:textId="77777777" w:rsidR="00E255C3" w:rsidRDefault="00000000">
      <w:pPr>
        <w:spacing w:after="617"/>
        <w:ind w:right="394"/>
      </w:pPr>
      <w:r>
        <w:t xml:space="preserve">How can machine learning techniques be used to accurately detect credit card fraud, and what methods are effective in addressing the imbalance between fraudulent and legitimate transactions?    </w:t>
      </w:r>
    </w:p>
    <w:p w14:paraId="3D69AC07" w14:textId="77777777" w:rsidR="00E255C3" w:rsidRDefault="00000000">
      <w:pPr>
        <w:spacing w:after="0" w:line="259" w:lineRule="auto"/>
        <w:ind w:left="-5"/>
      </w:pPr>
      <w:r>
        <w:rPr>
          <w:b/>
          <w:sz w:val="36"/>
        </w:rPr>
        <w:t xml:space="preserve">Introduction &amp; Project Overview </w:t>
      </w:r>
      <w:r>
        <w:t xml:space="preserve">  </w:t>
      </w:r>
    </w:p>
    <w:p w14:paraId="19F96262" w14:textId="77777777" w:rsidR="00E255C3" w:rsidRDefault="00000000">
      <w:pPr>
        <w:spacing w:after="5" w:line="265" w:lineRule="auto"/>
        <w:ind w:left="25"/>
      </w:pPr>
      <w:r>
        <w:rPr>
          <w:b/>
        </w:rPr>
        <w:t>What is the project about?</w:t>
      </w:r>
      <w:r>
        <w:t xml:space="preserve">   </w:t>
      </w:r>
    </w:p>
    <w:p w14:paraId="0F401B47" w14:textId="77777777" w:rsidR="00E255C3" w:rsidRDefault="00000000">
      <w:pPr>
        <w:ind w:right="394"/>
      </w:pPr>
      <w:r>
        <w:t xml:space="preserve">The primary goal of this project is to develop a </w:t>
      </w:r>
      <w:r>
        <w:rPr>
          <w:b/>
        </w:rPr>
        <w:t>machine learning model</w:t>
      </w:r>
      <w:r>
        <w:t xml:space="preserve"> capable of detecting fraudulent credit card transactions.   </w:t>
      </w:r>
    </w:p>
    <w:p w14:paraId="296325D2" w14:textId="77777777" w:rsidR="00E255C3" w:rsidRDefault="00000000">
      <w:pPr>
        <w:spacing w:after="307" w:line="265" w:lineRule="auto"/>
        <w:ind w:left="25"/>
      </w:pPr>
      <w:r>
        <w:rPr>
          <w:b/>
        </w:rPr>
        <w:t>Why is this important?</w:t>
      </w:r>
      <w:r>
        <w:t xml:space="preserve">   </w:t>
      </w:r>
    </w:p>
    <w:p w14:paraId="5BAEB783" w14:textId="77777777" w:rsidR="00E255C3" w:rsidRDefault="00000000">
      <w:pPr>
        <w:numPr>
          <w:ilvl w:val="0"/>
          <w:numId w:val="1"/>
        </w:numPr>
        <w:spacing w:after="315"/>
        <w:ind w:right="394" w:hanging="410"/>
      </w:pPr>
      <w:r>
        <w:t xml:space="preserve">Fraud detection is crucial for financial security.  </w:t>
      </w:r>
    </w:p>
    <w:p w14:paraId="58C30EB4" w14:textId="77777777" w:rsidR="00E255C3" w:rsidRDefault="00000000">
      <w:pPr>
        <w:numPr>
          <w:ilvl w:val="0"/>
          <w:numId w:val="1"/>
        </w:numPr>
        <w:spacing w:after="295"/>
        <w:ind w:right="394" w:hanging="410"/>
      </w:pPr>
      <w:r>
        <w:t xml:space="preserve">The growing volume of online transactions increases the risk of fraud.   </w:t>
      </w:r>
    </w:p>
    <w:p w14:paraId="4E1801BB" w14:textId="77777777" w:rsidR="00E255C3" w:rsidRDefault="00000000">
      <w:pPr>
        <w:spacing w:after="257" w:line="259" w:lineRule="auto"/>
        <w:ind w:left="30" w:firstLine="0"/>
      </w:pPr>
      <w:r>
        <w:rPr>
          <w:b/>
        </w:rPr>
        <w:t xml:space="preserve"> </w:t>
      </w:r>
      <w:r>
        <w:t xml:space="preserve">  </w:t>
      </w:r>
    </w:p>
    <w:p w14:paraId="0A0743D2" w14:textId="77777777" w:rsidR="00E255C3" w:rsidRDefault="00000000">
      <w:pPr>
        <w:spacing w:after="267" w:line="265" w:lineRule="auto"/>
        <w:ind w:left="25"/>
      </w:pPr>
      <w:r>
        <w:t xml:space="preserve">The dataset contains </w:t>
      </w:r>
      <w:r>
        <w:rPr>
          <w:b/>
        </w:rPr>
        <w:t>284,807 transactions</w:t>
      </w:r>
      <w:r>
        <w:t xml:space="preserve"> where only </w:t>
      </w:r>
      <w:r>
        <w:rPr>
          <w:b/>
        </w:rPr>
        <w:t>492 transactions (0.17%) are fraud</w:t>
      </w:r>
      <w:r>
        <w:t xml:space="preserve">, making it a </w:t>
      </w:r>
      <w:r>
        <w:rPr>
          <w:b/>
        </w:rPr>
        <w:t>highly imbalanced dataset</w:t>
      </w:r>
      <w:r>
        <w:t xml:space="preserve">.   </w:t>
      </w:r>
    </w:p>
    <w:p w14:paraId="53C17D72" w14:textId="77777777" w:rsidR="00E255C3" w:rsidRDefault="00000000">
      <w:pPr>
        <w:numPr>
          <w:ilvl w:val="0"/>
          <w:numId w:val="1"/>
        </w:numPr>
        <w:ind w:right="394" w:hanging="410"/>
      </w:pPr>
      <w:r>
        <w:t xml:space="preserve">The model will need to accurately identify fraudulent transactions despite the overwhelming number of legitimate ones.   </w:t>
      </w:r>
    </w:p>
    <w:p w14:paraId="40F6540F" w14:textId="77777777" w:rsidR="00E255C3" w:rsidRDefault="00000000">
      <w:pPr>
        <w:spacing w:after="74" w:line="259" w:lineRule="auto"/>
        <w:ind w:left="30" w:firstLine="0"/>
      </w:pPr>
      <w:r>
        <w:t xml:space="preserve"> </w:t>
      </w:r>
    </w:p>
    <w:p w14:paraId="45038E87" w14:textId="77777777" w:rsidR="00E255C3" w:rsidRDefault="00000000">
      <w:pPr>
        <w:numPr>
          <w:ilvl w:val="0"/>
          <w:numId w:val="2"/>
        </w:numPr>
        <w:spacing w:after="535"/>
        <w:ind w:right="394" w:hanging="360"/>
      </w:pPr>
      <w:r>
        <w:rPr>
          <w:b/>
        </w:rPr>
        <w:t>Challenges</w:t>
      </w:r>
      <w:r>
        <w:t xml:space="preserve">:   </w:t>
      </w:r>
      <w:r>
        <w:rPr>
          <w:rFonts w:ascii="Courier New" w:eastAsia="Courier New" w:hAnsi="Courier New" w:cs="Courier New"/>
          <w:sz w:val="20"/>
        </w:rPr>
        <w:t>o</w:t>
      </w:r>
      <w:r>
        <w:rPr>
          <w:sz w:val="20"/>
        </w:rPr>
        <w:t xml:space="preserve"> </w:t>
      </w:r>
      <w:r>
        <w:t xml:space="preserve">Imbalanced data makes it difficult for models to learn fraud patterns effectively. </w:t>
      </w:r>
    </w:p>
    <w:p w14:paraId="347FAB08" w14:textId="77777777" w:rsidR="00E255C3" w:rsidRDefault="00000000">
      <w:pPr>
        <w:spacing w:after="0"/>
        <w:ind w:left="1091" w:right="394"/>
      </w:pPr>
      <w:proofErr w:type="gramStart"/>
      <w:r>
        <w:rPr>
          <w:rFonts w:ascii="Courier New" w:eastAsia="Courier New" w:hAnsi="Courier New" w:cs="Courier New"/>
          <w:sz w:val="20"/>
        </w:rPr>
        <w:t>o</w:t>
      </w:r>
      <w:r>
        <w:rPr>
          <w:rFonts w:ascii="Arial" w:eastAsia="Arial" w:hAnsi="Arial" w:cs="Arial"/>
          <w:sz w:val="20"/>
        </w:rPr>
        <w:t xml:space="preserve">  </w:t>
      </w:r>
      <w:r>
        <w:t>Fraud</w:t>
      </w:r>
      <w:proofErr w:type="gramEnd"/>
      <w:r>
        <w:t xml:space="preserve"> detection systems must be highly precise to avoid false positives (flagging legitimate transactions as fraud) and false negatives (missing actual fraud cases).  </w:t>
      </w:r>
    </w:p>
    <w:p w14:paraId="20D13184" w14:textId="77777777" w:rsidR="00E255C3" w:rsidRDefault="00000000">
      <w:pPr>
        <w:spacing w:after="572" w:line="259" w:lineRule="auto"/>
        <w:ind w:left="0" w:right="2996" w:firstLine="0"/>
        <w:jc w:val="center"/>
      </w:pPr>
      <w:r>
        <w:rPr>
          <w:noProof/>
        </w:rPr>
        <w:drawing>
          <wp:inline distT="0" distB="0" distL="0" distR="0" wp14:anchorId="7F3A9561" wp14:editId="0581B23D">
            <wp:extent cx="3460115" cy="3068320"/>
            <wp:effectExtent l="0" t="0" r="0" b="0"/>
            <wp:docPr id="571" name="Picture 571" descr="A green circle with numbers and a red line&#10;&#10;Description automatically generated"/>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5"/>
                    <a:stretch>
                      <a:fillRect/>
                    </a:stretch>
                  </pic:blipFill>
                  <pic:spPr>
                    <a:xfrm>
                      <a:off x="0" y="0"/>
                      <a:ext cx="3460115" cy="3068320"/>
                    </a:xfrm>
                    <a:prstGeom prst="rect">
                      <a:avLst/>
                    </a:prstGeom>
                  </pic:spPr>
                </pic:pic>
              </a:graphicData>
            </a:graphic>
          </wp:inline>
        </w:drawing>
      </w:r>
      <w:r>
        <w:t xml:space="preserve"> </w:t>
      </w:r>
    </w:p>
    <w:p w14:paraId="1465661A" w14:textId="77777777" w:rsidR="00E255C3" w:rsidRDefault="00000000">
      <w:pPr>
        <w:spacing w:after="0" w:line="259" w:lineRule="auto"/>
        <w:ind w:left="1821" w:firstLine="0"/>
      </w:pPr>
      <w:r>
        <w:rPr>
          <w:b/>
          <w:sz w:val="48"/>
        </w:rPr>
        <w:t xml:space="preserve"> </w:t>
      </w:r>
      <w:r>
        <w:t xml:space="preserve">  </w:t>
      </w:r>
    </w:p>
    <w:p w14:paraId="110AC26C" w14:textId="77777777" w:rsidR="00E255C3" w:rsidRDefault="00000000">
      <w:pPr>
        <w:spacing w:after="357" w:line="265" w:lineRule="auto"/>
        <w:ind w:left="25"/>
      </w:pPr>
      <w:r>
        <w:rPr>
          <w:b/>
        </w:rPr>
        <w:lastRenderedPageBreak/>
        <w:t>Anonymized Features</w:t>
      </w:r>
      <w:r>
        <w:t xml:space="preserve">:   </w:t>
      </w:r>
    </w:p>
    <w:p w14:paraId="64D16DF1" w14:textId="77777777" w:rsidR="00E255C3" w:rsidRDefault="00000000">
      <w:pPr>
        <w:numPr>
          <w:ilvl w:val="0"/>
          <w:numId w:val="2"/>
        </w:numPr>
        <w:spacing w:after="23"/>
        <w:ind w:right="394" w:hanging="360"/>
      </w:pPr>
      <w:r>
        <w:rPr>
          <w:b/>
        </w:rPr>
        <w:t>Time</w:t>
      </w:r>
      <w:r>
        <w:t xml:space="preserve">: Time elapsed between a transaction and the first transaction in the dataset, used to track transaction intervals.   </w:t>
      </w:r>
    </w:p>
    <w:p w14:paraId="5173A60B" w14:textId="77777777" w:rsidR="00E255C3" w:rsidRDefault="00000000">
      <w:pPr>
        <w:numPr>
          <w:ilvl w:val="0"/>
          <w:numId w:val="2"/>
        </w:numPr>
        <w:ind w:right="394" w:hanging="360"/>
      </w:pPr>
      <w:r>
        <w:rPr>
          <w:b/>
        </w:rPr>
        <w:t>Amount</w:t>
      </w:r>
      <w:r>
        <w:t xml:space="preserve">: The monetary amount of each transaction, which is scaled for analysis to help in identifying fraud patterns.   </w:t>
      </w:r>
    </w:p>
    <w:p w14:paraId="5CB5D8A0" w14:textId="77777777" w:rsidR="00E255C3" w:rsidRDefault="00000000">
      <w:pPr>
        <w:numPr>
          <w:ilvl w:val="0"/>
          <w:numId w:val="2"/>
        </w:numPr>
        <w:ind w:right="394" w:hanging="360"/>
      </w:pPr>
      <w:r>
        <w:rPr>
          <w:b/>
        </w:rPr>
        <w:t>Class</w:t>
      </w:r>
      <w:r>
        <w:t xml:space="preserve">: The target variable indicating whether a transaction is </w:t>
      </w:r>
      <w:r>
        <w:rPr>
          <w:b/>
        </w:rPr>
        <w:t>fraud (1)</w:t>
      </w:r>
      <w:r>
        <w:t xml:space="preserve"> or </w:t>
      </w:r>
      <w:r>
        <w:rPr>
          <w:b/>
        </w:rPr>
        <w:t xml:space="preserve">non-fraud </w:t>
      </w:r>
      <w:r>
        <w:t xml:space="preserve"> </w:t>
      </w:r>
    </w:p>
    <w:p w14:paraId="474449CA" w14:textId="77777777" w:rsidR="00E255C3" w:rsidRDefault="00000000">
      <w:pPr>
        <w:spacing w:after="585" w:line="265" w:lineRule="auto"/>
        <w:ind w:left="760"/>
      </w:pPr>
      <w:r>
        <w:rPr>
          <w:b/>
        </w:rPr>
        <w:t>(0)</w:t>
      </w:r>
      <w:r>
        <w:t xml:space="preserve">.   </w:t>
      </w:r>
    </w:p>
    <w:p w14:paraId="21CFB828" w14:textId="77777777" w:rsidR="00E255C3" w:rsidRDefault="00000000">
      <w:pPr>
        <w:spacing w:after="0" w:line="259" w:lineRule="auto"/>
        <w:ind w:left="30" w:firstLine="0"/>
      </w:pPr>
      <w:r>
        <w:rPr>
          <w:sz w:val="48"/>
        </w:rPr>
        <w:t xml:space="preserve"> </w:t>
      </w:r>
      <w:r>
        <w:t xml:space="preserve">  </w:t>
      </w:r>
    </w:p>
    <w:p w14:paraId="38D88DFB" w14:textId="77777777" w:rsidR="00E255C3" w:rsidRDefault="00000000">
      <w:pPr>
        <w:pStyle w:val="Heading2"/>
        <w:ind w:left="-5"/>
      </w:pPr>
      <w:r>
        <w:t xml:space="preserve">Data Preprocessing &amp; Class Imbalance   </w:t>
      </w:r>
    </w:p>
    <w:p w14:paraId="66CB998B" w14:textId="77777777" w:rsidR="00E255C3" w:rsidRDefault="00000000">
      <w:pPr>
        <w:spacing w:after="195" w:line="259" w:lineRule="auto"/>
        <w:ind w:left="0" w:firstLine="0"/>
        <w:jc w:val="right"/>
      </w:pPr>
      <w:r>
        <w:rPr>
          <w:rFonts w:ascii="Calibri" w:eastAsia="Calibri" w:hAnsi="Calibri" w:cs="Calibri"/>
          <w:noProof/>
          <w:sz w:val="22"/>
        </w:rPr>
        <mc:AlternateContent>
          <mc:Choice Requires="wpg">
            <w:drawing>
              <wp:inline distT="0" distB="0" distL="0" distR="0" wp14:anchorId="5B9F8C46" wp14:editId="12D54987">
                <wp:extent cx="5739130" cy="12064"/>
                <wp:effectExtent l="0" t="0" r="0" b="0"/>
                <wp:docPr id="4620" name="Group 4620"/>
                <wp:cNvGraphicFramePr/>
                <a:graphic xmlns:a="http://schemas.openxmlformats.org/drawingml/2006/main">
                  <a:graphicData uri="http://schemas.microsoft.com/office/word/2010/wordprocessingGroup">
                    <wpg:wgp>
                      <wpg:cNvGrpSpPr/>
                      <wpg:grpSpPr>
                        <a:xfrm>
                          <a:off x="0" y="0"/>
                          <a:ext cx="5739130" cy="12064"/>
                          <a:chOff x="0" y="0"/>
                          <a:chExt cx="5739130" cy="12064"/>
                        </a:xfrm>
                      </wpg:grpSpPr>
                      <wps:wsp>
                        <wps:cNvPr id="5366" name="Shape 5366"/>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7" name="Shape 5367"/>
                        <wps:cNvSpPr/>
                        <wps:spPr>
                          <a:xfrm>
                            <a:off x="3175" y="3048"/>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8" name="Shape 5368"/>
                        <wps:cNvSpPr/>
                        <wps:spPr>
                          <a:xfrm>
                            <a:off x="572998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9" name="Shape 5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70" name="Shape 5370"/>
                        <wps:cNvSpPr/>
                        <wps:spPr>
                          <a:xfrm>
                            <a:off x="3175" y="0"/>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71" name="Shape 5371"/>
                        <wps:cNvSpPr/>
                        <wps:spPr>
                          <a:xfrm>
                            <a:off x="5729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620" style="width:451.9pt;height:0.949951pt;mso-position-horizontal-relative:char;mso-position-vertical-relative:line" coordsize="57391,120">
                <v:shape id="Shape 5372" style="position:absolute;width:91;height:91;left:0;top:30;" coordsize="9144,9144" path="m0,0l9144,0l9144,9144l0,9144l0,0">
                  <v:stroke weight="0pt" endcap="flat" joinstyle="miter" miterlimit="10" on="false" color="#000000" opacity="0"/>
                  <v:fill on="true" color="#a0a0a0"/>
                </v:shape>
                <v:shape id="Shape 5373" style="position:absolute;width:57268;height:91;left:31;top:30;" coordsize="5726812,9144" path="m0,0l5726812,0l5726812,9144l0,9144l0,0">
                  <v:stroke weight="0pt" endcap="flat" joinstyle="miter" miterlimit="10" on="false" color="#000000" opacity="0"/>
                  <v:fill on="true" color="#a0a0a0"/>
                </v:shape>
                <v:shape id="Shape 5374" style="position:absolute;width:91;height:91;left:57299;top:30;" coordsize="9144,9144" path="m0,0l9144,0l9144,9144l0,9144l0,0">
                  <v:stroke weight="0pt" endcap="flat" joinstyle="miter" miterlimit="10" on="false" color="#000000" opacity="0"/>
                  <v:fill on="true" color="#a0a0a0"/>
                </v:shape>
                <v:shape id="Shape 5375" style="position:absolute;width:91;height:91;left:0;top:0;" coordsize="9144,9144" path="m0,0l9144,0l9144,9144l0,9144l0,0">
                  <v:stroke weight="0pt" endcap="flat" joinstyle="miter" miterlimit="10" on="false" color="#000000" opacity="0"/>
                  <v:fill on="true" color="#a0a0a0"/>
                </v:shape>
                <v:shape id="Shape 5376" style="position:absolute;width:57268;height:91;left:31;top:0;" coordsize="5726812,9144" path="m0,0l5726812,0l5726812,9144l0,9144l0,0">
                  <v:stroke weight="0pt" endcap="flat" joinstyle="miter" miterlimit="10" on="false" color="#000000" opacity="0"/>
                  <v:fill on="true" color="#a0a0a0"/>
                </v:shape>
                <v:shape id="Shape 5377" style="position:absolute;width:91;height:91;left:57299;top:0;" coordsize="9144,9144" path="m0,0l9144,0l9144,9144l0,9144l0,0">
                  <v:stroke weight="0pt" endcap="flat" joinstyle="miter" miterlimit="10" on="false" color="#000000" opacity="0"/>
                  <v:fill on="true" color="#a0a0a0"/>
                </v:shape>
              </v:group>
            </w:pict>
          </mc:Fallback>
        </mc:AlternateContent>
      </w:r>
      <w:r>
        <w:t xml:space="preserve">   </w:t>
      </w:r>
    </w:p>
    <w:p w14:paraId="2BCE4EA7" w14:textId="77777777" w:rsidR="00E255C3" w:rsidRDefault="00000000">
      <w:pPr>
        <w:spacing w:after="357" w:line="265" w:lineRule="auto"/>
        <w:ind w:left="25"/>
      </w:pPr>
      <w:r>
        <w:rPr>
          <w:b/>
        </w:rPr>
        <w:t xml:space="preserve">Data Preprocessing Steps: </w:t>
      </w:r>
      <w:r>
        <w:t xml:space="preserve">  </w:t>
      </w:r>
    </w:p>
    <w:p w14:paraId="24AC1863" w14:textId="77777777" w:rsidR="00E255C3" w:rsidRDefault="00000000">
      <w:pPr>
        <w:numPr>
          <w:ilvl w:val="0"/>
          <w:numId w:val="3"/>
        </w:numPr>
        <w:ind w:right="558" w:hanging="360"/>
      </w:pPr>
      <w:r>
        <w:rPr>
          <w:b/>
        </w:rPr>
        <w:t>Handle Missing Values</w:t>
      </w:r>
      <w:r>
        <w:t xml:space="preserve">:   </w:t>
      </w:r>
      <w:r>
        <w:rPr>
          <w:rFonts w:ascii="Courier New" w:eastAsia="Courier New" w:hAnsi="Courier New" w:cs="Courier New"/>
          <w:sz w:val="20"/>
        </w:rPr>
        <w:t>o</w:t>
      </w:r>
      <w:r>
        <w:rPr>
          <w:rFonts w:ascii="Arial" w:eastAsia="Arial" w:hAnsi="Arial" w:cs="Arial"/>
          <w:sz w:val="20"/>
        </w:rPr>
        <w:t xml:space="preserve"> </w:t>
      </w:r>
      <w:r>
        <w:t xml:space="preserve">Ensure any missing data is appropriately filled or removed to maintain data integrity.   </w:t>
      </w:r>
    </w:p>
    <w:p w14:paraId="79305EE2" w14:textId="77777777" w:rsidR="00E255C3" w:rsidRDefault="00000000">
      <w:pPr>
        <w:numPr>
          <w:ilvl w:val="0"/>
          <w:numId w:val="3"/>
        </w:numPr>
        <w:spacing w:after="15" w:line="265" w:lineRule="auto"/>
        <w:ind w:right="558" w:hanging="360"/>
      </w:pPr>
      <w:r>
        <w:rPr>
          <w:b/>
        </w:rPr>
        <w:t>Scale Time and Amount Features</w:t>
      </w:r>
      <w:r>
        <w:t xml:space="preserve">:   </w:t>
      </w:r>
    </w:p>
    <w:p w14:paraId="4FB50AE6" w14:textId="77777777" w:rsidR="00E255C3" w:rsidRDefault="00000000">
      <w:pPr>
        <w:numPr>
          <w:ilvl w:val="1"/>
          <w:numId w:val="3"/>
        </w:numPr>
        <w:spacing w:after="0" w:line="337" w:lineRule="auto"/>
        <w:ind w:right="394" w:hanging="355"/>
      </w:pPr>
      <w:r>
        <w:rPr>
          <w:b/>
        </w:rPr>
        <w:t>Time</w:t>
      </w:r>
      <w:r>
        <w:t xml:space="preserve"> and </w:t>
      </w:r>
      <w:r>
        <w:rPr>
          <w:b/>
        </w:rPr>
        <w:t>Amount</w:t>
      </w:r>
      <w:r>
        <w:t xml:space="preserve"> are not on the same scale as other features, so they need to be normalized or scaled to ensure they contribute effectively to the model.   </w:t>
      </w:r>
    </w:p>
    <w:p w14:paraId="6F6FEAB3" w14:textId="77777777" w:rsidR="00E255C3" w:rsidRDefault="00000000">
      <w:pPr>
        <w:numPr>
          <w:ilvl w:val="0"/>
          <w:numId w:val="3"/>
        </w:numPr>
        <w:spacing w:after="416"/>
        <w:ind w:right="558" w:hanging="360"/>
      </w:pPr>
      <w:r>
        <w:rPr>
          <w:b/>
        </w:rPr>
        <w:t>Split the Data</w:t>
      </w:r>
      <w:r>
        <w:t xml:space="preserve">:   </w:t>
      </w:r>
      <w:r>
        <w:rPr>
          <w:rFonts w:ascii="Courier New" w:eastAsia="Courier New" w:hAnsi="Courier New" w:cs="Courier New"/>
          <w:sz w:val="20"/>
        </w:rPr>
        <w:t>o</w:t>
      </w:r>
      <w:r>
        <w:rPr>
          <w:rFonts w:ascii="Arial" w:eastAsia="Arial" w:hAnsi="Arial" w:cs="Arial"/>
          <w:sz w:val="20"/>
        </w:rPr>
        <w:t xml:space="preserve"> </w:t>
      </w:r>
      <w:r>
        <w:t xml:space="preserve">Divide the dataset into </w:t>
      </w:r>
      <w:r>
        <w:rPr>
          <w:b/>
        </w:rPr>
        <w:t>training</w:t>
      </w:r>
      <w:r>
        <w:t xml:space="preserve"> and </w:t>
      </w:r>
      <w:r>
        <w:rPr>
          <w:b/>
        </w:rPr>
        <w:t>testing</w:t>
      </w:r>
      <w:r>
        <w:t xml:space="preserve"> sets to train the model on a portion of the data and evaluate its performance on unseen data.   </w:t>
      </w:r>
    </w:p>
    <w:p w14:paraId="338BCA5E" w14:textId="77777777" w:rsidR="00E255C3" w:rsidRDefault="00000000">
      <w:pPr>
        <w:spacing w:after="195" w:line="259" w:lineRule="auto"/>
        <w:ind w:left="0" w:firstLine="0"/>
        <w:jc w:val="right"/>
      </w:pPr>
      <w:r>
        <w:rPr>
          <w:rFonts w:ascii="Calibri" w:eastAsia="Calibri" w:hAnsi="Calibri" w:cs="Calibri"/>
          <w:noProof/>
          <w:sz w:val="22"/>
        </w:rPr>
        <mc:AlternateContent>
          <mc:Choice Requires="wpg">
            <w:drawing>
              <wp:inline distT="0" distB="0" distL="0" distR="0" wp14:anchorId="1B726955" wp14:editId="0F3F9894">
                <wp:extent cx="5739130" cy="12065"/>
                <wp:effectExtent l="0" t="0" r="0" b="0"/>
                <wp:docPr id="4621" name="Group 4621"/>
                <wp:cNvGraphicFramePr/>
                <a:graphic xmlns:a="http://schemas.openxmlformats.org/drawingml/2006/main">
                  <a:graphicData uri="http://schemas.microsoft.com/office/word/2010/wordprocessingGroup">
                    <wpg:wgp>
                      <wpg:cNvGrpSpPr/>
                      <wpg:grpSpPr>
                        <a:xfrm>
                          <a:off x="0" y="0"/>
                          <a:ext cx="5739130" cy="12065"/>
                          <a:chOff x="0" y="0"/>
                          <a:chExt cx="5739130" cy="12065"/>
                        </a:xfrm>
                      </wpg:grpSpPr>
                      <wps:wsp>
                        <wps:cNvPr id="5378" name="Shape 5378"/>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79" name="Shape 5379"/>
                        <wps:cNvSpPr/>
                        <wps:spPr>
                          <a:xfrm>
                            <a:off x="3175" y="3048"/>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0" name="Shape 5380"/>
                        <wps:cNvSpPr/>
                        <wps:spPr>
                          <a:xfrm>
                            <a:off x="572998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1" name="Shape 5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2" name="Shape 5382"/>
                        <wps:cNvSpPr/>
                        <wps:spPr>
                          <a:xfrm>
                            <a:off x="3175" y="0"/>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3" name="Shape 5383"/>
                        <wps:cNvSpPr/>
                        <wps:spPr>
                          <a:xfrm>
                            <a:off x="5729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621" style="width:451.9pt;height:0.950012pt;mso-position-horizontal-relative:char;mso-position-vertical-relative:line" coordsize="57391,120">
                <v:shape id="Shape 5384" style="position:absolute;width:91;height:91;left:0;top:30;" coordsize="9144,9144" path="m0,0l9144,0l9144,9144l0,9144l0,0">
                  <v:stroke weight="0pt" endcap="flat" joinstyle="miter" miterlimit="10" on="false" color="#000000" opacity="0"/>
                  <v:fill on="true" color="#a0a0a0"/>
                </v:shape>
                <v:shape id="Shape 5385" style="position:absolute;width:57268;height:91;left:31;top:30;" coordsize="5726812,9144" path="m0,0l5726812,0l5726812,9144l0,9144l0,0">
                  <v:stroke weight="0pt" endcap="flat" joinstyle="miter" miterlimit="10" on="false" color="#000000" opacity="0"/>
                  <v:fill on="true" color="#a0a0a0"/>
                </v:shape>
                <v:shape id="Shape 5386" style="position:absolute;width:91;height:91;left:57299;top:30;" coordsize="9144,9144" path="m0,0l9144,0l9144,9144l0,9144l0,0">
                  <v:stroke weight="0pt" endcap="flat" joinstyle="miter" miterlimit="10" on="false" color="#000000" opacity="0"/>
                  <v:fill on="true" color="#a0a0a0"/>
                </v:shape>
                <v:shape id="Shape 5387" style="position:absolute;width:91;height:91;left:0;top:0;" coordsize="9144,9144" path="m0,0l9144,0l9144,9144l0,9144l0,0">
                  <v:stroke weight="0pt" endcap="flat" joinstyle="miter" miterlimit="10" on="false" color="#000000" opacity="0"/>
                  <v:fill on="true" color="#a0a0a0"/>
                </v:shape>
                <v:shape id="Shape 5388" style="position:absolute;width:57268;height:91;left:31;top:0;" coordsize="5726812,9144" path="m0,0l5726812,0l5726812,9144l0,9144l0,0">
                  <v:stroke weight="0pt" endcap="flat" joinstyle="miter" miterlimit="10" on="false" color="#000000" opacity="0"/>
                  <v:fill on="true" color="#a0a0a0"/>
                </v:shape>
                <v:shape id="Shape 5389" style="position:absolute;width:91;height:91;left:57299;top:0;" coordsize="9144,9144" path="m0,0l9144,0l9144,9144l0,9144l0,0">
                  <v:stroke weight="0pt" endcap="flat" joinstyle="miter" miterlimit="10" on="false" color="#000000" opacity="0"/>
                  <v:fill on="true" color="#a0a0a0"/>
                </v:shape>
              </v:group>
            </w:pict>
          </mc:Fallback>
        </mc:AlternateContent>
      </w:r>
      <w:r>
        <w:t xml:space="preserve">   </w:t>
      </w:r>
    </w:p>
    <w:p w14:paraId="14DF3CDC" w14:textId="77777777" w:rsidR="00E255C3" w:rsidRDefault="00000000">
      <w:pPr>
        <w:spacing w:after="357" w:line="265" w:lineRule="auto"/>
        <w:ind w:left="25"/>
      </w:pPr>
      <w:r>
        <w:rPr>
          <w:b/>
        </w:rPr>
        <w:t xml:space="preserve">Addressing Class Imbalance:  </w:t>
      </w:r>
      <w:r>
        <w:t xml:space="preserve"> </w:t>
      </w:r>
    </w:p>
    <w:p w14:paraId="532E8D0D" w14:textId="77777777" w:rsidR="00E255C3" w:rsidRDefault="00000000">
      <w:pPr>
        <w:numPr>
          <w:ilvl w:val="0"/>
          <w:numId w:val="3"/>
        </w:numPr>
        <w:spacing w:after="284" w:line="265" w:lineRule="auto"/>
        <w:ind w:right="558" w:hanging="360"/>
      </w:pPr>
      <w:r>
        <w:rPr>
          <w:b/>
        </w:rPr>
        <w:t>SMOTE (Synthetic Minority Over-sampling Technique)</w:t>
      </w:r>
      <w:r>
        <w:t xml:space="preserve">:   </w:t>
      </w:r>
    </w:p>
    <w:p w14:paraId="3BE6105A" w14:textId="77777777" w:rsidR="00E255C3" w:rsidRDefault="00000000">
      <w:pPr>
        <w:numPr>
          <w:ilvl w:val="1"/>
          <w:numId w:val="3"/>
        </w:numPr>
        <w:ind w:right="394" w:hanging="355"/>
      </w:pPr>
      <w:r>
        <w:t xml:space="preserve">This technique generates synthetic samples of the minority class (fraudulent transactions) to balance the dataset, ensuring the model has enough fraud examples to learn from.   </w:t>
      </w:r>
    </w:p>
    <w:p w14:paraId="040E245E" w14:textId="77777777" w:rsidR="00E255C3" w:rsidRDefault="00000000">
      <w:pPr>
        <w:numPr>
          <w:ilvl w:val="0"/>
          <w:numId w:val="3"/>
        </w:numPr>
        <w:spacing w:after="281"/>
        <w:ind w:right="558" w:hanging="360"/>
      </w:pPr>
      <w:r>
        <w:rPr>
          <w:b/>
        </w:rPr>
        <w:t>Undersampling</w:t>
      </w:r>
      <w:r>
        <w:t xml:space="preserve">:   </w:t>
      </w:r>
      <w:r>
        <w:rPr>
          <w:rFonts w:ascii="Courier New" w:eastAsia="Courier New" w:hAnsi="Courier New" w:cs="Courier New"/>
          <w:sz w:val="20"/>
        </w:rPr>
        <w:t>o</w:t>
      </w:r>
      <w:r>
        <w:rPr>
          <w:rFonts w:ascii="Arial" w:eastAsia="Arial" w:hAnsi="Arial" w:cs="Arial"/>
          <w:sz w:val="20"/>
        </w:rPr>
        <w:t xml:space="preserve"> </w:t>
      </w:r>
      <w:r>
        <w:t xml:space="preserve">Involves reducing the number of legitimate transactions in the dataset to balance the classes. This focuses the model's attention on learning fraud patterns but risks losing valuable data.   </w:t>
      </w:r>
    </w:p>
    <w:p w14:paraId="2D95CB31" w14:textId="77777777" w:rsidR="00E255C3" w:rsidRDefault="00000000">
      <w:pPr>
        <w:spacing w:after="343" w:line="259" w:lineRule="auto"/>
        <w:ind w:left="30" w:firstLine="0"/>
      </w:pPr>
      <w:r>
        <w:rPr>
          <w:b/>
          <w:sz w:val="27"/>
        </w:rPr>
        <w:t xml:space="preserve"> </w:t>
      </w:r>
      <w:r>
        <w:t xml:space="preserve">  </w:t>
      </w:r>
    </w:p>
    <w:p w14:paraId="66A0F49C" w14:textId="77777777" w:rsidR="00E255C3" w:rsidRDefault="00000000">
      <w:pPr>
        <w:pStyle w:val="Heading2"/>
        <w:ind w:left="-5"/>
      </w:pPr>
      <w:r>
        <w:t xml:space="preserve">Model Development &amp; Evaluation   </w:t>
      </w:r>
    </w:p>
    <w:p w14:paraId="47D4EE65" w14:textId="77777777" w:rsidR="00E255C3" w:rsidRDefault="00000000">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15CD302C" wp14:editId="7BBDC99E">
                <wp:extent cx="5739130" cy="12065"/>
                <wp:effectExtent l="0" t="0" r="0" b="0"/>
                <wp:docPr id="4622" name="Group 4622"/>
                <wp:cNvGraphicFramePr/>
                <a:graphic xmlns:a="http://schemas.openxmlformats.org/drawingml/2006/main">
                  <a:graphicData uri="http://schemas.microsoft.com/office/word/2010/wordprocessingGroup">
                    <wpg:wgp>
                      <wpg:cNvGrpSpPr/>
                      <wpg:grpSpPr>
                        <a:xfrm>
                          <a:off x="0" y="0"/>
                          <a:ext cx="5739130" cy="12065"/>
                          <a:chOff x="0" y="0"/>
                          <a:chExt cx="5739130" cy="12065"/>
                        </a:xfrm>
                      </wpg:grpSpPr>
                      <wps:wsp>
                        <wps:cNvPr id="5390" name="Shape 5390"/>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1" name="Shape 5391"/>
                        <wps:cNvSpPr/>
                        <wps:spPr>
                          <a:xfrm>
                            <a:off x="3175" y="3048"/>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2" name="Shape 5392"/>
                        <wps:cNvSpPr/>
                        <wps:spPr>
                          <a:xfrm>
                            <a:off x="572998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3" name="Shape 5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4" name="Shape 5394"/>
                        <wps:cNvSpPr/>
                        <wps:spPr>
                          <a:xfrm>
                            <a:off x="3175" y="0"/>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5" name="Shape 5395"/>
                        <wps:cNvSpPr/>
                        <wps:spPr>
                          <a:xfrm>
                            <a:off x="5729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622" style="width:451.9pt;height:0.950012pt;mso-position-horizontal-relative:char;mso-position-vertical-relative:line" coordsize="57391,120">
                <v:shape id="Shape 5396" style="position:absolute;width:91;height:91;left:0;top:30;" coordsize="9144,9144" path="m0,0l9144,0l9144,9144l0,9144l0,0">
                  <v:stroke weight="0pt" endcap="flat" joinstyle="miter" miterlimit="10" on="false" color="#000000" opacity="0"/>
                  <v:fill on="true" color="#a0a0a0"/>
                </v:shape>
                <v:shape id="Shape 5397" style="position:absolute;width:57268;height:91;left:31;top:30;" coordsize="5726812,9144" path="m0,0l5726812,0l5726812,9144l0,9144l0,0">
                  <v:stroke weight="0pt" endcap="flat" joinstyle="miter" miterlimit="10" on="false" color="#000000" opacity="0"/>
                  <v:fill on="true" color="#a0a0a0"/>
                </v:shape>
                <v:shape id="Shape 5398" style="position:absolute;width:91;height:91;left:57299;top:30;" coordsize="9144,9144" path="m0,0l9144,0l9144,9144l0,9144l0,0">
                  <v:stroke weight="0pt" endcap="flat" joinstyle="miter" miterlimit="10" on="false" color="#000000" opacity="0"/>
                  <v:fill on="true" color="#a0a0a0"/>
                </v:shape>
                <v:shape id="Shape 5399" style="position:absolute;width:91;height:91;left:0;top:0;" coordsize="9144,9144" path="m0,0l9144,0l9144,9144l0,9144l0,0">
                  <v:stroke weight="0pt" endcap="flat" joinstyle="miter" miterlimit="10" on="false" color="#000000" opacity="0"/>
                  <v:fill on="true" color="#a0a0a0"/>
                </v:shape>
                <v:shape id="Shape 5400" style="position:absolute;width:57268;height:91;left:31;top:0;" coordsize="5726812,9144" path="m0,0l5726812,0l5726812,9144l0,9144l0,0">
                  <v:stroke weight="0pt" endcap="flat" joinstyle="miter" miterlimit="10" on="false" color="#000000" opacity="0"/>
                  <v:fill on="true" color="#a0a0a0"/>
                </v:shape>
                <v:shape id="Shape 5401" style="position:absolute;width:91;height:91;left:57299;top:0;" coordsize="9144,9144" path="m0,0l9144,0l9144,9144l0,9144l0,0">
                  <v:stroke weight="0pt" endcap="flat" joinstyle="miter" miterlimit="10" on="false" color="#000000" opacity="0"/>
                  <v:fill on="true" color="#a0a0a0"/>
                </v:shape>
              </v:group>
            </w:pict>
          </mc:Fallback>
        </mc:AlternateContent>
      </w:r>
      <w:r>
        <w:t xml:space="preserve">   </w:t>
      </w:r>
    </w:p>
    <w:p w14:paraId="4ECA7DD8" w14:textId="77777777" w:rsidR="00E255C3" w:rsidRDefault="00000000">
      <w:pPr>
        <w:spacing w:after="83" w:line="265" w:lineRule="auto"/>
        <w:ind w:left="25"/>
      </w:pPr>
      <w:r>
        <w:rPr>
          <w:b/>
        </w:rPr>
        <w:t xml:space="preserve">Baseline Models: </w:t>
      </w:r>
      <w:r>
        <w:t xml:space="preserve">  </w:t>
      </w:r>
    </w:p>
    <w:p w14:paraId="494AA98D" w14:textId="77777777" w:rsidR="00E255C3" w:rsidRDefault="00000000">
      <w:pPr>
        <w:numPr>
          <w:ilvl w:val="0"/>
          <w:numId w:val="4"/>
        </w:numPr>
        <w:ind w:right="197" w:hanging="360"/>
      </w:pPr>
      <w:r>
        <w:rPr>
          <w:b/>
        </w:rPr>
        <w:lastRenderedPageBreak/>
        <w:t>Logistic Regression</w:t>
      </w:r>
      <w:r>
        <w:t xml:space="preserve">:   </w:t>
      </w:r>
      <w:r>
        <w:rPr>
          <w:rFonts w:ascii="Courier New" w:eastAsia="Courier New" w:hAnsi="Courier New" w:cs="Courier New"/>
          <w:sz w:val="20"/>
        </w:rPr>
        <w:t>o</w:t>
      </w:r>
      <w:r>
        <w:rPr>
          <w:rFonts w:ascii="Arial" w:eastAsia="Arial" w:hAnsi="Arial" w:cs="Arial"/>
          <w:sz w:val="20"/>
        </w:rPr>
        <w:t xml:space="preserve"> </w:t>
      </w:r>
      <w:r>
        <w:t xml:space="preserve">A simple yet effective classification algorithm that estimates the probability of a transaction being fraudulent based on the input features. It’s easy to interpret and often serves as a good starting point for binary classification problems like fraud detection.   </w:t>
      </w:r>
    </w:p>
    <w:p w14:paraId="50575725" w14:textId="77777777" w:rsidR="00E255C3" w:rsidRDefault="00000000">
      <w:pPr>
        <w:numPr>
          <w:ilvl w:val="0"/>
          <w:numId w:val="4"/>
        </w:numPr>
        <w:spacing w:after="357" w:line="265" w:lineRule="auto"/>
        <w:ind w:right="197" w:hanging="360"/>
      </w:pPr>
      <w:r>
        <w:rPr>
          <w:b/>
        </w:rPr>
        <w:t>Decision Trees</w:t>
      </w:r>
      <w:r>
        <w:t xml:space="preserve">:   </w:t>
      </w:r>
    </w:p>
    <w:p w14:paraId="41B706E0" w14:textId="77777777" w:rsidR="00E255C3" w:rsidRDefault="00000000">
      <w:pPr>
        <w:numPr>
          <w:ilvl w:val="1"/>
          <w:numId w:val="4"/>
        </w:numPr>
        <w:spacing w:after="76"/>
        <w:ind w:right="394" w:hanging="355"/>
      </w:pPr>
      <w:r>
        <w:t xml:space="preserve">A tree-like model that splits data into branches based on feature values, working well with smaller datasets but prone to overfitting. It offers clear interpretability but can lack the complexity needed to detect subtle fraud patterns.   </w:t>
      </w:r>
    </w:p>
    <w:p w14:paraId="258F9073" w14:textId="77777777" w:rsidR="00E255C3" w:rsidRDefault="00000000">
      <w:pPr>
        <w:spacing w:after="149" w:line="259" w:lineRule="auto"/>
        <w:ind w:left="0" w:firstLine="0"/>
        <w:jc w:val="right"/>
      </w:pPr>
      <w:r>
        <w:rPr>
          <w:rFonts w:ascii="Calibri" w:eastAsia="Calibri" w:hAnsi="Calibri" w:cs="Calibri"/>
          <w:noProof/>
          <w:sz w:val="22"/>
        </w:rPr>
        <mc:AlternateContent>
          <mc:Choice Requires="wpg">
            <w:drawing>
              <wp:inline distT="0" distB="0" distL="0" distR="0" wp14:anchorId="3AECB719" wp14:editId="263907EF">
                <wp:extent cx="5739130" cy="12064"/>
                <wp:effectExtent l="0" t="0" r="0" b="0"/>
                <wp:docPr id="4799" name="Group 4799"/>
                <wp:cNvGraphicFramePr/>
                <a:graphic xmlns:a="http://schemas.openxmlformats.org/drawingml/2006/main">
                  <a:graphicData uri="http://schemas.microsoft.com/office/word/2010/wordprocessingGroup">
                    <wpg:wgp>
                      <wpg:cNvGrpSpPr/>
                      <wpg:grpSpPr>
                        <a:xfrm>
                          <a:off x="0" y="0"/>
                          <a:ext cx="5739130" cy="12064"/>
                          <a:chOff x="0" y="0"/>
                          <a:chExt cx="5739130" cy="12064"/>
                        </a:xfrm>
                      </wpg:grpSpPr>
                      <wps:wsp>
                        <wps:cNvPr id="5402" name="Shape 5402"/>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3" name="Shape 5403"/>
                        <wps:cNvSpPr/>
                        <wps:spPr>
                          <a:xfrm>
                            <a:off x="3175" y="3048"/>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4" name="Shape 5404"/>
                        <wps:cNvSpPr/>
                        <wps:spPr>
                          <a:xfrm>
                            <a:off x="572998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5" name="Shape 5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6" name="Shape 5406"/>
                        <wps:cNvSpPr/>
                        <wps:spPr>
                          <a:xfrm>
                            <a:off x="3175" y="0"/>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7" name="Shape 5407"/>
                        <wps:cNvSpPr/>
                        <wps:spPr>
                          <a:xfrm>
                            <a:off x="5729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799" style="width:451.9pt;height:0.949951pt;mso-position-horizontal-relative:char;mso-position-vertical-relative:line" coordsize="57391,120">
                <v:shape id="Shape 5408" style="position:absolute;width:91;height:91;left:0;top:30;" coordsize="9144,9144" path="m0,0l9144,0l9144,9144l0,9144l0,0">
                  <v:stroke weight="0pt" endcap="flat" joinstyle="miter" miterlimit="10" on="false" color="#000000" opacity="0"/>
                  <v:fill on="true" color="#a0a0a0"/>
                </v:shape>
                <v:shape id="Shape 5409" style="position:absolute;width:57268;height:91;left:31;top:30;" coordsize="5726812,9144" path="m0,0l5726812,0l5726812,9144l0,9144l0,0">
                  <v:stroke weight="0pt" endcap="flat" joinstyle="miter" miterlimit="10" on="false" color="#000000" opacity="0"/>
                  <v:fill on="true" color="#a0a0a0"/>
                </v:shape>
                <v:shape id="Shape 5410" style="position:absolute;width:91;height:91;left:57299;top:30;" coordsize="9144,9144" path="m0,0l9144,0l9144,9144l0,9144l0,0">
                  <v:stroke weight="0pt" endcap="flat" joinstyle="miter" miterlimit="10" on="false" color="#000000" opacity="0"/>
                  <v:fill on="true" color="#a0a0a0"/>
                </v:shape>
                <v:shape id="Shape 5411" style="position:absolute;width:91;height:91;left:0;top:0;" coordsize="9144,9144" path="m0,0l9144,0l9144,9144l0,9144l0,0">
                  <v:stroke weight="0pt" endcap="flat" joinstyle="miter" miterlimit="10" on="false" color="#000000" opacity="0"/>
                  <v:fill on="true" color="#a0a0a0"/>
                </v:shape>
                <v:shape id="Shape 5412" style="position:absolute;width:57268;height:91;left:31;top:0;" coordsize="5726812,9144" path="m0,0l5726812,0l5726812,9144l0,9144l0,0">
                  <v:stroke weight="0pt" endcap="flat" joinstyle="miter" miterlimit="10" on="false" color="#000000" opacity="0"/>
                  <v:fill on="true" color="#a0a0a0"/>
                </v:shape>
                <v:shape id="Shape 5413" style="position:absolute;width:91;height:91;left:57299;top:0;" coordsize="9144,9144" path="m0,0l9144,0l9144,9144l0,9144l0,0">
                  <v:stroke weight="0pt" endcap="flat" joinstyle="miter" miterlimit="10" on="false" color="#000000" opacity="0"/>
                  <v:fill on="true" color="#a0a0a0"/>
                </v:shape>
              </v:group>
            </w:pict>
          </mc:Fallback>
        </mc:AlternateContent>
      </w:r>
      <w:r>
        <w:t xml:space="preserve">   </w:t>
      </w:r>
    </w:p>
    <w:p w14:paraId="0FA553C9" w14:textId="77777777" w:rsidR="00E255C3" w:rsidRDefault="00000000">
      <w:pPr>
        <w:spacing w:after="357" w:line="265" w:lineRule="auto"/>
        <w:ind w:left="25"/>
      </w:pPr>
      <w:r>
        <w:rPr>
          <w:b/>
        </w:rPr>
        <w:t xml:space="preserve">Advanced Models:  </w:t>
      </w:r>
    </w:p>
    <w:p w14:paraId="548C0ED9" w14:textId="77777777" w:rsidR="00E255C3" w:rsidRDefault="00000000">
      <w:pPr>
        <w:numPr>
          <w:ilvl w:val="0"/>
          <w:numId w:val="4"/>
        </w:numPr>
        <w:spacing w:after="309" w:line="265" w:lineRule="auto"/>
        <w:ind w:right="197" w:hanging="360"/>
      </w:pPr>
      <w:r>
        <w:rPr>
          <w:b/>
        </w:rPr>
        <w:t>Random Forest</w:t>
      </w:r>
      <w:r>
        <w:t xml:space="preserve">:   </w:t>
      </w:r>
    </w:p>
    <w:p w14:paraId="1C2289F4" w14:textId="77777777" w:rsidR="00E255C3" w:rsidRDefault="00000000">
      <w:pPr>
        <w:numPr>
          <w:ilvl w:val="1"/>
          <w:numId w:val="4"/>
        </w:numPr>
        <w:ind w:right="394" w:hanging="355"/>
      </w:pPr>
      <w:r>
        <w:t xml:space="preserve">An ensemble learning method that builds multiple decision trees and combines their outputs for more accurate and stable predictions. Random Forests help reduce overfitting and improve performance, especially in complex datasets like this one.   </w:t>
      </w:r>
    </w:p>
    <w:p w14:paraId="7413176D" w14:textId="77777777" w:rsidR="00E255C3" w:rsidRDefault="00000000">
      <w:pPr>
        <w:numPr>
          <w:ilvl w:val="0"/>
          <w:numId w:val="4"/>
        </w:numPr>
        <w:ind w:right="197" w:hanging="360"/>
      </w:pPr>
      <w:r>
        <w:rPr>
          <w:b/>
        </w:rPr>
        <w:t>XGBoost</w:t>
      </w:r>
      <w:r>
        <w:t xml:space="preserve">:   </w:t>
      </w:r>
      <w:r>
        <w:rPr>
          <w:rFonts w:ascii="Courier New" w:eastAsia="Courier New" w:hAnsi="Courier New" w:cs="Courier New"/>
          <w:sz w:val="20"/>
        </w:rPr>
        <w:t>o</w:t>
      </w:r>
      <w:r>
        <w:rPr>
          <w:rFonts w:ascii="Arial" w:eastAsia="Arial" w:hAnsi="Arial" w:cs="Arial"/>
          <w:sz w:val="20"/>
        </w:rPr>
        <w:t xml:space="preserve"> </w:t>
      </w:r>
      <w:r>
        <w:t xml:space="preserve">A highly efficient implementation of gradient boosting that builds trees sequentially, optimizing performance by correcting the errors made by previous trees. XGBoost is known for its superior speed and accuracy, especially in handling imbalanced datasets.   </w:t>
      </w:r>
    </w:p>
    <w:p w14:paraId="1B769CDF" w14:textId="77777777" w:rsidR="00E255C3" w:rsidRDefault="00000000">
      <w:pPr>
        <w:numPr>
          <w:ilvl w:val="0"/>
          <w:numId w:val="4"/>
        </w:numPr>
        <w:spacing w:after="418"/>
        <w:ind w:right="197" w:hanging="360"/>
      </w:pPr>
      <w:r>
        <w:rPr>
          <w:b/>
        </w:rPr>
        <w:t>Neural Networks</w:t>
      </w:r>
      <w:r>
        <w:t xml:space="preserve">:   </w:t>
      </w:r>
      <w:r>
        <w:rPr>
          <w:rFonts w:ascii="Courier New" w:eastAsia="Courier New" w:hAnsi="Courier New" w:cs="Courier New"/>
          <w:sz w:val="20"/>
        </w:rPr>
        <w:t>o</w:t>
      </w:r>
      <w:r>
        <w:rPr>
          <w:rFonts w:ascii="Arial" w:eastAsia="Arial" w:hAnsi="Arial" w:cs="Arial"/>
          <w:sz w:val="20"/>
        </w:rPr>
        <w:t xml:space="preserve"> </w:t>
      </w:r>
      <w:r>
        <w:t xml:space="preserve">A deep learning model inspired by the human brain, consisting of multiple layers of neurons (nodes) that learn intricate patterns in the data. Neural Networks are particularly useful for large, complex datasets, but they require more computational power and are less interpretable compared to tree-based models.   </w:t>
      </w:r>
    </w:p>
    <w:p w14:paraId="306CDC9F" w14:textId="77777777" w:rsidR="00E255C3" w:rsidRDefault="00000000">
      <w:pPr>
        <w:spacing w:after="200" w:line="259" w:lineRule="auto"/>
        <w:ind w:left="0" w:firstLine="0"/>
        <w:jc w:val="right"/>
      </w:pPr>
      <w:r>
        <w:rPr>
          <w:rFonts w:ascii="Calibri" w:eastAsia="Calibri" w:hAnsi="Calibri" w:cs="Calibri"/>
          <w:noProof/>
          <w:sz w:val="22"/>
        </w:rPr>
        <mc:AlternateContent>
          <mc:Choice Requires="wpg">
            <w:drawing>
              <wp:inline distT="0" distB="0" distL="0" distR="0" wp14:anchorId="74F22B18" wp14:editId="096C3EAB">
                <wp:extent cx="5739130" cy="12065"/>
                <wp:effectExtent l="0" t="0" r="0" b="0"/>
                <wp:docPr id="4800" name="Group 4800"/>
                <wp:cNvGraphicFramePr/>
                <a:graphic xmlns:a="http://schemas.openxmlformats.org/drawingml/2006/main">
                  <a:graphicData uri="http://schemas.microsoft.com/office/word/2010/wordprocessingGroup">
                    <wpg:wgp>
                      <wpg:cNvGrpSpPr/>
                      <wpg:grpSpPr>
                        <a:xfrm>
                          <a:off x="0" y="0"/>
                          <a:ext cx="5739130" cy="12065"/>
                          <a:chOff x="0" y="0"/>
                          <a:chExt cx="5739130" cy="12065"/>
                        </a:xfrm>
                      </wpg:grpSpPr>
                      <wps:wsp>
                        <wps:cNvPr id="5414" name="Shape 5414"/>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5" name="Shape 5415"/>
                        <wps:cNvSpPr/>
                        <wps:spPr>
                          <a:xfrm>
                            <a:off x="3175" y="3175"/>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6" name="Shape 5416"/>
                        <wps:cNvSpPr/>
                        <wps:spPr>
                          <a:xfrm>
                            <a:off x="5729987"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7" name="Shape 54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8" name="Shape 5418"/>
                        <wps:cNvSpPr/>
                        <wps:spPr>
                          <a:xfrm>
                            <a:off x="3175" y="0"/>
                            <a:ext cx="5726812" cy="9144"/>
                          </a:xfrm>
                          <a:custGeom>
                            <a:avLst/>
                            <a:gdLst/>
                            <a:ahLst/>
                            <a:cxnLst/>
                            <a:rect l="0" t="0" r="0" b="0"/>
                            <a:pathLst>
                              <a:path w="5726812" h="9144">
                                <a:moveTo>
                                  <a:pt x="0" y="0"/>
                                </a:moveTo>
                                <a:lnTo>
                                  <a:pt x="5726812" y="0"/>
                                </a:lnTo>
                                <a:lnTo>
                                  <a:pt x="572681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19" name="Shape 5419"/>
                        <wps:cNvSpPr/>
                        <wps:spPr>
                          <a:xfrm>
                            <a:off x="57299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800" style="width:451.9pt;height:0.950012pt;mso-position-horizontal-relative:char;mso-position-vertical-relative:line" coordsize="57391,120">
                <v:shape id="Shape 5420" style="position:absolute;width:91;height:91;left:0;top:31;" coordsize="9144,9144" path="m0,0l9144,0l9144,9144l0,9144l0,0">
                  <v:stroke weight="0pt" endcap="flat" joinstyle="miter" miterlimit="10" on="false" color="#000000" opacity="0"/>
                  <v:fill on="true" color="#a0a0a0"/>
                </v:shape>
                <v:shape id="Shape 5421" style="position:absolute;width:57268;height:91;left:31;top:31;" coordsize="5726812,9144" path="m0,0l5726812,0l5726812,9144l0,9144l0,0">
                  <v:stroke weight="0pt" endcap="flat" joinstyle="miter" miterlimit="10" on="false" color="#000000" opacity="0"/>
                  <v:fill on="true" color="#a0a0a0"/>
                </v:shape>
                <v:shape id="Shape 5422" style="position:absolute;width:91;height:91;left:57299;top:31;" coordsize="9144,9144" path="m0,0l9144,0l9144,9144l0,9144l0,0">
                  <v:stroke weight="0pt" endcap="flat" joinstyle="miter" miterlimit="10" on="false" color="#000000" opacity="0"/>
                  <v:fill on="true" color="#a0a0a0"/>
                </v:shape>
                <v:shape id="Shape 5423" style="position:absolute;width:91;height:91;left:0;top:0;" coordsize="9144,9144" path="m0,0l9144,0l9144,9144l0,9144l0,0">
                  <v:stroke weight="0pt" endcap="flat" joinstyle="miter" miterlimit="10" on="false" color="#000000" opacity="0"/>
                  <v:fill on="true" color="#a0a0a0"/>
                </v:shape>
                <v:shape id="Shape 5424" style="position:absolute;width:57268;height:91;left:31;top:0;" coordsize="5726812,9144" path="m0,0l5726812,0l5726812,9144l0,9144l0,0">
                  <v:stroke weight="0pt" endcap="flat" joinstyle="miter" miterlimit="10" on="false" color="#000000" opacity="0"/>
                  <v:fill on="true" color="#a0a0a0"/>
                </v:shape>
                <v:shape id="Shape 5425" style="position:absolute;width:91;height:91;left:57299;top:0;" coordsize="9144,9144" path="m0,0l9144,0l9144,9144l0,9144l0,0">
                  <v:stroke weight="0pt" endcap="flat" joinstyle="miter" miterlimit="10" on="false" color="#000000" opacity="0"/>
                  <v:fill on="true" color="#a0a0a0"/>
                </v:shape>
              </v:group>
            </w:pict>
          </mc:Fallback>
        </mc:AlternateContent>
      </w:r>
      <w:r>
        <w:t xml:space="preserve">   </w:t>
      </w:r>
    </w:p>
    <w:p w14:paraId="5B588FC9" w14:textId="77777777" w:rsidR="00E255C3" w:rsidRDefault="00000000">
      <w:pPr>
        <w:spacing w:after="239" w:line="265" w:lineRule="auto"/>
        <w:ind w:left="25"/>
      </w:pPr>
      <w:r>
        <w:rPr>
          <w:b/>
        </w:rPr>
        <w:t xml:space="preserve">Model Evaluation Metrics: </w:t>
      </w:r>
      <w:r>
        <w:t xml:space="preserve">  </w:t>
      </w:r>
    </w:p>
    <w:p w14:paraId="6F90EB8E" w14:textId="77777777" w:rsidR="00E255C3" w:rsidRDefault="00000000">
      <w:pPr>
        <w:ind w:right="524"/>
      </w:pPr>
      <w:r>
        <w:t xml:space="preserve">"Model Evaluation Metrics" refers to the quantitative measures used to assess the performance of machine learning models, particularly in the context of classification problems like fraud detection. These metrics help you understand how well your model is predicting the target class (e.g., fraudulent vs. non-fraudulent transactions). Here are the key components typically included in model evaluation metrics:  </w:t>
      </w:r>
    </w:p>
    <w:p w14:paraId="25A9A91D" w14:textId="77777777" w:rsidR="00E255C3" w:rsidRDefault="00000000">
      <w:pPr>
        <w:numPr>
          <w:ilvl w:val="0"/>
          <w:numId w:val="4"/>
        </w:numPr>
        <w:spacing w:after="35" w:line="265" w:lineRule="auto"/>
        <w:ind w:right="197" w:hanging="360"/>
      </w:pPr>
      <w:r>
        <w:rPr>
          <w:b/>
        </w:rPr>
        <w:t>Precision</w:t>
      </w:r>
      <w:r>
        <w:t xml:space="preserve">:   </w:t>
      </w:r>
    </w:p>
    <w:p w14:paraId="78C9810B" w14:textId="77777777" w:rsidR="00E255C3" w:rsidRDefault="00000000">
      <w:pPr>
        <w:numPr>
          <w:ilvl w:val="1"/>
          <w:numId w:val="4"/>
        </w:numPr>
        <w:ind w:right="394" w:hanging="355"/>
      </w:pPr>
      <w:r>
        <w:t xml:space="preserve">Measures how many of the predicted fraudulent transactions were fraud. High precision ensures fewer false positives (i.e., legitimate transactions misclassified as fraud).  </w:t>
      </w:r>
    </w:p>
    <w:p w14:paraId="65687616" w14:textId="77777777" w:rsidR="00E255C3" w:rsidRDefault="00000000">
      <w:pPr>
        <w:numPr>
          <w:ilvl w:val="0"/>
          <w:numId w:val="4"/>
        </w:numPr>
        <w:spacing w:line="286" w:lineRule="auto"/>
        <w:ind w:right="197" w:hanging="360"/>
      </w:pPr>
      <w:r>
        <w:rPr>
          <w:b/>
        </w:rPr>
        <w:t>Recall</w:t>
      </w:r>
      <w:r>
        <w:t xml:space="preserve">:   </w:t>
      </w:r>
      <w:r>
        <w:rPr>
          <w:rFonts w:ascii="Courier New" w:eastAsia="Courier New" w:hAnsi="Courier New" w:cs="Courier New"/>
          <w:sz w:val="20"/>
        </w:rPr>
        <w:t>o</w:t>
      </w:r>
      <w:r>
        <w:rPr>
          <w:rFonts w:ascii="Arial" w:eastAsia="Arial" w:hAnsi="Arial" w:cs="Arial"/>
          <w:sz w:val="20"/>
        </w:rPr>
        <w:t xml:space="preserve"> </w:t>
      </w:r>
      <w:r>
        <w:t xml:space="preserve">Measures how many actual fraudulent transactions were correctly identified by the model. High recall is crucial in fraud detection, as missing fraud cases can lead to significant financial losses.   </w:t>
      </w:r>
    </w:p>
    <w:p w14:paraId="738703D4" w14:textId="77777777" w:rsidR="00E255C3" w:rsidRDefault="00000000">
      <w:pPr>
        <w:numPr>
          <w:ilvl w:val="0"/>
          <w:numId w:val="4"/>
        </w:numPr>
        <w:ind w:right="197" w:hanging="360"/>
      </w:pPr>
      <w:r>
        <w:rPr>
          <w:b/>
        </w:rPr>
        <w:t>F1-Score</w:t>
      </w:r>
      <w:r>
        <w:t xml:space="preserve">:  </w:t>
      </w:r>
      <w:r>
        <w:rPr>
          <w:rFonts w:ascii="Courier New" w:eastAsia="Courier New" w:hAnsi="Courier New" w:cs="Courier New"/>
          <w:sz w:val="20"/>
        </w:rPr>
        <w:t>o</w:t>
      </w:r>
      <w:r>
        <w:rPr>
          <w:rFonts w:ascii="Arial" w:eastAsia="Arial" w:hAnsi="Arial" w:cs="Arial"/>
          <w:sz w:val="20"/>
        </w:rPr>
        <w:t xml:space="preserve"> </w:t>
      </w:r>
      <w:r>
        <w:t xml:space="preserve">A balanced metric that considers both precision and recall, useful when the dataset is highly imbalanced, as it captures how well the model balances detecting fraud and minimizing false positives.   </w:t>
      </w:r>
    </w:p>
    <w:p w14:paraId="1DAAD40E" w14:textId="77777777" w:rsidR="00E255C3" w:rsidRDefault="00000000">
      <w:pPr>
        <w:numPr>
          <w:ilvl w:val="0"/>
          <w:numId w:val="4"/>
        </w:numPr>
        <w:spacing w:after="20" w:line="265" w:lineRule="auto"/>
        <w:ind w:right="197" w:hanging="360"/>
      </w:pPr>
      <w:r>
        <w:rPr>
          <w:b/>
        </w:rPr>
        <w:t>AUC-ROC</w:t>
      </w:r>
      <w:r>
        <w:t xml:space="preserve">:   </w:t>
      </w:r>
    </w:p>
    <w:p w14:paraId="3D95D01D" w14:textId="77777777" w:rsidR="00E255C3" w:rsidRDefault="00000000">
      <w:pPr>
        <w:numPr>
          <w:ilvl w:val="1"/>
          <w:numId w:val="4"/>
        </w:numPr>
        <w:ind w:right="394" w:hanging="355"/>
      </w:pPr>
      <w:r>
        <w:lastRenderedPageBreak/>
        <w:t xml:space="preserve">Stands for Area Under the Receiver Operating Characteristic Curve. It measures the model’s ability to distinguish between fraudulent and nonfraudulent transactions. A higher AUC value indicates better discrimination between the two classes.   </w:t>
      </w:r>
    </w:p>
    <w:p w14:paraId="375DB6C3" w14:textId="77777777" w:rsidR="00E255C3" w:rsidRDefault="00000000">
      <w:pPr>
        <w:spacing w:after="357" w:line="265" w:lineRule="auto"/>
        <w:ind w:left="25"/>
      </w:pPr>
      <w:r>
        <w:rPr>
          <w:b/>
        </w:rPr>
        <w:t>Feature Analysis:</w:t>
      </w:r>
      <w:r>
        <w:t xml:space="preserve">  </w:t>
      </w:r>
    </w:p>
    <w:p w14:paraId="21392298" w14:textId="77777777" w:rsidR="00E255C3" w:rsidRDefault="00000000">
      <w:pPr>
        <w:numPr>
          <w:ilvl w:val="0"/>
          <w:numId w:val="4"/>
        </w:numPr>
        <w:spacing w:after="357" w:line="265" w:lineRule="auto"/>
        <w:ind w:right="197" w:hanging="360"/>
      </w:pPr>
      <w:r>
        <w:rPr>
          <w:b/>
        </w:rPr>
        <w:t>SHAP (Shapley Additive explanations)</w:t>
      </w:r>
      <w:r>
        <w:t xml:space="preserve">:   </w:t>
      </w:r>
    </w:p>
    <w:p w14:paraId="27F0ED33" w14:textId="77777777" w:rsidR="00E255C3" w:rsidRDefault="00000000">
      <w:pPr>
        <w:numPr>
          <w:ilvl w:val="1"/>
          <w:numId w:val="4"/>
        </w:numPr>
        <w:spacing w:after="251"/>
        <w:ind w:right="394" w:hanging="355"/>
      </w:pPr>
      <w:r>
        <w:t xml:space="preserve">SHAP is used to explain the contribution of each feature (like transaction amount and time) to the model's predictions. This helps in understanding which features are most important in identifying fraudulent transactions, providing transparency to the model’s decision-making process.   </w:t>
      </w:r>
    </w:p>
    <w:p w14:paraId="60C8780B" w14:textId="77777777" w:rsidR="00E255C3" w:rsidRDefault="00000000">
      <w:pPr>
        <w:spacing w:after="427" w:line="259" w:lineRule="auto"/>
        <w:ind w:left="30" w:firstLine="0"/>
      </w:pPr>
      <w:r>
        <w:rPr>
          <w:rFonts w:ascii="Aptos" w:eastAsia="Aptos" w:hAnsi="Aptos" w:cs="Aptos"/>
        </w:rPr>
        <w:t xml:space="preserve"> </w:t>
      </w:r>
      <w:r>
        <w:t xml:space="preserve">  </w:t>
      </w:r>
    </w:p>
    <w:p w14:paraId="05B238E2" w14:textId="77777777" w:rsidR="00E255C3" w:rsidRDefault="00000000">
      <w:pPr>
        <w:pStyle w:val="Heading2"/>
        <w:spacing w:after="318"/>
        <w:ind w:left="-5"/>
      </w:pPr>
      <w:r>
        <w:t xml:space="preserve">Ethical Considerations &amp; Data Management   </w:t>
      </w:r>
    </w:p>
    <w:p w14:paraId="213CE562" w14:textId="77777777" w:rsidR="00E255C3" w:rsidRDefault="00000000">
      <w:pPr>
        <w:numPr>
          <w:ilvl w:val="0"/>
          <w:numId w:val="5"/>
        </w:numPr>
        <w:spacing w:after="2" w:line="342" w:lineRule="auto"/>
        <w:ind w:hanging="360"/>
      </w:pPr>
      <w:r>
        <w:rPr>
          <w:b/>
        </w:rPr>
        <w:t>GDPR (</w:t>
      </w:r>
      <w:r>
        <w:rPr>
          <w:color w:val="001D35"/>
          <w:sz w:val="27"/>
        </w:rPr>
        <w:t>General Data Protection Regulation</w:t>
      </w:r>
      <w:r>
        <w:rPr>
          <w:b/>
        </w:rPr>
        <w:t>) Compliance</w:t>
      </w:r>
      <w:r>
        <w:t xml:space="preserve">:  </w:t>
      </w:r>
      <w:r>
        <w:rPr>
          <w:rFonts w:ascii="Courier New" w:eastAsia="Courier New" w:hAnsi="Courier New" w:cs="Courier New"/>
          <w:sz w:val="20"/>
        </w:rPr>
        <w:t>o</w:t>
      </w:r>
      <w:r>
        <w:rPr>
          <w:rFonts w:ascii="Arial" w:eastAsia="Arial" w:hAnsi="Arial" w:cs="Arial"/>
          <w:sz w:val="20"/>
        </w:rPr>
        <w:t xml:space="preserve"> </w:t>
      </w:r>
      <w:r>
        <w:t xml:space="preserve">Dataset contains no personal identifiers, as it is anonymized.   </w:t>
      </w:r>
    </w:p>
    <w:p w14:paraId="3838ABAE" w14:textId="77777777" w:rsidR="00E255C3" w:rsidRDefault="00000000">
      <w:pPr>
        <w:spacing w:after="77"/>
        <w:ind w:left="385" w:right="394"/>
      </w:pPr>
      <w:r>
        <w:rPr>
          <w:b/>
        </w:rPr>
        <w:t xml:space="preserve">       </w:t>
      </w:r>
      <w:r>
        <w:rPr>
          <w:rFonts w:ascii="Courier New" w:eastAsia="Courier New" w:hAnsi="Courier New" w:cs="Courier New"/>
          <w:sz w:val="20"/>
        </w:rPr>
        <w:t>O</w:t>
      </w:r>
      <w:r>
        <w:rPr>
          <w:rFonts w:ascii="Arial" w:eastAsia="Arial" w:hAnsi="Arial" w:cs="Arial"/>
          <w:sz w:val="20"/>
        </w:rPr>
        <w:t xml:space="preserve"> </w:t>
      </w:r>
      <w:r>
        <w:t xml:space="preserve">Complies with GDPR regulations.   </w:t>
      </w:r>
    </w:p>
    <w:p w14:paraId="711F0C32" w14:textId="77777777" w:rsidR="00E255C3" w:rsidRDefault="00000000">
      <w:pPr>
        <w:numPr>
          <w:ilvl w:val="0"/>
          <w:numId w:val="5"/>
        </w:numPr>
        <w:spacing w:after="92" w:line="265" w:lineRule="auto"/>
        <w:ind w:hanging="360"/>
      </w:pPr>
      <w:r>
        <w:rPr>
          <w:b/>
        </w:rPr>
        <w:t>Data Management Plan</w:t>
      </w:r>
      <w:r>
        <w:t xml:space="preserve">:  </w:t>
      </w:r>
    </w:p>
    <w:p w14:paraId="4F23E023" w14:textId="77777777" w:rsidR="00E255C3" w:rsidRDefault="00000000">
      <w:pPr>
        <w:spacing w:after="82"/>
        <w:ind w:right="394"/>
      </w:pPr>
      <w:r>
        <w:rPr>
          <w:b/>
        </w:rPr>
        <w:t xml:space="preserve">             Data Source</w:t>
      </w:r>
      <w:r>
        <w:t xml:space="preserve">: Kaggle, publicly available for research.  </w:t>
      </w:r>
    </w:p>
    <w:p w14:paraId="2E5A6FDD" w14:textId="77777777" w:rsidR="00E255C3" w:rsidRDefault="00000000">
      <w:pPr>
        <w:ind w:left="760" w:right="394"/>
      </w:pPr>
      <w:r>
        <w:rPr>
          <w:rFonts w:ascii="Arial" w:eastAsia="Arial" w:hAnsi="Arial" w:cs="Arial"/>
          <w:sz w:val="20"/>
        </w:rPr>
        <w:t xml:space="preserve"> </w:t>
      </w:r>
      <w:r>
        <w:rPr>
          <w:b/>
        </w:rPr>
        <w:t>Storage</w:t>
      </w:r>
      <w:r>
        <w:t xml:space="preserve">: Data and code will be stored on GitHub and backed up on OneDrive.   </w:t>
      </w:r>
    </w:p>
    <w:p w14:paraId="5E824042" w14:textId="77777777" w:rsidR="00E255C3" w:rsidRDefault="00000000">
      <w:pPr>
        <w:ind w:left="760" w:right="394"/>
      </w:pPr>
      <w:r>
        <w:rPr>
          <w:b/>
        </w:rPr>
        <w:t>Version Control</w:t>
      </w:r>
      <w:r>
        <w:t xml:space="preserve">: Weekly commits to GitHub, following consistent file naming conventions.   </w:t>
      </w:r>
    </w:p>
    <w:p w14:paraId="72962EDA" w14:textId="77777777" w:rsidR="00E255C3" w:rsidRDefault="00000000">
      <w:pPr>
        <w:spacing w:after="425" w:line="259" w:lineRule="auto"/>
        <w:ind w:left="30" w:firstLine="0"/>
      </w:pPr>
      <w:r>
        <w:rPr>
          <w:rFonts w:ascii="Aptos" w:eastAsia="Aptos" w:hAnsi="Aptos" w:cs="Aptos"/>
        </w:rPr>
        <w:t xml:space="preserve"> </w:t>
      </w:r>
      <w:r>
        <w:t xml:space="preserve">  </w:t>
      </w:r>
    </w:p>
    <w:p w14:paraId="069045D4" w14:textId="77777777" w:rsidR="00E255C3" w:rsidRDefault="00000000">
      <w:pPr>
        <w:pStyle w:val="Heading2"/>
        <w:spacing w:after="178"/>
        <w:ind w:left="-5"/>
      </w:pPr>
      <w:r>
        <w:t xml:space="preserve">Conclusion   </w:t>
      </w:r>
    </w:p>
    <w:p w14:paraId="67D38764" w14:textId="77777777" w:rsidR="00E255C3" w:rsidRDefault="00000000">
      <w:pPr>
        <w:spacing w:after="227"/>
        <w:ind w:right="394"/>
      </w:pPr>
      <w:r>
        <w:t xml:space="preserve">In this project, we developed a machine learning model to detect fraudulent credit card transactions, addressing a critical need in financial security. We handled class imbalance using techniques like SMOTE and evaluated multiple models, including advanced algorithms, with metrics such as precision, recall, and AUC-ROC.   </w:t>
      </w:r>
    </w:p>
    <w:p w14:paraId="38FDFC11" w14:textId="77777777" w:rsidR="00E255C3" w:rsidRDefault="00000000">
      <w:pPr>
        <w:spacing w:after="266"/>
        <w:ind w:right="394"/>
      </w:pPr>
      <w:r>
        <w:t xml:space="preserve">Additionally, we employed feature analysis using SHAP to improve model interpretability and provide insights into important predictors. This work contributes to effective fraud detection and enhances our understanding of transaction patterns.   </w:t>
      </w:r>
    </w:p>
    <w:p w14:paraId="02BBF1DE" w14:textId="77777777" w:rsidR="00E255C3" w:rsidRDefault="00000000">
      <w:pPr>
        <w:spacing w:after="0" w:line="259" w:lineRule="auto"/>
        <w:ind w:left="30" w:firstLine="0"/>
      </w:pPr>
      <w:r>
        <w:rPr>
          <w:rFonts w:ascii="Aptos" w:eastAsia="Aptos" w:hAnsi="Aptos" w:cs="Aptos"/>
        </w:rPr>
        <w:t xml:space="preserve"> </w:t>
      </w:r>
      <w:r>
        <w:t xml:space="preserve">  </w:t>
      </w:r>
    </w:p>
    <w:sectPr w:rsidR="00E255C3">
      <w:pgSz w:w="11905" w:h="16840"/>
      <w:pgMar w:top="689" w:right="535" w:bottom="1078"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750D9"/>
    <w:multiLevelType w:val="hybridMultilevel"/>
    <w:tmpl w:val="A296F390"/>
    <w:lvl w:ilvl="0" w:tplc="A6209FD8">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423448">
      <w:start w:val="1"/>
      <w:numFmt w:val="bullet"/>
      <w:lvlText w:val="o"/>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71CBAF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918D83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35657B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0007E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FF4C53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2298D6">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10CDDA">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561196"/>
    <w:multiLevelType w:val="hybridMultilevel"/>
    <w:tmpl w:val="D2F486CA"/>
    <w:lvl w:ilvl="0" w:tplc="8676C188">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3463A8">
      <w:start w:val="1"/>
      <w:numFmt w:val="bullet"/>
      <w:lvlText w:val="o"/>
      <w:lvlJc w:val="left"/>
      <w:pPr>
        <w:ind w:left="1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764DD0">
      <w:start w:val="1"/>
      <w:numFmt w:val="bullet"/>
      <w:lvlText w:val="▪"/>
      <w:lvlJc w:val="left"/>
      <w:pPr>
        <w:ind w:left="21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7CD4F2">
      <w:start w:val="1"/>
      <w:numFmt w:val="bullet"/>
      <w:lvlText w:val="•"/>
      <w:lvlJc w:val="left"/>
      <w:pPr>
        <w:ind w:left="28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7EF7F4">
      <w:start w:val="1"/>
      <w:numFmt w:val="bullet"/>
      <w:lvlText w:val="o"/>
      <w:lvlJc w:val="left"/>
      <w:pPr>
        <w:ind w:left="35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1CF5FC">
      <w:start w:val="1"/>
      <w:numFmt w:val="bullet"/>
      <w:lvlText w:val="▪"/>
      <w:lvlJc w:val="left"/>
      <w:pPr>
        <w:ind w:left="42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2C1F1C">
      <w:start w:val="1"/>
      <w:numFmt w:val="bullet"/>
      <w:lvlText w:val="•"/>
      <w:lvlJc w:val="left"/>
      <w:pPr>
        <w:ind w:left="50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310D164">
      <w:start w:val="1"/>
      <w:numFmt w:val="bullet"/>
      <w:lvlText w:val="o"/>
      <w:lvlJc w:val="left"/>
      <w:pPr>
        <w:ind w:left="57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5C360C">
      <w:start w:val="1"/>
      <w:numFmt w:val="bullet"/>
      <w:lvlText w:val="▪"/>
      <w:lvlJc w:val="left"/>
      <w:pPr>
        <w:ind w:left="64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30645C"/>
    <w:multiLevelType w:val="hybridMultilevel"/>
    <w:tmpl w:val="F08CE346"/>
    <w:lvl w:ilvl="0" w:tplc="8A6A7288">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AED64A">
      <w:start w:val="1"/>
      <w:numFmt w:val="bullet"/>
      <w:lvlText w:val="o"/>
      <w:lvlJc w:val="left"/>
      <w:pPr>
        <w:ind w:left="1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22DBA2">
      <w:start w:val="1"/>
      <w:numFmt w:val="bullet"/>
      <w:lvlText w:val="▪"/>
      <w:lvlJc w:val="left"/>
      <w:pPr>
        <w:ind w:left="2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0409BC">
      <w:start w:val="1"/>
      <w:numFmt w:val="bullet"/>
      <w:lvlText w:val="•"/>
      <w:lvlJc w:val="left"/>
      <w:pPr>
        <w:ind w:left="2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463166">
      <w:start w:val="1"/>
      <w:numFmt w:val="bullet"/>
      <w:lvlText w:val="o"/>
      <w:lvlJc w:val="left"/>
      <w:pPr>
        <w:ind w:left="36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6C5728">
      <w:start w:val="1"/>
      <w:numFmt w:val="bullet"/>
      <w:lvlText w:val="▪"/>
      <w:lvlJc w:val="left"/>
      <w:pPr>
        <w:ind w:left="4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25240">
      <w:start w:val="1"/>
      <w:numFmt w:val="bullet"/>
      <w:lvlText w:val="•"/>
      <w:lvlJc w:val="left"/>
      <w:pPr>
        <w:ind w:left="5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BCF9C0">
      <w:start w:val="1"/>
      <w:numFmt w:val="bullet"/>
      <w:lvlText w:val="o"/>
      <w:lvlJc w:val="left"/>
      <w:pPr>
        <w:ind w:left="5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A6326E">
      <w:start w:val="1"/>
      <w:numFmt w:val="bullet"/>
      <w:lvlText w:val="▪"/>
      <w:lvlJc w:val="left"/>
      <w:pPr>
        <w:ind w:left="65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CA1CDF"/>
    <w:multiLevelType w:val="hybridMultilevel"/>
    <w:tmpl w:val="B1441D52"/>
    <w:lvl w:ilvl="0" w:tplc="434E6DD8">
      <w:start w:val="1"/>
      <w:numFmt w:val="bullet"/>
      <w:lvlText w:val="o"/>
      <w:lvlJc w:val="left"/>
      <w:pPr>
        <w:ind w:left="14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AD0FF16">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3256E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06C05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288BC6">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F746FB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8A4728">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ACA5E68">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C9A292C">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9D6986"/>
    <w:multiLevelType w:val="hybridMultilevel"/>
    <w:tmpl w:val="04E05CFA"/>
    <w:lvl w:ilvl="0" w:tplc="518A82D0">
      <w:start w:val="1"/>
      <w:numFmt w:val="bullet"/>
      <w:lvlText w:val="•"/>
      <w:lvlJc w:val="left"/>
      <w:pPr>
        <w:ind w:left="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FAB054">
      <w:start w:val="1"/>
      <w:numFmt w:val="bullet"/>
      <w:lvlText w:val="o"/>
      <w:lvlJc w:val="left"/>
      <w:pPr>
        <w:ind w:left="1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CA6266">
      <w:start w:val="1"/>
      <w:numFmt w:val="bullet"/>
      <w:lvlText w:val="▪"/>
      <w:lvlJc w:val="left"/>
      <w:pPr>
        <w:ind w:left="2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DC3E34">
      <w:start w:val="1"/>
      <w:numFmt w:val="bullet"/>
      <w:lvlText w:val="•"/>
      <w:lvlJc w:val="left"/>
      <w:pPr>
        <w:ind w:left="2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A67A44">
      <w:start w:val="1"/>
      <w:numFmt w:val="bullet"/>
      <w:lvlText w:val="o"/>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4A0F3E">
      <w:start w:val="1"/>
      <w:numFmt w:val="bullet"/>
      <w:lvlText w:val="▪"/>
      <w:lvlJc w:val="left"/>
      <w:pPr>
        <w:ind w:left="4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20F506">
      <w:start w:val="1"/>
      <w:numFmt w:val="bullet"/>
      <w:lvlText w:val="•"/>
      <w:lvlJc w:val="left"/>
      <w:pPr>
        <w:ind w:left="5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F8FB2E">
      <w:start w:val="1"/>
      <w:numFmt w:val="bullet"/>
      <w:lvlText w:val="o"/>
      <w:lvlJc w:val="left"/>
      <w:pPr>
        <w:ind w:left="5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94B944">
      <w:start w:val="1"/>
      <w:numFmt w:val="bullet"/>
      <w:lvlText w:val="▪"/>
      <w:lvlJc w:val="left"/>
      <w:pPr>
        <w:ind w:left="6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39947469">
    <w:abstractNumId w:val="3"/>
  </w:num>
  <w:num w:numId="2" w16cid:durableId="961425959">
    <w:abstractNumId w:val="2"/>
  </w:num>
  <w:num w:numId="3" w16cid:durableId="124130842">
    <w:abstractNumId w:val="0"/>
  </w:num>
  <w:num w:numId="4" w16cid:durableId="678774449">
    <w:abstractNumId w:val="1"/>
  </w:num>
  <w:num w:numId="5" w16cid:durableId="404568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5C3"/>
    <w:rsid w:val="007F6022"/>
    <w:rsid w:val="00E25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994F59"/>
  <w15:docId w15:val="{7232F333-1CC5-7D40-B68A-81F4053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85" w:lineRule="auto"/>
      <w:ind w:left="4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986"/>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364" w:line="259" w:lineRule="auto"/>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Kavibharathi</dc:creator>
  <cp:keywords/>
  <cp:lastModifiedBy>Kavibharathi</cp:lastModifiedBy>
  <cp:revision>2</cp:revision>
  <dcterms:created xsi:type="dcterms:W3CDTF">2024-10-18T00:58:00Z</dcterms:created>
  <dcterms:modified xsi:type="dcterms:W3CDTF">2024-10-18T00:58:00Z</dcterms:modified>
</cp:coreProperties>
</file>