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B1" w:rsidRPr="005C44E0" w:rsidRDefault="004349B1" w:rsidP="004349B1">
      <w:pPr>
        <w:rPr>
          <w:sz w:val="28"/>
        </w:rPr>
      </w:pPr>
      <w:r w:rsidRPr="005C44E0">
        <w:rPr>
          <w:sz w:val="28"/>
        </w:rPr>
        <w:t>Índice</w:t>
      </w:r>
    </w:p>
    <w:p w:rsidR="00251C8C" w:rsidRPr="005C44E0" w:rsidRDefault="004349B1" w:rsidP="004349B1">
      <w:pPr>
        <w:rPr>
          <w:sz w:val="28"/>
        </w:rPr>
      </w:pPr>
      <w:r w:rsidRPr="005C44E0">
        <w:rPr>
          <w:sz w:val="28"/>
        </w:rPr>
        <w:t>1 - Introducción.</w:t>
      </w:r>
      <w:r w:rsidR="008106CC">
        <w:rPr>
          <w:sz w:val="28"/>
        </w:rPr>
        <w:t xml:space="preserve"> </w:t>
      </w:r>
      <w:r w:rsidR="00114D96">
        <w:rPr>
          <w:sz w:val="28"/>
        </w:rPr>
        <w:t>Contexto</w:t>
      </w:r>
      <w:r w:rsidR="008106CC">
        <w:rPr>
          <w:sz w:val="28"/>
        </w:rPr>
        <w:t xml:space="preserve"> del problema(donde, cual, como se experimenta) </w:t>
      </w:r>
      <w:r w:rsidR="00114D96">
        <w:rPr>
          <w:sz w:val="28"/>
        </w:rPr>
        <w:t>Razones que</w:t>
      </w:r>
      <w:r w:rsidR="008106CC">
        <w:rPr>
          <w:sz w:val="28"/>
        </w:rPr>
        <w:t xml:space="preserve"> justifique implícitamente </w:t>
      </w:r>
      <w:r w:rsidR="00114D96">
        <w:rPr>
          <w:sz w:val="28"/>
        </w:rPr>
        <w:t>el porqué</w:t>
      </w:r>
      <w:r w:rsidR="008106CC">
        <w:rPr>
          <w:sz w:val="28"/>
        </w:rPr>
        <w:t xml:space="preserve"> trabajar con el problema. Esta tesis lidia con este problema de x manera…</w:t>
      </w:r>
      <w:r w:rsidR="00114D96">
        <w:rPr>
          <w:sz w:val="28"/>
        </w:rPr>
        <w:t>Obsjetivos g</w:t>
      </w:r>
      <w:r w:rsidR="008106CC">
        <w:rPr>
          <w:sz w:val="28"/>
        </w:rPr>
        <w:t>enerales y específicos.Como se estructura el resto del libro</w:t>
      </w:r>
    </w:p>
    <w:p w:rsidR="00251C8C" w:rsidRDefault="004349B1" w:rsidP="004349B1">
      <w:pPr>
        <w:rPr>
          <w:sz w:val="28"/>
        </w:rPr>
      </w:pPr>
      <w:r w:rsidRPr="005C44E0">
        <w:rPr>
          <w:sz w:val="28"/>
        </w:rPr>
        <w:t xml:space="preserve">2 </w:t>
      </w:r>
      <w:r w:rsidR="00251C8C">
        <w:rPr>
          <w:sz w:val="28"/>
        </w:rPr>
        <w:t>–Marco teórico y otros trabajos relacionados</w:t>
      </w:r>
    </w:p>
    <w:p w:rsidR="002D133C" w:rsidRPr="00D41D3D" w:rsidRDefault="002D133C" w:rsidP="002D133C">
      <w:pPr>
        <w:rPr>
          <w:b/>
          <w:caps/>
          <w:lang w:val="en-US"/>
        </w:rPr>
      </w:pPr>
      <w:r w:rsidRPr="00D41D3D">
        <w:rPr>
          <w:b/>
          <w:caps/>
          <w:lang w:val="en-US"/>
        </w:rPr>
        <w:t>2.1 Las Rich Internet Applications (RIAs)</w:t>
      </w:r>
    </w:p>
    <w:p w:rsidR="002D133C" w:rsidRPr="0016055A" w:rsidRDefault="002D133C" w:rsidP="002D133C">
      <w:pPr>
        <w:spacing w:before="240"/>
        <w:rPr>
          <w:b/>
          <w:caps/>
          <w:lang w:val="es-PY"/>
        </w:rPr>
      </w:pPr>
      <w:r w:rsidRPr="0016055A">
        <w:rPr>
          <w:b/>
          <w:caps/>
          <w:lang w:val="es-PY"/>
        </w:rPr>
        <w:t>2.2 Características principales de las RIAs</w:t>
      </w:r>
    </w:p>
    <w:p w:rsidR="002D133C" w:rsidRPr="004A4A22" w:rsidRDefault="002D133C" w:rsidP="002D133C">
      <w:pPr>
        <w:jc w:val="both"/>
        <w:rPr>
          <w:rFonts w:cs="Times New Roman"/>
          <w:color w:val="000000"/>
        </w:rPr>
      </w:pPr>
      <w:bookmarkStart w:id="0" w:name="_Toc350743959"/>
      <w:r>
        <w:rPr>
          <w:rFonts w:eastAsiaTheme="majorEastAsia" w:cs="Times New Roman"/>
          <w:b/>
          <w:bCs/>
          <w:szCs w:val="26"/>
        </w:rPr>
        <w:t>2.2</w:t>
      </w:r>
      <w:r w:rsidRPr="004A4A22">
        <w:rPr>
          <w:rFonts w:eastAsiaTheme="majorEastAsia" w:cs="Times New Roman"/>
          <w:b/>
          <w:bCs/>
          <w:szCs w:val="26"/>
        </w:rPr>
        <w:t xml:space="preserve">.1 </w:t>
      </w:r>
      <w:bookmarkEnd w:id="0"/>
      <w:r w:rsidRPr="004A4A22">
        <w:rPr>
          <w:rFonts w:eastAsiaTheme="majorEastAsia" w:cs="Times New Roman"/>
          <w:b/>
          <w:bCs/>
          <w:szCs w:val="26"/>
        </w:rPr>
        <w:t>Almacenamiento de los datos en el cliente</w:t>
      </w:r>
    </w:p>
    <w:p w:rsidR="002D133C" w:rsidRPr="004A4A22" w:rsidRDefault="002D133C" w:rsidP="002D133C">
      <w:pPr>
        <w:pStyle w:val="Ttulo2"/>
        <w:spacing w:before="0"/>
        <w:jc w:val="both"/>
        <w:rPr>
          <w:rFonts w:asciiTheme="minorHAnsi" w:hAnsiTheme="minorHAnsi" w:cs="Times New Roman"/>
          <w:b w:val="0"/>
          <w:color w:val="000000" w:themeColor="text1"/>
          <w:sz w:val="22"/>
        </w:rPr>
      </w:pPr>
      <w:r>
        <w:rPr>
          <w:rFonts w:asciiTheme="minorHAnsi" w:hAnsiTheme="minorHAnsi" w:cs="Times New Roman"/>
          <w:color w:val="000000" w:themeColor="text1"/>
          <w:sz w:val="22"/>
        </w:rPr>
        <w:t>2.2</w:t>
      </w:r>
      <w:r w:rsidRPr="004A4A22">
        <w:rPr>
          <w:rFonts w:asciiTheme="minorHAnsi" w:hAnsiTheme="minorHAnsi" w:cs="Times New Roman"/>
          <w:color w:val="000000" w:themeColor="text1"/>
          <w:sz w:val="22"/>
        </w:rPr>
        <w:t>.2 Lógica de negocio en el cliente (o distribuida entre el cliente y el servidor)</w:t>
      </w:r>
    </w:p>
    <w:p w:rsidR="002D133C" w:rsidRPr="004A4A22" w:rsidRDefault="002D133C" w:rsidP="002D133C">
      <w:pPr>
        <w:pStyle w:val="Ttulo2"/>
        <w:jc w:val="both"/>
        <w:rPr>
          <w:rFonts w:asciiTheme="minorHAnsi" w:hAnsiTheme="minorHAnsi" w:cs="Times New Roman"/>
          <w:color w:val="000000" w:themeColor="text1"/>
          <w:sz w:val="22"/>
        </w:rPr>
      </w:pPr>
      <w:bookmarkStart w:id="1" w:name="_Toc350743961"/>
      <w:r>
        <w:rPr>
          <w:rFonts w:asciiTheme="minorHAnsi" w:hAnsiTheme="minorHAnsi" w:cs="Times New Roman"/>
          <w:color w:val="000000" w:themeColor="text1"/>
          <w:sz w:val="22"/>
        </w:rPr>
        <w:t>2.2</w:t>
      </w:r>
      <w:r w:rsidRPr="004A4A22">
        <w:rPr>
          <w:rFonts w:asciiTheme="minorHAnsi" w:hAnsiTheme="minorHAnsi" w:cs="Times New Roman"/>
          <w:color w:val="000000" w:themeColor="text1"/>
          <w:sz w:val="22"/>
        </w:rPr>
        <w:t>.3 Comunicación</w:t>
      </w:r>
      <w:bookmarkEnd w:id="1"/>
      <w:r w:rsidRPr="004A4A22">
        <w:rPr>
          <w:rFonts w:asciiTheme="minorHAnsi" w:hAnsiTheme="minorHAnsi" w:cs="Times New Roman"/>
          <w:color w:val="000000" w:themeColor="text1"/>
          <w:sz w:val="22"/>
        </w:rPr>
        <w:t xml:space="preserve"> mejorada entre el cliente y el servidor</w:t>
      </w:r>
    </w:p>
    <w:p w:rsidR="002D133C" w:rsidRPr="004A4A22" w:rsidRDefault="002D133C" w:rsidP="002D133C">
      <w:pPr>
        <w:pStyle w:val="Ttulo2"/>
        <w:jc w:val="both"/>
        <w:rPr>
          <w:rFonts w:asciiTheme="minorHAnsi" w:hAnsiTheme="minorHAnsi" w:cs="Times New Roman"/>
          <w:b w:val="0"/>
          <w:color w:val="000000" w:themeColor="text1"/>
          <w:sz w:val="22"/>
          <w:lang w:val="es-PY"/>
        </w:rPr>
      </w:pPr>
      <w:bookmarkStart w:id="2" w:name="_Toc350743962"/>
      <w:r>
        <w:rPr>
          <w:rFonts w:asciiTheme="minorHAnsi" w:hAnsiTheme="minorHAnsi" w:cs="Times New Roman"/>
          <w:color w:val="000000" w:themeColor="text1"/>
          <w:sz w:val="22"/>
          <w:lang w:val="es-PY"/>
        </w:rPr>
        <w:t>2.2</w:t>
      </w:r>
      <w:r w:rsidRPr="004A4A22">
        <w:rPr>
          <w:rFonts w:asciiTheme="minorHAnsi" w:hAnsiTheme="minorHAnsi" w:cs="Times New Roman"/>
          <w:color w:val="000000" w:themeColor="text1"/>
          <w:sz w:val="22"/>
          <w:lang w:val="es-PY"/>
        </w:rPr>
        <w:t>.4 Presentaciones enriquecidas</w:t>
      </w:r>
      <w:bookmarkEnd w:id="2"/>
    </w:p>
    <w:p w:rsidR="002127B3" w:rsidRDefault="002127B3" w:rsidP="002127B3">
      <w:pPr>
        <w:pStyle w:val="Ttulo2"/>
        <w:jc w:val="both"/>
        <w:rPr>
          <w:rFonts w:asciiTheme="minorHAnsi" w:hAnsiTheme="minorHAnsi" w:cs="Times New Roman"/>
          <w:caps/>
          <w:color w:val="000000" w:themeColor="text1"/>
          <w:sz w:val="22"/>
          <w:szCs w:val="22"/>
        </w:rPr>
      </w:pPr>
      <w:bookmarkStart w:id="3" w:name="_Toc350743964"/>
      <w:r w:rsidRPr="00137FF1">
        <w:rPr>
          <w:rFonts w:asciiTheme="minorHAnsi" w:hAnsiTheme="minorHAnsi" w:cs="Times New Roman"/>
          <w:caps/>
          <w:color w:val="000000" w:themeColor="text1"/>
          <w:sz w:val="22"/>
          <w:szCs w:val="22"/>
        </w:rPr>
        <w:t xml:space="preserve">2.3 Tecnologías para la implementación de las </w:t>
      </w:r>
      <w:bookmarkEnd w:id="3"/>
      <w:r w:rsidRPr="00137FF1">
        <w:rPr>
          <w:rFonts w:asciiTheme="minorHAnsi" w:hAnsiTheme="minorHAnsi" w:cs="Times New Roman"/>
          <w:caps/>
          <w:color w:val="000000" w:themeColor="text1"/>
          <w:sz w:val="22"/>
          <w:szCs w:val="22"/>
        </w:rPr>
        <w:t>RIA</w:t>
      </w:r>
      <w:r>
        <w:rPr>
          <w:rFonts w:asciiTheme="minorHAnsi" w:hAnsiTheme="minorHAnsi" w:cs="Times New Roman"/>
          <w:caps/>
          <w:color w:val="000000" w:themeColor="text1"/>
          <w:sz w:val="22"/>
          <w:szCs w:val="22"/>
        </w:rPr>
        <w:t>s</w:t>
      </w:r>
    </w:p>
    <w:p w:rsidR="008C47D0" w:rsidRDefault="00A81920" w:rsidP="008C47D0">
      <w:pPr>
        <w:rPr>
          <w:b/>
          <w:caps/>
          <w:lang w:val="es-PY"/>
        </w:rPr>
      </w:pPr>
      <w:r>
        <w:rPr>
          <w:b/>
          <w:caps/>
          <w:lang w:val="es-PY"/>
        </w:rPr>
        <w:t xml:space="preserve">2.4 </w:t>
      </w:r>
      <w:r w:rsidRPr="003E4F9E">
        <w:rPr>
          <w:b/>
          <w:caps/>
          <w:lang w:val="es-PY"/>
        </w:rPr>
        <w:t xml:space="preserve">Herramientas para el desarrollo de las </w:t>
      </w:r>
      <w:r>
        <w:rPr>
          <w:b/>
          <w:caps/>
          <w:lang w:val="es-PY"/>
        </w:rPr>
        <w:t>RIAS</w:t>
      </w:r>
    </w:p>
    <w:p w:rsidR="008C47D0" w:rsidRPr="00007E54" w:rsidRDefault="008C47D0" w:rsidP="008C47D0">
      <w:pPr>
        <w:rPr>
          <w:b/>
          <w:caps/>
          <w:lang w:val="es-PY"/>
        </w:rPr>
      </w:pPr>
      <w:r w:rsidRPr="00007E54">
        <w:rPr>
          <w:b/>
          <w:caps/>
          <w:lang w:val="es-PY"/>
        </w:rPr>
        <w:t xml:space="preserve">2.4.1  </w:t>
      </w:r>
      <w:r>
        <w:rPr>
          <w:b/>
          <w:lang w:val="es-PY"/>
        </w:rPr>
        <w:t>W</w:t>
      </w:r>
      <w:r w:rsidRPr="00CC5721">
        <w:rPr>
          <w:b/>
          <w:lang w:val="es-PY"/>
        </w:rPr>
        <w:t>idgets más utilizados</w:t>
      </w:r>
    </w:p>
    <w:p w:rsidR="008C47D0" w:rsidRPr="00CC5721" w:rsidRDefault="008C47D0" w:rsidP="008C47D0">
      <w:pPr>
        <w:rPr>
          <w:b/>
          <w:lang w:val="es-PY"/>
        </w:rPr>
      </w:pPr>
      <w:r w:rsidRPr="00CC5721">
        <w:rPr>
          <w:b/>
          <w:lang w:val="es-PY"/>
        </w:rPr>
        <w:t xml:space="preserve">2.4.2 </w:t>
      </w:r>
      <w:r>
        <w:rPr>
          <w:b/>
          <w:lang w:val="es-PY"/>
        </w:rPr>
        <w:t>L</w:t>
      </w:r>
      <w:r w:rsidRPr="00CC5721">
        <w:rPr>
          <w:b/>
          <w:lang w:val="es-PY"/>
        </w:rPr>
        <w:t xml:space="preserve">as </w:t>
      </w:r>
      <w:r>
        <w:rPr>
          <w:b/>
          <w:lang w:val="es-PY"/>
        </w:rPr>
        <w:t>librerías J</w:t>
      </w:r>
      <w:r w:rsidRPr="00CC5721">
        <w:rPr>
          <w:b/>
          <w:lang w:val="es-PY"/>
        </w:rPr>
        <w:t xml:space="preserve">avascript </w:t>
      </w:r>
      <w:r>
        <w:rPr>
          <w:b/>
          <w:lang w:val="es-PY"/>
        </w:rPr>
        <w:t>j</w:t>
      </w:r>
      <w:r w:rsidRPr="00CC5721">
        <w:rPr>
          <w:b/>
          <w:lang w:val="es-PY"/>
        </w:rPr>
        <w:t>QueryUI</w:t>
      </w:r>
      <w:r w:rsidRPr="00CC5721">
        <w:rPr>
          <w:rStyle w:val="Refdenotaalpie"/>
          <w:b/>
          <w:lang w:val="es-PY"/>
        </w:rPr>
        <w:footnoteReference w:id="1"/>
      </w:r>
      <w:r>
        <w:rPr>
          <w:b/>
          <w:lang w:val="es-PY"/>
        </w:rPr>
        <w:t xml:space="preserve"> y j</w:t>
      </w:r>
      <w:r w:rsidRPr="00CC5721">
        <w:rPr>
          <w:b/>
          <w:lang w:val="es-PY"/>
        </w:rPr>
        <w:t>Query Validate</w:t>
      </w:r>
      <w:r w:rsidRPr="00CC5721">
        <w:rPr>
          <w:rStyle w:val="Refdenotaalpie"/>
          <w:b/>
          <w:lang w:val="es-PY"/>
        </w:rPr>
        <w:footnoteReference w:id="2"/>
      </w:r>
    </w:p>
    <w:p w:rsidR="00375CB9" w:rsidRPr="008F6CB3" w:rsidRDefault="00375CB9" w:rsidP="00375CB9">
      <w:pPr>
        <w:rPr>
          <w:b/>
          <w:caps/>
          <w:lang w:val="en-US"/>
        </w:rPr>
      </w:pPr>
      <w:r w:rsidRPr="008F6CB3">
        <w:rPr>
          <w:b/>
          <w:caps/>
          <w:lang w:val="en-US"/>
        </w:rPr>
        <w:t>2.5 Model driven software engineering (MDSE)</w:t>
      </w:r>
    </w:p>
    <w:p w:rsidR="00375CB9" w:rsidRPr="00CC5721" w:rsidRDefault="00375CB9" w:rsidP="00375CB9">
      <w:pPr>
        <w:rPr>
          <w:b/>
          <w:lang w:val="en-US"/>
        </w:rPr>
      </w:pPr>
      <w:r w:rsidRPr="00CC5721">
        <w:rPr>
          <w:b/>
          <w:lang w:val="en-US"/>
        </w:rPr>
        <w:t>2.5.1 Model Driven Development (MDD) y Model Driven Architecture (MDA)</w:t>
      </w:r>
    </w:p>
    <w:p w:rsidR="00375CB9" w:rsidRPr="00FF4E68" w:rsidRDefault="00375CB9" w:rsidP="00375CB9">
      <w:pPr>
        <w:rPr>
          <w:b/>
          <w:caps/>
          <w:lang w:val="es-PY"/>
        </w:rPr>
      </w:pPr>
      <w:r w:rsidRPr="00FF4E68">
        <w:rPr>
          <w:b/>
          <w:caps/>
          <w:lang w:val="es-PY"/>
        </w:rPr>
        <w:t>2.6 Principales enfoques de desarrollo web basado en modelos para las RIAS</w:t>
      </w:r>
    </w:p>
    <w:p w:rsidR="00104F3C" w:rsidRPr="00052F9D" w:rsidRDefault="00104F3C" w:rsidP="00104F3C">
      <w:pPr>
        <w:rPr>
          <w:b/>
          <w:caps/>
        </w:rPr>
      </w:pPr>
      <w:r>
        <w:rPr>
          <w:b/>
          <w:caps/>
        </w:rPr>
        <w:t xml:space="preserve">2.7 </w:t>
      </w:r>
      <w:r w:rsidRPr="00052F9D">
        <w:rPr>
          <w:b/>
          <w:caps/>
        </w:rPr>
        <w:t>La metodología MoWebA (Model Oriented Web Approach)</w:t>
      </w:r>
    </w:p>
    <w:p w:rsidR="002D133C" w:rsidRPr="00104F3C" w:rsidRDefault="002D133C" w:rsidP="008C47D0">
      <w:pPr>
        <w:rPr>
          <w:sz w:val="28"/>
        </w:rPr>
      </w:pPr>
    </w:p>
    <w:p w:rsidR="004349B1" w:rsidRPr="00880848" w:rsidRDefault="004349B1" w:rsidP="004349B1">
      <w:pPr>
        <w:rPr>
          <w:sz w:val="28"/>
        </w:rPr>
      </w:pPr>
      <w:r w:rsidRPr="00375CB9">
        <w:rPr>
          <w:sz w:val="28"/>
          <w:lang w:val="es-PY"/>
        </w:rPr>
        <w:t xml:space="preserve"> </w:t>
      </w:r>
      <w:r w:rsidRPr="005C44E0">
        <w:rPr>
          <w:sz w:val="28"/>
        </w:rPr>
        <w:t>Estado del arte</w:t>
      </w:r>
      <w:r w:rsidR="00251C8C">
        <w:rPr>
          <w:sz w:val="28"/>
        </w:rPr>
        <w:t xml:space="preserve"> (RIA, MDD, metodologías web, y</w:t>
      </w:r>
      <w:r w:rsidR="008106CC">
        <w:rPr>
          <w:sz w:val="28"/>
        </w:rPr>
        <w:t xml:space="preserve"> la última sección del cap, se habla de MowebA</w:t>
      </w:r>
      <w:r w:rsidR="00251C8C">
        <w:rPr>
          <w:sz w:val="28"/>
        </w:rPr>
        <w:t xml:space="preserve"> originial</w:t>
      </w:r>
      <w:r w:rsidR="00AC5D04">
        <w:rPr>
          <w:sz w:val="28"/>
        </w:rPr>
        <w:t xml:space="preserve"> </w:t>
      </w:r>
      <w:r w:rsidR="00880848">
        <w:rPr>
          <w:sz w:val="28"/>
        </w:rPr>
        <w:t xml:space="preserve"> *mda, mde, metodologías web</w:t>
      </w:r>
      <w:r w:rsidR="003000FC">
        <w:rPr>
          <w:sz w:val="28"/>
        </w:rPr>
        <w:t>. Todo lo que no es mi extensión en esta sección.</w:t>
      </w:r>
      <w:r w:rsidR="00F00730">
        <w:rPr>
          <w:sz w:val="28"/>
        </w:rPr>
        <w:t xml:space="preserve"> Falta unificar el formato de citas y las palabras RIAs-RIAS.</w:t>
      </w:r>
    </w:p>
    <w:p w:rsidR="005E51C9" w:rsidRDefault="005E51C9" w:rsidP="004349B1">
      <w:pPr>
        <w:rPr>
          <w:sz w:val="28"/>
        </w:rPr>
      </w:pPr>
      <w:r>
        <w:rPr>
          <w:sz w:val="28"/>
        </w:rPr>
        <w:lastRenderedPageBreak/>
        <w:t>2,1</w:t>
      </w:r>
      <w:r w:rsidR="00A3582D">
        <w:rPr>
          <w:sz w:val="28"/>
        </w:rPr>
        <w:t xml:space="preserve"> La elección de transformación M2T (describir las técnicas.., hablar de eso)</w:t>
      </w:r>
      <w:r w:rsidR="00A75B47">
        <w:rPr>
          <w:sz w:val="28"/>
        </w:rPr>
        <w:t xml:space="preserve"> el porqué</w:t>
      </w:r>
    </w:p>
    <w:p w:rsidR="003000FC" w:rsidRPr="00052EBC" w:rsidRDefault="003000FC" w:rsidP="003000FC">
      <w:pPr>
        <w:spacing w:after="0"/>
        <w:rPr>
          <w:u w:val="single"/>
        </w:rPr>
      </w:pPr>
      <w:r w:rsidRPr="00052EBC">
        <w:rPr>
          <w:u w:val="single"/>
        </w:rPr>
        <w:t>4.4 Las librerías javascript JqueryUI y Jquery Validate para el enriquecimiento de las interfaces de usuario.</w:t>
      </w:r>
    </w:p>
    <w:p w:rsidR="003000FC" w:rsidRDefault="003000FC" w:rsidP="003000FC">
      <w:pPr>
        <w:spacing w:after="0"/>
      </w:pPr>
      <w:r>
        <w:t xml:space="preserve">    4.4.1 Introducción.</w:t>
      </w:r>
    </w:p>
    <w:p w:rsidR="003000FC" w:rsidRDefault="003000FC" w:rsidP="003000FC">
      <w:pPr>
        <w:spacing w:after="0"/>
      </w:pPr>
      <w:r>
        <w:t xml:space="preserve">    4.4.2 JQueryUI. (cap 1)</w:t>
      </w:r>
    </w:p>
    <w:p w:rsidR="003000FC" w:rsidRDefault="003000FC" w:rsidP="003000FC">
      <w:pPr>
        <w:spacing w:after="0"/>
      </w:pPr>
      <w:r>
        <w:t xml:space="preserve">    4.4.3 JQuery Valqidate. (cap 2)</w:t>
      </w:r>
    </w:p>
    <w:p w:rsidR="00AC5D04" w:rsidRDefault="00AC5D04" w:rsidP="00AC5D04">
      <w:pPr>
        <w:spacing w:after="0"/>
      </w:pPr>
      <w:r>
        <w:t>- Nuevos elementos enriquecidos para el modelado de contenido en MoWebA</w:t>
      </w:r>
    </w:p>
    <w:p w:rsidR="00AC5D04" w:rsidRPr="004349B1" w:rsidRDefault="00AC5D04" w:rsidP="00AC5D04">
      <w:pPr>
        <w:spacing w:after="0"/>
        <w:rPr>
          <w:lang w:val="en-US"/>
        </w:rPr>
      </w:pPr>
      <w:r>
        <w:t xml:space="preserve">           </w:t>
      </w:r>
      <w:r w:rsidRPr="004349B1">
        <w:rPr>
          <w:lang w:val="en-US"/>
        </w:rPr>
        <w:t>- RichAutoSuggest.</w:t>
      </w:r>
    </w:p>
    <w:p w:rsidR="00AC5D04" w:rsidRPr="004349B1" w:rsidRDefault="00AC5D04" w:rsidP="00AC5D04">
      <w:pPr>
        <w:spacing w:after="0"/>
        <w:rPr>
          <w:lang w:val="en-US"/>
        </w:rPr>
      </w:pPr>
      <w:r w:rsidRPr="004349B1">
        <w:rPr>
          <w:lang w:val="en-US"/>
        </w:rPr>
        <w:t xml:space="preserve">           - RichDatePicker.</w:t>
      </w:r>
    </w:p>
    <w:p w:rsidR="00AC5D04" w:rsidRPr="004349B1" w:rsidRDefault="00AC5D04" w:rsidP="00AC5D04">
      <w:pPr>
        <w:spacing w:after="0"/>
        <w:rPr>
          <w:lang w:val="en-US"/>
        </w:rPr>
      </w:pPr>
      <w:r w:rsidRPr="004349B1">
        <w:rPr>
          <w:lang w:val="en-US"/>
        </w:rPr>
        <w:t xml:space="preserve">           - RichToolTip.</w:t>
      </w:r>
    </w:p>
    <w:p w:rsidR="00AC5D04" w:rsidRPr="004349B1" w:rsidRDefault="00AC5D04" w:rsidP="00AC5D04">
      <w:pPr>
        <w:spacing w:after="0"/>
        <w:rPr>
          <w:lang w:val="en-US"/>
        </w:rPr>
      </w:pPr>
      <w:r w:rsidRPr="004349B1">
        <w:rPr>
          <w:lang w:val="en-US"/>
        </w:rPr>
        <w:t xml:space="preserve">           - RichFieldLiveValidation.</w:t>
      </w:r>
    </w:p>
    <w:p w:rsidR="00AC5D04" w:rsidRPr="004349B1" w:rsidRDefault="00AC5D04" w:rsidP="00AC5D04">
      <w:pPr>
        <w:spacing w:after="0"/>
        <w:rPr>
          <w:lang w:val="en-US"/>
        </w:rPr>
      </w:pPr>
      <w:r w:rsidRPr="004349B1">
        <w:rPr>
          <w:lang w:val="en-US"/>
        </w:rPr>
        <w:t xml:space="preserve">           - RichAccordion.</w:t>
      </w:r>
    </w:p>
    <w:p w:rsidR="00AC5D04" w:rsidRDefault="00AC5D04" w:rsidP="00AC5D04">
      <w:pPr>
        <w:spacing w:after="0"/>
      </w:pPr>
      <w:r w:rsidRPr="004349B1">
        <w:rPr>
          <w:lang w:val="en-US"/>
        </w:rPr>
        <w:t xml:space="preserve">           </w:t>
      </w:r>
      <w:r>
        <w:t>- RichTabs.</w:t>
      </w:r>
    </w:p>
    <w:p w:rsidR="00AC5D04" w:rsidRPr="005C44E0" w:rsidRDefault="00AC5D04" w:rsidP="004349B1">
      <w:pPr>
        <w:rPr>
          <w:sz w:val="28"/>
        </w:rPr>
      </w:pPr>
    </w:p>
    <w:p w:rsidR="005E51C9" w:rsidRPr="003000FC" w:rsidRDefault="004349B1" w:rsidP="004349B1">
      <w:pPr>
        <w:spacing w:after="0"/>
        <w:rPr>
          <w:sz w:val="28"/>
          <w:u w:val="single"/>
        </w:rPr>
      </w:pPr>
      <w:r w:rsidRPr="005C44E0">
        <w:rPr>
          <w:sz w:val="28"/>
        </w:rPr>
        <w:t xml:space="preserve">3 </w:t>
      </w:r>
      <w:r w:rsidR="005E51C9">
        <w:rPr>
          <w:sz w:val="28"/>
        </w:rPr>
        <w:t>–</w:t>
      </w:r>
      <w:r w:rsidRPr="005C44E0">
        <w:rPr>
          <w:sz w:val="28"/>
        </w:rPr>
        <w:t xml:space="preserve"> </w:t>
      </w:r>
      <w:r w:rsidR="005E51C9">
        <w:rPr>
          <w:sz w:val="28"/>
        </w:rPr>
        <w:t>Una extensión RIA para MoWebA</w:t>
      </w:r>
      <w:r w:rsidR="00880848">
        <w:rPr>
          <w:sz w:val="28"/>
        </w:rPr>
        <w:t xml:space="preserve"> (mi propuesta)</w:t>
      </w:r>
    </w:p>
    <w:p w:rsidR="004349B1" w:rsidRDefault="00880848" w:rsidP="004349B1">
      <w:pPr>
        <w:spacing w:after="0"/>
      </w:pPr>
      <w:r>
        <w:t>El porqué</w:t>
      </w:r>
      <w:r w:rsidR="005E51C9">
        <w:t xml:space="preserve"> de la elección de los wedgets. Y el proceso tomado  para decidir la extensión.</w:t>
      </w:r>
    </w:p>
    <w:p w:rsidR="004349B1" w:rsidRDefault="006B3537" w:rsidP="004349B1">
      <w:pPr>
        <w:spacing w:after="0"/>
      </w:pPr>
      <w:r>
        <w:t xml:space="preserve">3.2- </w:t>
      </w:r>
      <w:r w:rsidR="004349B1">
        <w:t xml:space="preserve"> MoWebA</w:t>
      </w:r>
      <w:r>
        <w:t>. Una metodología basada en model</w:t>
      </w:r>
      <w:r w:rsidR="003000FC">
        <w:t>r</w:t>
      </w:r>
      <w:r>
        <w:t>os para el desarrollo de aplicaciones web</w:t>
      </w:r>
      <w:r w:rsidR="004349B1">
        <w:t>.</w:t>
      </w:r>
    </w:p>
    <w:p w:rsidR="004349B1" w:rsidRDefault="004349B1" w:rsidP="004349B1">
      <w:pPr>
        <w:spacing w:after="0"/>
      </w:pPr>
      <w:r>
        <w:t xml:space="preserve">  3.2.1 - La capa de presentación de MoWebA</w:t>
      </w:r>
      <w:r w:rsidR="003000FC">
        <w:t xml:space="preserve"> para RIA</w:t>
      </w:r>
      <w:r>
        <w:t>.</w:t>
      </w:r>
    </w:p>
    <w:p w:rsidR="004349B1" w:rsidRDefault="004349B1" w:rsidP="004349B1">
      <w:pPr>
        <w:spacing w:after="0"/>
      </w:pPr>
      <w:r>
        <w:t xml:space="preserve">  3.2.2 - El metamodelo de contenido de MoWebA</w:t>
      </w:r>
      <w:r w:rsidR="003000FC">
        <w:t xml:space="preserve"> para RIA</w:t>
      </w:r>
      <w:r>
        <w:t>.</w:t>
      </w:r>
    </w:p>
    <w:p w:rsidR="004349B1" w:rsidRDefault="004349B1" w:rsidP="004349B1">
      <w:pPr>
        <w:spacing w:after="0"/>
      </w:pPr>
      <w:r>
        <w:t xml:space="preserve">  3.3.3 - El perfil para el modelado de contenido en MoWebA </w:t>
      </w:r>
      <w:r w:rsidR="003000FC">
        <w:t xml:space="preserve">para RIA </w:t>
      </w:r>
      <w:r>
        <w:t>(Content profile).</w:t>
      </w:r>
    </w:p>
    <w:p w:rsidR="004349B1" w:rsidRDefault="004349B1" w:rsidP="004349B1">
      <w:pPr>
        <w:spacing w:after="0"/>
      </w:pPr>
      <w:r>
        <w:t>3.3.* El metamodelo de posicionamiento de contenido en MoWeba.</w:t>
      </w:r>
    </w:p>
    <w:p w:rsidR="004349B1" w:rsidRDefault="004349B1" w:rsidP="004349B1">
      <w:pPr>
        <w:spacing w:after="0"/>
      </w:pPr>
      <w:r>
        <w:t>3.3.* El pérfil de posicionamiento de contenido en MoWebA (Layout profile)</w:t>
      </w:r>
    </w:p>
    <w:p w:rsidR="004349B1" w:rsidRDefault="004349B1" w:rsidP="004349B1">
      <w:pPr>
        <w:spacing w:after="0"/>
      </w:pPr>
      <w:r>
        <w:t>3*    Modelado de interfaces de usuario con MoWebA.</w:t>
      </w:r>
    </w:p>
    <w:p w:rsidR="004349B1" w:rsidRDefault="004349B1" w:rsidP="004349B1">
      <w:pPr>
        <w:spacing w:after="0"/>
      </w:pPr>
      <w:r>
        <w:t>3*    Conclusiones</w:t>
      </w:r>
    </w:p>
    <w:p w:rsidR="004349B1" w:rsidRDefault="004349B1" w:rsidP="004349B1">
      <w:pPr>
        <w:spacing w:after="0"/>
      </w:pPr>
    </w:p>
    <w:p w:rsidR="004349B1" w:rsidRPr="005C44E0" w:rsidRDefault="004349B1" w:rsidP="004349B1">
      <w:pPr>
        <w:spacing w:after="0"/>
        <w:rPr>
          <w:sz w:val="28"/>
        </w:rPr>
      </w:pPr>
      <w:r w:rsidRPr="005C44E0">
        <w:rPr>
          <w:sz w:val="28"/>
        </w:rPr>
        <w:t>4 - Transformación de modelo a texto (M2T) con Acceleo.</w:t>
      </w:r>
      <w:r w:rsidR="00951CF8">
        <w:rPr>
          <w:sz w:val="28"/>
        </w:rPr>
        <w:t xml:space="preserve"> (explicar con texto, nada de código de transformación)</w:t>
      </w:r>
    </w:p>
    <w:p w:rsidR="004349B1" w:rsidRDefault="004349B1" w:rsidP="004349B1">
      <w:pPr>
        <w:spacing w:after="0"/>
      </w:pPr>
      <w:r>
        <w:t>4.1 Introducción</w:t>
      </w:r>
    </w:p>
    <w:p w:rsidR="004349B1" w:rsidRDefault="004349B1" w:rsidP="004349B1">
      <w:pPr>
        <w:spacing w:after="0"/>
      </w:pPr>
      <w:r>
        <w:t>4.2 La herramienta de transformación M2T Acceleo.</w:t>
      </w:r>
    </w:p>
    <w:p w:rsidR="004349B1" w:rsidRDefault="00442306" w:rsidP="004349B1">
      <w:pPr>
        <w:spacing w:after="0"/>
      </w:pPr>
      <w:r>
        <w:t xml:space="preserve">    4.2.1 Introducción.</w:t>
      </w:r>
    </w:p>
    <w:p w:rsidR="004349B1" w:rsidRDefault="004349B1" w:rsidP="004349B1">
      <w:pPr>
        <w:spacing w:after="0"/>
      </w:pPr>
      <w:r>
        <w:t xml:space="preserve">    4.2.2 Entorno de trabajo con Acceleo.</w:t>
      </w:r>
    </w:p>
    <w:p w:rsidR="004349B1" w:rsidRDefault="004349B1" w:rsidP="004349B1">
      <w:pPr>
        <w:spacing w:after="0"/>
      </w:pPr>
      <w:r>
        <w:t xml:space="preserve">    4.2.3 </w:t>
      </w:r>
      <w:r w:rsidR="00442306">
        <w:t>Plantillas</w:t>
      </w:r>
      <w:r>
        <w:t xml:space="preserve"> de transformación de modelo a texto (Templates).</w:t>
      </w:r>
    </w:p>
    <w:p w:rsidR="004349B1" w:rsidRDefault="004349B1" w:rsidP="004349B1">
      <w:pPr>
        <w:spacing w:after="0"/>
      </w:pPr>
      <w:r>
        <w:t xml:space="preserve">    4.2.4 </w:t>
      </w:r>
      <w:r w:rsidR="00FA203B">
        <w:t>Envolvedores de servicios (</w:t>
      </w:r>
      <w:r>
        <w:t>Service Wrappers</w:t>
      </w:r>
      <w:r w:rsidR="00FA203B">
        <w:t>)</w:t>
      </w:r>
      <w:r>
        <w:t>.</w:t>
      </w:r>
    </w:p>
    <w:p w:rsidR="004349B1" w:rsidRDefault="004349B1" w:rsidP="004349B1">
      <w:pPr>
        <w:spacing w:after="0"/>
      </w:pPr>
      <w:r>
        <w:t xml:space="preserve">    4.2.5 Operaciones y expresiones OCL en Acceleo.</w:t>
      </w:r>
    </w:p>
    <w:p w:rsidR="004349B1" w:rsidRDefault="004349B1" w:rsidP="004349B1">
      <w:pPr>
        <w:spacing w:after="0"/>
      </w:pPr>
      <w:r>
        <w:t>4.3 Integración de MoWebA con Acceleo.</w:t>
      </w:r>
    </w:p>
    <w:p w:rsidR="004349B1" w:rsidRDefault="004349B1" w:rsidP="004349B1">
      <w:pPr>
        <w:spacing w:after="0"/>
      </w:pPr>
      <w:r>
        <w:t xml:space="preserve">    4.3.1 Introducción.</w:t>
      </w:r>
    </w:p>
    <w:p w:rsidR="004349B1" w:rsidRDefault="004349B1" w:rsidP="004349B1">
      <w:pPr>
        <w:spacing w:after="0"/>
      </w:pPr>
      <w:r>
        <w:t xml:space="preserve">    4.3.2 Transformación de los modelos de MoWebA de MOF a EMF UML2 (v2.x) XMI.</w:t>
      </w:r>
    </w:p>
    <w:p w:rsidR="004349B1" w:rsidRDefault="004349B1" w:rsidP="004349B1">
      <w:pPr>
        <w:spacing w:after="0"/>
      </w:pPr>
      <w:r>
        <w:t xml:space="preserve">    4.3.3 Exportaciòn de los PIM's y perfiles MoWebA EMF UML2 (v2.x) XMI al Acceleo.</w:t>
      </w:r>
    </w:p>
    <w:p w:rsidR="004349B1" w:rsidRDefault="004349B1" w:rsidP="004349B1">
      <w:pPr>
        <w:spacing w:after="0"/>
      </w:pPr>
      <w:r>
        <w:t>4.5 Integración de</w:t>
      </w:r>
      <w:r w:rsidR="00FA203B">
        <w:t xml:space="preserve"> JQueryUI y JQwuery Validadte a</w:t>
      </w:r>
      <w:r>
        <w:t xml:space="preserve"> Acceleo.</w:t>
      </w:r>
    </w:p>
    <w:p w:rsidR="004349B1" w:rsidRDefault="004349B1" w:rsidP="004349B1">
      <w:pPr>
        <w:spacing w:after="0"/>
      </w:pPr>
      <w:r>
        <w:t xml:space="preserve">4.6 Generación de </w:t>
      </w:r>
      <w:r w:rsidR="00FA203B">
        <w:t>código</w:t>
      </w:r>
      <w:r>
        <w:t xml:space="preserve"> para la interfaz de usuario de MoWebA con Acceleo.</w:t>
      </w:r>
    </w:p>
    <w:p w:rsidR="004349B1" w:rsidRDefault="004349B1" w:rsidP="004349B1">
      <w:pPr>
        <w:spacing w:after="0"/>
      </w:pPr>
      <w:r>
        <w:t xml:space="preserve">   4.6.1 Introducción</w:t>
      </w:r>
    </w:p>
    <w:p w:rsidR="004349B1" w:rsidRDefault="004349B1" w:rsidP="004349B1">
      <w:pPr>
        <w:spacing w:after="0"/>
      </w:pPr>
      <w:r>
        <w:lastRenderedPageBreak/>
        <w:t xml:space="preserve">   4.6.2 </w:t>
      </w:r>
      <w:r w:rsidR="00FA203B">
        <w:t>Plantilla</w:t>
      </w:r>
      <w:r>
        <w:t xml:space="preserve"> de transformación para los elementos del perfil de contenido.</w:t>
      </w:r>
    </w:p>
    <w:p w:rsidR="004349B1" w:rsidRDefault="004349B1" w:rsidP="004349B1">
      <w:pPr>
        <w:spacing w:after="0"/>
      </w:pPr>
      <w:r>
        <w:t xml:space="preserve">   4.6.3 </w:t>
      </w:r>
      <w:r w:rsidR="00FA203B">
        <w:t>Plantilla</w:t>
      </w:r>
      <w:r>
        <w:t xml:space="preserve"> de transformación para el posicionamiento de los elementos de contenido.   </w:t>
      </w:r>
    </w:p>
    <w:p w:rsidR="004349B1" w:rsidRDefault="004349B1" w:rsidP="004349B1">
      <w:pPr>
        <w:tabs>
          <w:tab w:val="left" w:pos="2105"/>
        </w:tabs>
        <w:spacing w:after="0"/>
      </w:pPr>
      <w:r>
        <w:t xml:space="preserve">4.7 Conclusiones </w:t>
      </w:r>
      <w:r>
        <w:tab/>
      </w:r>
    </w:p>
    <w:p w:rsidR="004349B1" w:rsidRDefault="004349B1" w:rsidP="004349B1">
      <w:pPr>
        <w:tabs>
          <w:tab w:val="left" w:pos="2105"/>
        </w:tabs>
        <w:spacing w:after="0"/>
      </w:pPr>
    </w:p>
    <w:p w:rsidR="001D1AA3" w:rsidRDefault="004349B1" w:rsidP="004349B1">
      <w:pPr>
        <w:rPr>
          <w:sz w:val="28"/>
        </w:rPr>
      </w:pPr>
      <w:r w:rsidRPr="005C44E0">
        <w:rPr>
          <w:sz w:val="28"/>
        </w:rPr>
        <w:t xml:space="preserve">5 </w:t>
      </w:r>
      <w:r w:rsidR="003000FC">
        <w:rPr>
          <w:sz w:val="28"/>
        </w:rPr>
        <w:t>–</w:t>
      </w:r>
      <w:r w:rsidRPr="005C44E0">
        <w:rPr>
          <w:sz w:val="28"/>
        </w:rPr>
        <w:t xml:space="preserve"> </w:t>
      </w:r>
      <w:r w:rsidR="003000FC">
        <w:rPr>
          <w:sz w:val="28"/>
        </w:rPr>
        <w:t xml:space="preserve">Una ilustración </w:t>
      </w:r>
      <w:r w:rsidR="00AF4420">
        <w:rPr>
          <w:sz w:val="28"/>
        </w:rPr>
        <w:t xml:space="preserve">con un enfoque de </w:t>
      </w:r>
      <w:r w:rsidR="003000FC">
        <w:rPr>
          <w:sz w:val="28"/>
        </w:rPr>
        <w:t>caso de estudio</w:t>
      </w:r>
    </w:p>
    <w:p w:rsidR="00E22286" w:rsidRDefault="00E22286" w:rsidP="004349B1">
      <w:pPr>
        <w:rPr>
          <w:sz w:val="28"/>
        </w:rPr>
      </w:pPr>
    </w:p>
    <w:p w:rsidR="004F402C" w:rsidRPr="00AF4420" w:rsidRDefault="004F402C" w:rsidP="004349B1">
      <w:pPr>
        <w:rPr>
          <w:sz w:val="28"/>
          <w:u w:val="single"/>
        </w:rPr>
      </w:pPr>
    </w:p>
    <w:p w:rsidR="004349B1" w:rsidRDefault="004349B1" w:rsidP="004349B1">
      <w:pPr>
        <w:rPr>
          <w:sz w:val="28"/>
        </w:rPr>
      </w:pPr>
      <w:r w:rsidRPr="005C44E0">
        <w:rPr>
          <w:sz w:val="28"/>
        </w:rPr>
        <w:t>6 - Conclusiones y trabajos futuros.</w:t>
      </w:r>
    </w:p>
    <w:p w:rsidR="00A75B47" w:rsidRDefault="00A75B47" w:rsidP="00A75B4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Contribuciones.(resaltarlas), describir paso a paso lo hecho</w:t>
      </w:r>
      <w:r w:rsidR="00951CF8">
        <w:rPr>
          <w:sz w:val="28"/>
        </w:rPr>
        <w:t xml:space="preserve"> (resumen de lo hecho) Se agregaron las extensiones .., se efecturaron las reglas de transformación…</w:t>
      </w:r>
    </w:p>
    <w:p w:rsidR="00A75B47" w:rsidRDefault="001D1AA3" w:rsidP="00A75B4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Agregar mas widgets, experimentos con más implicados, etc.</w:t>
      </w:r>
    </w:p>
    <w:p w:rsidR="00951CF8" w:rsidRPr="00A75B47" w:rsidRDefault="00951CF8" w:rsidP="00951CF8">
      <w:pPr>
        <w:pStyle w:val="Prrafodelista"/>
        <w:rPr>
          <w:sz w:val="28"/>
        </w:rPr>
      </w:pPr>
    </w:p>
    <w:p w:rsidR="004E4EFE" w:rsidRPr="005C44E0" w:rsidRDefault="004349B1" w:rsidP="004349B1">
      <w:pPr>
        <w:rPr>
          <w:sz w:val="28"/>
        </w:rPr>
      </w:pPr>
      <w:r w:rsidRPr="005C44E0">
        <w:rPr>
          <w:sz w:val="28"/>
        </w:rPr>
        <w:t xml:space="preserve"> </w:t>
      </w:r>
      <w:r w:rsidR="00C05264" w:rsidRPr="001D1AA3">
        <w:rPr>
          <w:sz w:val="28"/>
          <w:u w:val="single"/>
        </w:rPr>
        <w:t>Bibliografía</w:t>
      </w:r>
    </w:p>
    <w:sectPr w:rsidR="004E4EFE" w:rsidRPr="005C44E0" w:rsidSect="004E4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E4D" w:rsidRDefault="00A34E4D" w:rsidP="00A81920">
      <w:pPr>
        <w:spacing w:after="0" w:line="240" w:lineRule="auto"/>
      </w:pPr>
      <w:r>
        <w:separator/>
      </w:r>
    </w:p>
  </w:endnote>
  <w:endnote w:type="continuationSeparator" w:id="0">
    <w:p w:rsidR="00A34E4D" w:rsidRDefault="00A34E4D" w:rsidP="00A8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E4D" w:rsidRDefault="00A34E4D" w:rsidP="00A81920">
      <w:pPr>
        <w:spacing w:after="0" w:line="240" w:lineRule="auto"/>
      </w:pPr>
      <w:r>
        <w:separator/>
      </w:r>
    </w:p>
  </w:footnote>
  <w:footnote w:type="continuationSeparator" w:id="0">
    <w:p w:rsidR="00A34E4D" w:rsidRDefault="00A34E4D" w:rsidP="00A81920">
      <w:pPr>
        <w:spacing w:after="0" w:line="240" w:lineRule="auto"/>
      </w:pPr>
      <w:r>
        <w:continuationSeparator/>
      </w:r>
    </w:p>
  </w:footnote>
  <w:footnote w:id="1">
    <w:p w:rsidR="008C47D0" w:rsidRPr="009B1646" w:rsidRDefault="008C47D0" w:rsidP="008C47D0">
      <w:pPr>
        <w:pStyle w:val="Textonotapie"/>
        <w:rPr>
          <w:sz w:val="14"/>
          <w:lang w:val="en-US"/>
        </w:rPr>
      </w:pPr>
      <w:r w:rsidRPr="009B1646">
        <w:rPr>
          <w:rStyle w:val="Refdenotaalpie"/>
          <w:sz w:val="14"/>
        </w:rPr>
        <w:footnoteRef/>
      </w:r>
      <w:r w:rsidRPr="009B1646">
        <w:rPr>
          <w:sz w:val="14"/>
          <w:lang w:val="en-US"/>
        </w:rPr>
        <w:t xml:space="preserve"> </w:t>
      </w:r>
      <w:r>
        <w:rPr>
          <w:b/>
          <w:sz w:val="14"/>
          <w:lang w:val="en-US"/>
        </w:rPr>
        <w:t xml:space="preserve">jQuery user interface: </w:t>
      </w:r>
      <w:hyperlink r:id="rId1" w:history="1">
        <w:r w:rsidRPr="009B1646">
          <w:rPr>
            <w:rStyle w:val="Hipervnculo"/>
            <w:sz w:val="14"/>
            <w:lang w:val="en-US"/>
          </w:rPr>
          <w:t>http://jqueryui.com/</w:t>
        </w:r>
      </w:hyperlink>
      <w:r w:rsidRPr="009B1646">
        <w:rPr>
          <w:sz w:val="14"/>
          <w:lang w:val="en-US"/>
        </w:rPr>
        <w:t xml:space="preserve"> 2015 </w:t>
      </w:r>
    </w:p>
  </w:footnote>
  <w:footnote w:id="2">
    <w:p w:rsidR="008C47D0" w:rsidRPr="009B1646" w:rsidRDefault="008C47D0" w:rsidP="008C47D0">
      <w:pPr>
        <w:pStyle w:val="Textonotapie"/>
        <w:rPr>
          <w:sz w:val="14"/>
          <w:lang w:val="en-US"/>
        </w:rPr>
      </w:pPr>
      <w:r w:rsidRPr="009B1646">
        <w:rPr>
          <w:rStyle w:val="Refdenotaalpie"/>
          <w:sz w:val="14"/>
        </w:rPr>
        <w:footnoteRef/>
      </w:r>
      <w:r w:rsidRPr="009B1646">
        <w:rPr>
          <w:sz w:val="14"/>
          <w:lang w:val="en-US"/>
        </w:rPr>
        <w:t xml:space="preserve"> </w:t>
      </w:r>
      <w:r w:rsidRPr="001C308D">
        <w:rPr>
          <w:b/>
          <w:sz w:val="14"/>
          <w:lang w:val="en-US"/>
        </w:rPr>
        <w:t>jQuery Validation Plugin:</w:t>
      </w:r>
      <w:r w:rsidRPr="009B1646">
        <w:rPr>
          <w:sz w:val="14"/>
          <w:lang w:val="en-US"/>
        </w:rPr>
        <w:t xml:space="preserve"> </w:t>
      </w:r>
      <w:hyperlink r:id="rId2" w:history="1">
        <w:r w:rsidRPr="009B1646">
          <w:rPr>
            <w:rStyle w:val="Hipervnculo"/>
            <w:sz w:val="14"/>
            <w:lang w:val="en-US"/>
          </w:rPr>
          <w:t>http://jqueryvalidation.org/</w:t>
        </w:r>
      </w:hyperlink>
      <w:r w:rsidRPr="009B1646">
        <w:rPr>
          <w:sz w:val="14"/>
          <w:lang w:val="en-US"/>
        </w:rPr>
        <w:t xml:space="preserve"> 2015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B5BE6"/>
    <w:multiLevelType w:val="hybridMultilevel"/>
    <w:tmpl w:val="A69A0674"/>
    <w:lvl w:ilvl="0" w:tplc="F21A54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9B1"/>
    <w:rsid w:val="00012EF9"/>
    <w:rsid w:val="00052EBC"/>
    <w:rsid w:val="00104F3C"/>
    <w:rsid w:val="00114D96"/>
    <w:rsid w:val="00120501"/>
    <w:rsid w:val="001408E0"/>
    <w:rsid w:val="00141B57"/>
    <w:rsid w:val="001457A7"/>
    <w:rsid w:val="001629D2"/>
    <w:rsid w:val="001806CA"/>
    <w:rsid w:val="001C52AC"/>
    <w:rsid w:val="001D1AA3"/>
    <w:rsid w:val="002127B3"/>
    <w:rsid w:val="00251C8C"/>
    <w:rsid w:val="0029504F"/>
    <w:rsid w:val="002A7D2F"/>
    <w:rsid w:val="002C3668"/>
    <w:rsid w:val="002D133C"/>
    <w:rsid w:val="003000FC"/>
    <w:rsid w:val="00312473"/>
    <w:rsid w:val="0033582E"/>
    <w:rsid w:val="0034255B"/>
    <w:rsid w:val="003707AA"/>
    <w:rsid w:val="00375CB9"/>
    <w:rsid w:val="003843CE"/>
    <w:rsid w:val="00397DEB"/>
    <w:rsid w:val="003B3A35"/>
    <w:rsid w:val="003E36AE"/>
    <w:rsid w:val="004349B1"/>
    <w:rsid w:val="00442306"/>
    <w:rsid w:val="004514EE"/>
    <w:rsid w:val="004535DD"/>
    <w:rsid w:val="00465A4B"/>
    <w:rsid w:val="004A7066"/>
    <w:rsid w:val="004E4EFE"/>
    <w:rsid w:val="004F402C"/>
    <w:rsid w:val="005008E8"/>
    <w:rsid w:val="005230CA"/>
    <w:rsid w:val="00526234"/>
    <w:rsid w:val="005640CA"/>
    <w:rsid w:val="00587D09"/>
    <w:rsid w:val="005B26A0"/>
    <w:rsid w:val="005C44E0"/>
    <w:rsid w:val="005E340D"/>
    <w:rsid w:val="005E3E2D"/>
    <w:rsid w:val="005E51C9"/>
    <w:rsid w:val="006056C7"/>
    <w:rsid w:val="00633C3D"/>
    <w:rsid w:val="00645076"/>
    <w:rsid w:val="006B3537"/>
    <w:rsid w:val="006F5E41"/>
    <w:rsid w:val="006F79B7"/>
    <w:rsid w:val="007B2B89"/>
    <w:rsid w:val="007C1911"/>
    <w:rsid w:val="007D3C88"/>
    <w:rsid w:val="007E1C9C"/>
    <w:rsid w:val="008106CC"/>
    <w:rsid w:val="00851625"/>
    <w:rsid w:val="00857FCF"/>
    <w:rsid w:val="0086090E"/>
    <w:rsid w:val="00863ACE"/>
    <w:rsid w:val="00867671"/>
    <w:rsid w:val="00880848"/>
    <w:rsid w:val="00891FCF"/>
    <w:rsid w:val="008C47D0"/>
    <w:rsid w:val="009234A5"/>
    <w:rsid w:val="00950DD8"/>
    <w:rsid w:val="00951CF8"/>
    <w:rsid w:val="00994141"/>
    <w:rsid w:val="009E023E"/>
    <w:rsid w:val="00A34E4D"/>
    <w:rsid w:val="00A3582D"/>
    <w:rsid w:val="00A75B47"/>
    <w:rsid w:val="00A81920"/>
    <w:rsid w:val="00AC5D04"/>
    <w:rsid w:val="00AF4420"/>
    <w:rsid w:val="00B24A2B"/>
    <w:rsid w:val="00B34522"/>
    <w:rsid w:val="00B42958"/>
    <w:rsid w:val="00B50718"/>
    <w:rsid w:val="00B90D31"/>
    <w:rsid w:val="00BC2D6B"/>
    <w:rsid w:val="00C05264"/>
    <w:rsid w:val="00C431A2"/>
    <w:rsid w:val="00C614A3"/>
    <w:rsid w:val="00CF0A8F"/>
    <w:rsid w:val="00D21BC6"/>
    <w:rsid w:val="00D23B37"/>
    <w:rsid w:val="00D86F61"/>
    <w:rsid w:val="00D941FE"/>
    <w:rsid w:val="00DA7868"/>
    <w:rsid w:val="00E0777A"/>
    <w:rsid w:val="00E22286"/>
    <w:rsid w:val="00E3166F"/>
    <w:rsid w:val="00E50499"/>
    <w:rsid w:val="00EE50BD"/>
    <w:rsid w:val="00F00730"/>
    <w:rsid w:val="00F02DE6"/>
    <w:rsid w:val="00F153EB"/>
    <w:rsid w:val="00F55BD8"/>
    <w:rsid w:val="00F730AD"/>
    <w:rsid w:val="00F96AEF"/>
    <w:rsid w:val="00FA203B"/>
    <w:rsid w:val="00FB14E8"/>
    <w:rsid w:val="00FC5ACC"/>
    <w:rsid w:val="00FF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F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1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B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1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A81920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81920"/>
    <w:pPr>
      <w:spacing w:after="0" w:line="240" w:lineRule="auto"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81920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8192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jqueryvalidation.org/" TargetMode="External"/><Relationship Id="rId1" Type="http://schemas.openxmlformats.org/officeDocument/2006/relationships/hyperlink" Target="http://jquery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A64E2-C219-4D9E-A904-871089D3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López</dc:creator>
  <cp:lastModifiedBy>marcazal</cp:lastModifiedBy>
  <cp:revision>22</cp:revision>
  <dcterms:created xsi:type="dcterms:W3CDTF">2014-12-28T16:00:00Z</dcterms:created>
  <dcterms:modified xsi:type="dcterms:W3CDTF">2015-04-28T09:26:00Z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C:\Users\marcazal\Dropbox\Tesis-Ivan Lopez\Bibliografìa utilizada\retTesis.bib</vt:lpwstr>
  </property>
</Properties>
</file>