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8195"/>
      </w:tblGrid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Дисциплина</w:t>
            </w:r>
          </w:p>
        </w:tc>
        <w:tc>
          <w:tcPr>
            <w:tcW w:w="8150" w:type="dxa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Математическая логика и теория алгоритмов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Направление</w:t>
            </w:r>
          </w:p>
        </w:tc>
        <w:tc>
          <w:tcPr>
            <w:tcW w:w="8150" w:type="dxa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Бакалавриат</w:t>
            </w:r>
            <w:proofErr w:type="spell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Кафедра</w:t>
            </w:r>
          </w:p>
        </w:tc>
        <w:tc>
          <w:tcPr>
            <w:tcW w:w="8150" w:type="dxa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ВМ-1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Период</w:t>
            </w:r>
          </w:p>
        </w:tc>
        <w:tc>
          <w:tcPr>
            <w:tcW w:w="8150" w:type="dxa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Весенний семестр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Контингент</w:t>
            </w:r>
          </w:p>
        </w:tc>
        <w:tc>
          <w:tcPr>
            <w:tcW w:w="8150" w:type="dxa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МПиТК</w:t>
            </w:r>
            <w:proofErr w:type="spell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/ Курс 3 </w:t>
            </w:r>
          </w:p>
        </w:tc>
      </w:tr>
    </w:tbl>
    <w:p w:rsidR="00671844" w:rsidRPr="00671844" w:rsidRDefault="00671844" w:rsidP="0067184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Ind w:w="1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9"/>
        <w:gridCol w:w="7736"/>
        <w:gridCol w:w="1430"/>
      </w:tblGrid>
      <w:tr w:rsidR="00671844" w:rsidRPr="00671844" w:rsidTr="00671844">
        <w:trPr>
          <w:trHeight w:val="420"/>
          <w:tblHeader/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№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Литература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Вид литературы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  <w:t>1</w:t>
            </w:r>
          </w:p>
        </w:tc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ru-RU"/>
              </w:rPr>
              <w:t>Ершов Ю.Л.</w:t>
            </w: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br/>
              <w:t>Математическая логика [Текст]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Учеб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.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п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особие для математических специальностей вузов / Ю. Л. Ершов, Е. А. </w:t>
            </w:r>
            <w:proofErr w:type="spell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Палютин</w:t>
            </w:r>
            <w:proofErr w:type="spell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. - М.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Наука, 1979. - 320 с.</w:t>
            </w:r>
          </w:p>
        </w:tc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основная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  <w:t>2</w:t>
            </w:r>
          </w:p>
        </w:tc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ru-RU"/>
              </w:rPr>
              <w:t>Лавров И.А.</w:t>
            </w: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br/>
              <w:t>Задачи по теории множеств, математической логике и теории алгоритмов [Текст] / И. А. Лавров, Л. Л. Максимова. - 2-е изд. - М.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Наука, 1984. - 224 с.</w:t>
            </w:r>
          </w:p>
        </w:tc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основная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  <w:t>3</w:t>
            </w:r>
          </w:p>
        </w:tc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ru-RU"/>
              </w:rPr>
              <w:t>Мальцев А.И.</w:t>
            </w: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br/>
              <w:t>Алгоритмы и рекурсивные функции [Текст] / А. И. Мальцев. - 2-е изд. - М.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Наука, 1986. - 367 с.</w:t>
            </w:r>
          </w:p>
        </w:tc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основная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  <w:t>4</w:t>
            </w:r>
          </w:p>
        </w:tc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ru-RU"/>
              </w:rPr>
              <w:t>Кожухов И.Б.</w:t>
            </w: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br/>
              <w:t>Математическая логика и теория алгоритмов [Текст]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Учеб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.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п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особие / И. Б. Кожухов. - М.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МИЭТ, 2004. - 147 с. </w:t>
            </w:r>
          </w:p>
        </w:tc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основная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  <w:t>5</w:t>
            </w:r>
          </w:p>
        </w:tc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ru-RU"/>
              </w:rPr>
              <w:t>Успенский В.А.</w:t>
            </w: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br/>
              <w:t>Вводный курс математической логики [Текст]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Учеб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.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п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особие / В. А. Успенский, Н. К. Верещагин, В. Е. </w:t>
            </w:r>
            <w:proofErr w:type="spell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Плиско</w:t>
            </w:r>
            <w:proofErr w:type="spell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. - 2-е изд. - М. : </w:t>
            </w:r>
            <w:proofErr w:type="spell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Физматлит</w:t>
            </w:r>
            <w:proofErr w:type="spell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, 2004. - 128 с. </w:t>
            </w:r>
          </w:p>
        </w:tc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основная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  <w:t>6</w:t>
            </w:r>
          </w:p>
        </w:tc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ru-RU"/>
              </w:rPr>
              <w:t>Верещагин Н.К.</w:t>
            </w: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br/>
              <w:t>Лекции по математической логике и теории алгоритмов [Электронный ресурс]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.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Ч. 2 : Языки и исчисления / Н. К. Верещагин, А. </w:t>
            </w:r>
            <w:proofErr w:type="spell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Шень</w:t>
            </w:r>
            <w:proofErr w:type="spell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. - 4-е изд., </w:t>
            </w:r>
            <w:proofErr w:type="spell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испр</w:t>
            </w:r>
            <w:proofErr w:type="spell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. - М.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МЦНМО, 2012. - 240 с. - (Современные лекционные курсы). - </w:t>
            </w:r>
            <w:r w:rsidRPr="00671844">
              <w:rPr>
                <w:rFonts w:ascii="Arial" w:eastAsia="Times New Roman" w:hAnsi="Arial" w:cs="Arial"/>
                <w:b/>
                <w:color w:val="000000"/>
                <w:sz w:val="19"/>
                <w:szCs w:val="19"/>
                <w:lang w:eastAsia="ru-RU"/>
              </w:rPr>
              <w:t>Свободный доступ на сайте http://www.mccme.ru/. - ISBN 978-5-4439-0013-1.</w:t>
            </w:r>
          </w:p>
        </w:tc>
        <w:tc>
          <w:tcPr>
            <w:tcW w:w="0" w:type="auto"/>
            <w:shd w:val="clear" w:color="auto" w:fill="FAF2E2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основная</w:t>
            </w:r>
          </w:p>
        </w:tc>
      </w:tr>
      <w:tr w:rsidR="00671844" w:rsidRPr="00671844" w:rsidTr="00671844">
        <w:trPr>
          <w:tblCellSpacing w:w="15" w:type="dxa"/>
        </w:trPr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9"/>
                <w:szCs w:val="19"/>
                <w:lang w:val="en-US" w:eastAsia="ru-RU"/>
              </w:rPr>
              <w:t>7</w:t>
            </w:r>
          </w:p>
        </w:tc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ru-RU"/>
              </w:rPr>
              <w:t>Верещагин Н.К.</w:t>
            </w: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br/>
              <w:t>Лекции по математической логике и теории алгоритмов [Электронный ресурс]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.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Ч. 3 : Вычислимые функции / Н. К. Верещагин, А. </w:t>
            </w:r>
            <w:proofErr w:type="spell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Шень</w:t>
            </w:r>
            <w:proofErr w:type="spell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. - 4-е изд., доп. - М.</w:t>
            </w:r>
            <w:proofErr w:type="gramStart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:</w:t>
            </w:r>
            <w:proofErr w:type="gramEnd"/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 xml:space="preserve"> МЦНМО, 2012. - 160 с. - (Современные лекционные курсы). </w:t>
            </w:r>
            <w:r w:rsidRPr="00671844">
              <w:rPr>
                <w:rFonts w:ascii="Arial" w:eastAsia="Times New Roman" w:hAnsi="Arial" w:cs="Arial"/>
                <w:b/>
                <w:color w:val="000000"/>
                <w:sz w:val="19"/>
                <w:szCs w:val="19"/>
                <w:lang w:eastAsia="ru-RU"/>
              </w:rPr>
              <w:t>- Свободный доступ на сайте http://www.mccme.ru/. - ISBN 978-5-4439-0014-8.</w:t>
            </w:r>
          </w:p>
        </w:tc>
        <w:tc>
          <w:tcPr>
            <w:tcW w:w="0" w:type="auto"/>
            <w:shd w:val="clear" w:color="auto" w:fill="F9EE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  <w:hideMark/>
          </w:tcPr>
          <w:p w:rsidR="00671844" w:rsidRPr="00671844" w:rsidRDefault="00671844" w:rsidP="00671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</w:pPr>
            <w:r w:rsidRPr="00671844">
              <w:rPr>
                <w:rFonts w:ascii="Arial" w:eastAsia="Times New Roman" w:hAnsi="Arial" w:cs="Arial"/>
                <w:color w:val="000000"/>
                <w:sz w:val="19"/>
                <w:szCs w:val="19"/>
                <w:lang w:eastAsia="ru-RU"/>
              </w:rPr>
              <w:t>основная</w:t>
            </w:r>
          </w:p>
        </w:tc>
      </w:tr>
    </w:tbl>
    <w:p w:rsidR="00353467" w:rsidRDefault="00353467"/>
    <w:sectPr w:rsidR="00353467" w:rsidSect="00353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71844"/>
    <w:rsid w:val="00353467"/>
    <w:rsid w:val="00671844"/>
    <w:rsid w:val="00AB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34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6718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1349</Characters>
  <Application>Microsoft Office Word</Application>
  <DocSecurity>0</DocSecurity>
  <Lines>11</Lines>
  <Paragraphs>3</Paragraphs>
  <ScaleCrop>false</ScaleCrop>
  <Company>MIET</Company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Library</dc:creator>
  <cp:lastModifiedBy>Library</cp:lastModifiedBy>
  <cp:revision>1</cp:revision>
  <dcterms:created xsi:type="dcterms:W3CDTF">2015-02-09T11:41:00Z</dcterms:created>
  <dcterms:modified xsi:type="dcterms:W3CDTF">2015-02-09T11:42:00Z</dcterms:modified>
</cp:coreProperties>
</file>