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6.png" ContentType="image/png"/>
  <Override PartName="/word/media/rId28.png" ContentType="image/png"/>
  <Override PartName="/word/media/rId3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Научное</w:t>
      </w:r>
      <w:r>
        <w:t xml:space="preserve"> </w:t>
      </w:r>
      <w:r>
        <w:t xml:space="preserve">програмирование</w:t>
      </w:r>
    </w:p>
    <w:p>
      <w:pPr>
        <w:pStyle w:val="Sub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</w:t>
      </w:r>
      <w:r>
        <w:t xml:space="preserve"> </w:t>
      </w:r>
      <w:r>
        <w:t xml:space="preserve">8</w:t>
      </w:r>
    </w:p>
    <w:p>
      <w:pPr>
        <w:pStyle w:val="Author"/>
      </w:pPr>
      <w:r>
        <w:t xml:space="preserve">Меньшов</w:t>
      </w:r>
      <w:r>
        <w:t xml:space="preserve"> </w:t>
      </w:r>
      <w:r>
        <w:t xml:space="preserve">Иван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НПМмд-02-21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Научиться находить собственные значения и собственные векторы матрицы, а также научиться предсказывать вероятность состояния системы.</w:t>
      </w:r>
    </w:p>
    <w:bookmarkEnd w:id="20"/>
    <w:bookmarkStart w:id="33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25" w:name="X3a733ade69e97474bed9938d322f2617ad25a84"/>
    <w:p>
      <w:pPr>
        <w:pStyle w:val="Heading2"/>
      </w:pPr>
      <w:r>
        <w:t xml:space="preserve">Собственные значения и собственные векторы</w:t>
      </w:r>
    </w:p>
    <w:p>
      <w:pPr>
        <w:pStyle w:val="FirstParagraph"/>
      </w:pPr>
      <w:r>
        <w:t xml:space="preserve">Включим журналирование работы. После чего зададим матрицу А. Для нахождения собственных значений и собственных векторов матрицы используем команду eig с двумя выходными аргументами.</w:t>
      </w:r>
    </w:p>
    <w:p>
      <w:pPr>
        <w:pStyle w:val="CaptionedFigure"/>
      </w:pPr>
      <w:bookmarkStart w:id="22" w:name="fig:001"/>
      <w:r>
        <w:drawing>
          <wp:inline>
            <wp:extent cx="5334000" cy="3407656"/>
            <wp:effectExtent b="0" l="0" r="0" t="0"/>
            <wp:docPr descr="Собственные значения и собственные векторы 01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076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Собственные значения и собственные векторы 01</w:t>
      </w:r>
    </w:p>
    <w:p>
      <w:pPr>
        <w:pStyle w:val="BodyText"/>
      </w:pPr>
      <w:r>
        <w:t xml:space="preserve">Для того, чтобы получить матрицу с действительными собственными значениями, создадим симмитричную матрицу путём умножения исходной матрицы на транспонированную. И повторим шаги, проделанные ранее.</w:t>
      </w:r>
    </w:p>
    <w:p>
      <w:pPr>
        <w:pStyle w:val="CaptionedFigure"/>
      </w:pPr>
      <w:bookmarkStart w:id="24" w:name="fig:002"/>
      <w:r>
        <w:drawing>
          <wp:inline>
            <wp:extent cx="5334000" cy="3375949"/>
            <wp:effectExtent b="0" l="0" r="0" t="0"/>
            <wp:docPr descr="Собственные значения и собственные векторы 02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759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Собственные значения и собственные векторы 02</w:t>
      </w:r>
    </w:p>
    <w:bookmarkEnd w:id="25"/>
    <w:bookmarkStart w:id="32" w:name="случайное-блуждание"/>
    <w:p>
      <w:pPr>
        <w:pStyle w:val="Heading2"/>
      </w:pPr>
      <w:r>
        <w:t xml:space="preserve">Случайное блуждание</w:t>
      </w:r>
    </w:p>
    <w:p>
      <w:pPr>
        <w:pStyle w:val="FirstParagraph"/>
      </w:pPr>
      <w:r>
        <w:t xml:space="preserve">На курсе</w:t>
      </w:r>
      <w:r>
        <w:t xml:space="preserve"> </w:t>
      </w:r>
      <w:r>
        <w:t xml:space="preserve">“</w:t>
      </w:r>
      <w:r>
        <w:t xml:space="preserve">Теория случайных процессов</w:t>
      </w:r>
      <w:r>
        <w:t xml:space="preserve">”</w:t>
      </w:r>
      <w:r>
        <w:t xml:space="preserve"> </w:t>
      </w:r>
      <w:r>
        <w:t xml:space="preserve">мы дополнительно ознакомились с цепями Маркова. Наша задача - предсказать вероятности состояния системы. Для примера случайного блуждания найдем вектор вероятности после 5 шагов для каждого начального вектора.Задаем матрицу, начальные векторы, а затем находим соответствующие вероятности.</w:t>
      </w:r>
    </w:p>
    <w:p>
      <w:pPr>
        <w:pStyle w:val="CaptionedFigure"/>
      </w:pPr>
      <w:bookmarkStart w:id="27" w:name="fig:003"/>
      <w:r>
        <w:drawing>
          <wp:inline>
            <wp:extent cx="5171354" cy="5586292"/>
            <wp:effectExtent b="0" l="0" r="0" t="0"/>
            <wp:docPr descr="Случайное блуждание 01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1354" cy="55862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Случайное блуждание 01</w:t>
      </w:r>
    </w:p>
    <w:p>
      <w:pPr>
        <w:pStyle w:val="BodyText"/>
      </w:pPr>
      <w:r>
        <w:t xml:space="preserve">Теперь найдём вектор равновесного состояния для цепи Маркова с переходной матрицей.</w:t>
      </w:r>
    </w:p>
    <w:p>
      <w:pPr>
        <w:pStyle w:val="CaptionedFigure"/>
      </w:pPr>
      <w:bookmarkStart w:id="29" w:name="fig:004"/>
      <w:r>
        <w:drawing>
          <wp:inline>
            <wp:extent cx="5334000" cy="4268689"/>
            <wp:effectExtent b="0" l="0" r="0" t="0"/>
            <wp:docPr descr="Случайное блуждание 02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86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Случайное блуждание 02</w:t>
      </w:r>
    </w:p>
    <w:p>
      <w:pPr>
        <w:pStyle w:val="BodyText"/>
      </w:pPr>
      <w:r>
        <w:t xml:space="preserve">Таким образом, x = (0.37631 0.29287 0.33082), является вектором равновесного состояния.</w:t>
      </w:r>
    </w:p>
    <w:p>
      <w:pPr>
        <w:pStyle w:val="CaptionedFigure"/>
      </w:pPr>
      <w:bookmarkStart w:id="31" w:name="fig:005"/>
      <w:r>
        <w:drawing>
          <wp:inline>
            <wp:extent cx="5334000" cy="3191715"/>
            <wp:effectExtent b="0" l="0" r="0" t="0"/>
            <wp:docPr descr="Случайное блуждание 03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917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Случайное блуждание 03</w:t>
      </w:r>
    </w:p>
    <w:bookmarkEnd w:id="32"/>
    <w:bookmarkEnd w:id="33"/>
    <w:bookmarkStart w:id="34" w:name="вывод"/>
    <w:p>
      <w:pPr>
        <w:pStyle w:val="Heading1"/>
      </w:pPr>
      <w:r>
        <w:t xml:space="preserve">Вывод</w:t>
      </w:r>
    </w:p>
    <w:p>
      <w:pPr>
        <w:pStyle w:val="FirstParagraph"/>
      </w:pPr>
      <w:r>
        <w:t xml:space="preserve">В ходе выполнения данной работы я научилcя находить собственные значения и собственные векторы матрицы. Также научился работать с цепями Маркова и находить вектор равтовесия.</w:t>
      </w:r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Научное програмирование</dc:title>
  <dc:creator>Меньшов Иван Сергеевич НПМмд-02-21</dc:creator>
  <dc:language>ru-RU</dc:language>
  <cp:keywords/>
  <dcterms:created xsi:type="dcterms:W3CDTF">2021-12-23T11:38:01Z</dcterms:created>
  <dcterms:modified xsi:type="dcterms:W3CDTF">2021-12-23T11:38:01Z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Отчет по лабораторной работе № 8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