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D2DBF" w14:textId="77777777" w:rsidR="00F8687E" w:rsidRDefault="00F8687E" w:rsidP="00F8687E">
      <w:pPr>
        <w:pStyle w:val="Ttulo"/>
        <w:rPr>
          <w:rFonts w:ascii="Arial" w:hAnsi="Arial" w:cs="Arial"/>
          <w:u w:val="single"/>
        </w:rPr>
      </w:pPr>
    </w:p>
    <w:p w14:paraId="5990D2C0" w14:textId="77777777" w:rsidR="00F8687E" w:rsidRDefault="00F8687E" w:rsidP="00F8687E">
      <w:pPr>
        <w:pStyle w:val="Ttulo"/>
        <w:rPr>
          <w:rFonts w:ascii="Arial" w:hAnsi="Arial" w:cs="Arial"/>
          <w:u w:val="single"/>
        </w:rPr>
      </w:pPr>
    </w:p>
    <w:p w14:paraId="23F1EBD7" w14:textId="1066B6CE" w:rsidR="00F8687E" w:rsidRPr="005B7055" w:rsidRDefault="00F8687E" w:rsidP="00F8687E">
      <w:pPr>
        <w:pStyle w:val="Ttulo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TRABAJO PRÁCTICO DE LABORATORIO</w:t>
      </w:r>
      <w:r w:rsidR="001E5DE6">
        <w:rPr>
          <w:rFonts w:ascii="Arial" w:hAnsi="Arial" w:cs="Arial"/>
          <w:u w:val="single"/>
        </w:rPr>
        <w:t xml:space="preserve"> Nº </w:t>
      </w:r>
      <w:r w:rsidR="00922D18">
        <w:rPr>
          <w:rFonts w:ascii="Arial" w:hAnsi="Arial" w:cs="Arial"/>
          <w:u w:val="single"/>
        </w:rPr>
        <w:t>2</w:t>
      </w:r>
    </w:p>
    <w:p w14:paraId="12F153A7" w14:textId="77777777" w:rsidR="00F8687E" w:rsidRDefault="00F8687E" w:rsidP="00F8687E">
      <w:pPr>
        <w:pStyle w:val="NormalWeb"/>
        <w:spacing w:before="0" w:after="0" w:line="276" w:lineRule="auto"/>
        <w:jc w:val="center"/>
        <w:rPr>
          <w:sz w:val="22"/>
          <w:szCs w:val="22"/>
          <w:lang w:val="es-MX"/>
        </w:rPr>
      </w:pPr>
    </w:p>
    <w:p w14:paraId="4F22D827" w14:textId="77777777" w:rsidR="00F8687E" w:rsidRDefault="00F8687E" w:rsidP="00F8687E">
      <w:pPr>
        <w:pStyle w:val="NormalWeb"/>
        <w:spacing w:before="0" w:after="0" w:line="276" w:lineRule="auto"/>
        <w:jc w:val="center"/>
        <w:rPr>
          <w:b/>
          <w:sz w:val="22"/>
          <w:szCs w:val="22"/>
          <w:lang w:val="es-MX"/>
        </w:rPr>
      </w:pPr>
      <w:r w:rsidRPr="00E15354">
        <w:rPr>
          <w:b/>
          <w:sz w:val="22"/>
          <w:szCs w:val="22"/>
          <w:lang w:val="es-MX"/>
        </w:rPr>
        <w:t>DISEÑO Y CONSTRUC</w:t>
      </w:r>
      <w:r w:rsidR="001E5DE6">
        <w:rPr>
          <w:b/>
          <w:sz w:val="22"/>
          <w:szCs w:val="22"/>
          <w:lang w:val="es-MX"/>
        </w:rPr>
        <w:t>CION DE UNA BARRERA INFRARROJA</w:t>
      </w:r>
    </w:p>
    <w:p w14:paraId="06CB29A3" w14:textId="77777777" w:rsidR="00F8687E" w:rsidRDefault="00F8687E" w:rsidP="00F8687E">
      <w:pPr>
        <w:pStyle w:val="NormalWeb"/>
        <w:spacing w:before="0" w:after="0" w:line="276" w:lineRule="auto"/>
        <w:jc w:val="center"/>
        <w:rPr>
          <w:b/>
          <w:sz w:val="22"/>
          <w:szCs w:val="22"/>
          <w:lang w:val="es-MX"/>
        </w:rPr>
      </w:pPr>
    </w:p>
    <w:p w14:paraId="3B09010C" w14:textId="77777777" w:rsidR="00F8687E" w:rsidRDefault="00F8687E" w:rsidP="00F8687E">
      <w:pPr>
        <w:pStyle w:val="NormalWeb"/>
        <w:spacing w:before="0" w:after="0" w:line="276" w:lineRule="auto"/>
        <w:rPr>
          <w:b/>
          <w:sz w:val="22"/>
          <w:szCs w:val="22"/>
          <w:lang w:val="es-MX"/>
        </w:rPr>
      </w:pPr>
      <w:r>
        <w:rPr>
          <w:b/>
          <w:sz w:val="22"/>
          <w:szCs w:val="22"/>
          <w:lang w:val="es-MX"/>
        </w:rPr>
        <w:t>Objetivos</w:t>
      </w:r>
    </w:p>
    <w:p w14:paraId="6379F0FD" w14:textId="77777777" w:rsidR="00F8687E" w:rsidRDefault="00F8687E" w:rsidP="00F8687E">
      <w:pPr>
        <w:pStyle w:val="NormalWeb"/>
        <w:spacing w:before="0" w:after="0" w:line="276" w:lineRule="auto"/>
        <w:rPr>
          <w:b/>
          <w:sz w:val="22"/>
          <w:szCs w:val="22"/>
          <w:lang w:val="es-MX"/>
        </w:rPr>
      </w:pPr>
    </w:p>
    <w:p w14:paraId="581F0CA0" w14:textId="77777777" w:rsidR="001E5DE6" w:rsidRDefault="001C3FEA" w:rsidP="00F8687E">
      <w:pPr>
        <w:pStyle w:val="NormalWeb"/>
        <w:spacing w:before="0" w:after="0" w:line="276" w:lineRule="auto"/>
        <w:jc w:val="both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>Diseñar y construir un</w:t>
      </w:r>
      <w:r w:rsidR="001E5DE6">
        <w:rPr>
          <w:sz w:val="22"/>
          <w:szCs w:val="22"/>
          <w:lang w:val="es-MX"/>
        </w:rPr>
        <w:t>a barrera infrarroja que permita detectar la interposición de un objeto, deberá: estar codificada en frecuencia</w:t>
      </w:r>
      <w:r w:rsidR="00C321A4">
        <w:rPr>
          <w:sz w:val="22"/>
          <w:szCs w:val="22"/>
          <w:lang w:val="es-MX"/>
        </w:rPr>
        <w:t xml:space="preserve"> para evitar interferencias</w:t>
      </w:r>
      <w:r w:rsidR="001E5DE6">
        <w:rPr>
          <w:sz w:val="22"/>
          <w:szCs w:val="22"/>
          <w:lang w:val="es-MX"/>
        </w:rPr>
        <w:t xml:space="preserve">, utilizar un fotodiodo o fototransistor y un led infrarrojo. Se deberá diseñar y construir un circuito transmisor y otro receptor, el receptor deberá estar diseñado como una interfaz de entrada para un sistema </w:t>
      </w:r>
      <w:proofErr w:type="spellStart"/>
      <w:r w:rsidR="001E5DE6">
        <w:rPr>
          <w:sz w:val="22"/>
          <w:szCs w:val="22"/>
          <w:lang w:val="es-MX"/>
        </w:rPr>
        <w:t>microcontrolado</w:t>
      </w:r>
      <w:proofErr w:type="spellEnd"/>
      <w:r w:rsidR="001E5DE6">
        <w:rPr>
          <w:sz w:val="22"/>
          <w:szCs w:val="22"/>
          <w:lang w:val="es-MX"/>
        </w:rPr>
        <w:t>, respetando los niveles lógicos apropiados</w:t>
      </w:r>
      <w:r w:rsidR="00C321A4">
        <w:rPr>
          <w:sz w:val="22"/>
          <w:szCs w:val="22"/>
          <w:lang w:val="es-MX"/>
        </w:rPr>
        <w:t xml:space="preserve"> de entrada del microcontrolador.</w:t>
      </w:r>
    </w:p>
    <w:p w14:paraId="3A34337D" w14:textId="77777777" w:rsidR="00F8687E" w:rsidRDefault="00F8687E" w:rsidP="00F8687E">
      <w:pPr>
        <w:pStyle w:val="NormalWeb"/>
        <w:spacing w:before="0" w:after="0" w:line="276" w:lineRule="auto"/>
        <w:rPr>
          <w:b/>
          <w:sz w:val="22"/>
          <w:szCs w:val="22"/>
          <w:lang w:val="es-MX"/>
        </w:rPr>
      </w:pPr>
    </w:p>
    <w:p w14:paraId="7FA80252" w14:textId="77777777" w:rsidR="00F8687E" w:rsidRPr="00A63548" w:rsidRDefault="00F8687E" w:rsidP="00F8687E">
      <w:pPr>
        <w:pStyle w:val="NormalWeb"/>
        <w:spacing w:before="0" w:after="0" w:line="276" w:lineRule="auto"/>
        <w:rPr>
          <w:b/>
          <w:sz w:val="22"/>
          <w:szCs w:val="22"/>
          <w:lang w:val="es-MX"/>
        </w:rPr>
      </w:pPr>
      <w:r w:rsidRPr="00A63548">
        <w:rPr>
          <w:b/>
          <w:sz w:val="22"/>
          <w:szCs w:val="22"/>
          <w:lang w:val="es-MX"/>
        </w:rPr>
        <w:t>Informe</w:t>
      </w:r>
    </w:p>
    <w:p w14:paraId="6B6E01AB" w14:textId="77777777" w:rsidR="00F8687E" w:rsidRDefault="00F8687E" w:rsidP="00F8687E">
      <w:pPr>
        <w:pStyle w:val="NormalWeb"/>
        <w:spacing w:before="0" w:after="0" w:line="276" w:lineRule="auto"/>
        <w:rPr>
          <w:sz w:val="22"/>
          <w:szCs w:val="22"/>
          <w:lang w:val="es-MX"/>
        </w:rPr>
      </w:pPr>
    </w:p>
    <w:p w14:paraId="7642DCF4" w14:textId="77777777" w:rsidR="00F8687E" w:rsidRDefault="00F8687E" w:rsidP="00F8687E">
      <w:pPr>
        <w:pStyle w:val="NormalWeb"/>
        <w:spacing w:before="0" w:after="0" w:line="276" w:lineRule="auto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>El informe para su aprobación deberá contar con los siguientes ítems:</w:t>
      </w:r>
    </w:p>
    <w:p w14:paraId="7E2362C4" w14:textId="77777777" w:rsidR="00F8687E" w:rsidRDefault="00F8687E" w:rsidP="00F8687E">
      <w:pPr>
        <w:pStyle w:val="NormalWeb"/>
        <w:spacing w:before="0" w:after="0" w:line="276" w:lineRule="auto"/>
        <w:rPr>
          <w:sz w:val="22"/>
          <w:szCs w:val="22"/>
          <w:lang w:val="es-MX"/>
        </w:rPr>
      </w:pPr>
    </w:p>
    <w:p w14:paraId="2E90E939" w14:textId="77777777" w:rsidR="00F8687E" w:rsidRDefault="00F8687E" w:rsidP="00F8687E">
      <w:pPr>
        <w:pStyle w:val="NormalWeb"/>
        <w:numPr>
          <w:ilvl w:val="0"/>
          <w:numId w:val="1"/>
        </w:numPr>
        <w:spacing w:before="0" w:after="0" w:line="360" w:lineRule="auto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>Circuito esquemático propuesto.</w:t>
      </w:r>
    </w:p>
    <w:p w14:paraId="084FF877" w14:textId="77777777" w:rsidR="00F8687E" w:rsidRDefault="00F8687E" w:rsidP="00F8687E">
      <w:pPr>
        <w:pStyle w:val="NormalWeb"/>
        <w:numPr>
          <w:ilvl w:val="0"/>
          <w:numId w:val="1"/>
        </w:numPr>
        <w:spacing w:before="0" w:after="0" w:line="360" w:lineRule="auto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>Hojas de datos de los dispositivos electrónicos usados.</w:t>
      </w:r>
    </w:p>
    <w:p w14:paraId="7EFBAF04" w14:textId="77777777" w:rsidR="00F8687E" w:rsidRDefault="00F8687E" w:rsidP="00F8687E">
      <w:pPr>
        <w:pStyle w:val="NormalWeb"/>
        <w:numPr>
          <w:ilvl w:val="0"/>
          <w:numId w:val="1"/>
        </w:numPr>
        <w:spacing w:before="0" w:after="0" w:line="360" w:lineRule="auto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>Cálculos utilizados para la selección del dispositivo optoelectrónico utilizado y de los dispositivos electrónicos necesarios para el correcto funcionamiento del dispositivo optoelectrónico.</w:t>
      </w:r>
    </w:p>
    <w:p w14:paraId="187618BA" w14:textId="77777777" w:rsidR="00F8687E" w:rsidRDefault="00F8687E" w:rsidP="00F8687E">
      <w:pPr>
        <w:pStyle w:val="NormalWeb"/>
        <w:numPr>
          <w:ilvl w:val="0"/>
          <w:numId w:val="1"/>
        </w:numPr>
        <w:spacing w:before="0" w:after="0" w:line="360" w:lineRule="auto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>Mediciones realizadas sobre los elementos del circuito para corroborar el correcto funcionamiento del circuito.</w:t>
      </w:r>
    </w:p>
    <w:p w14:paraId="059F5D2F" w14:textId="77777777" w:rsidR="00F8687E" w:rsidRDefault="00F8687E" w:rsidP="00F8687E">
      <w:pPr>
        <w:pStyle w:val="NormalWeb"/>
        <w:numPr>
          <w:ilvl w:val="0"/>
          <w:numId w:val="1"/>
        </w:numPr>
        <w:spacing w:before="0" w:after="0" w:line="360" w:lineRule="auto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>Explicar el principio de funcionamiento del circuito propuesto.</w:t>
      </w:r>
    </w:p>
    <w:p w14:paraId="4DC67DBC" w14:textId="77777777" w:rsidR="00F8687E" w:rsidRDefault="00F8687E" w:rsidP="00F8687E">
      <w:pPr>
        <w:pStyle w:val="NormalWeb"/>
        <w:numPr>
          <w:ilvl w:val="0"/>
          <w:numId w:val="1"/>
        </w:numPr>
        <w:spacing w:before="0" w:after="0" w:line="360" w:lineRule="auto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>Explicar el principio de funcionamiento del dispositivo optoelectrónico utilizado.</w:t>
      </w:r>
    </w:p>
    <w:p w14:paraId="52D26ED6" w14:textId="77777777" w:rsidR="00950BD4" w:rsidRDefault="00950BD4" w:rsidP="00F8687E">
      <w:pPr>
        <w:pStyle w:val="NormalWeb"/>
        <w:numPr>
          <w:ilvl w:val="0"/>
          <w:numId w:val="1"/>
        </w:numPr>
        <w:spacing w:before="0" w:after="0" w:line="360" w:lineRule="auto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>Indicar el instrumental electrónico utilizado.</w:t>
      </w:r>
    </w:p>
    <w:p w14:paraId="6DF2E3E7" w14:textId="77777777" w:rsidR="00950BD4" w:rsidRDefault="001E5DE6" w:rsidP="00F8687E">
      <w:pPr>
        <w:pStyle w:val="NormalWeb"/>
        <w:numPr>
          <w:ilvl w:val="0"/>
          <w:numId w:val="1"/>
        </w:numPr>
        <w:spacing w:before="0" w:after="0" w:line="360" w:lineRule="auto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>Evaluar el alcance de la barrera infrarroja construida</w:t>
      </w:r>
      <w:r w:rsidR="00950BD4">
        <w:rPr>
          <w:sz w:val="22"/>
          <w:szCs w:val="22"/>
          <w:lang w:val="es-MX"/>
        </w:rPr>
        <w:t>.</w:t>
      </w:r>
    </w:p>
    <w:p w14:paraId="1A1DFECB" w14:textId="77777777" w:rsidR="001E5DE6" w:rsidRDefault="001E5DE6" w:rsidP="00F8687E">
      <w:pPr>
        <w:pStyle w:val="NormalWeb"/>
        <w:numPr>
          <w:ilvl w:val="0"/>
          <w:numId w:val="1"/>
        </w:numPr>
        <w:spacing w:before="0" w:after="0" w:line="360" w:lineRule="auto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>Aumentar el número de emisores infrarrojos y evaluar el alcance</w:t>
      </w:r>
      <w:r w:rsidR="00C321A4">
        <w:rPr>
          <w:sz w:val="22"/>
          <w:szCs w:val="22"/>
          <w:lang w:val="es-MX"/>
        </w:rPr>
        <w:t xml:space="preserve"> de la barrera</w:t>
      </w:r>
      <w:r>
        <w:rPr>
          <w:sz w:val="22"/>
          <w:szCs w:val="22"/>
          <w:lang w:val="es-MX"/>
        </w:rPr>
        <w:t xml:space="preserve"> en estas condiciones.</w:t>
      </w:r>
    </w:p>
    <w:p w14:paraId="0BC47E8D" w14:textId="77777777" w:rsidR="00C321A4" w:rsidRPr="00E15354" w:rsidRDefault="00C321A4" w:rsidP="00F8687E">
      <w:pPr>
        <w:pStyle w:val="NormalWeb"/>
        <w:numPr>
          <w:ilvl w:val="0"/>
          <w:numId w:val="1"/>
        </w:numPr>
        <w:spacing w:before="0" w:after="0" w:line="360" w:lineRule="auto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>Evaluar la distorsión de la señal transmitida en el medio donde se propaga la señal.</w:t>
      </w:r>
    </w:p>
    <w:p w14:paraId="0C37A1AC" w14:textId="77777777" w:rsidR="00000000" w:rsidRPr="00F8687E" w:rsidRDefault="00000000">
      <w:pPr>
        <w:rPr>
          <w:lang w:val="es-MX"/>
        </w:rPr>
      </w:pPr>
    </w:p>
    <w:sectPr w:rsidR="00032969" w:rsidRPr="00F8687E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91A1C" w14:textId="77777777" w:rsidR="0035225E" w:rsidRDefault="0035225E" w:rsidP="00F8687E">
      <w:pPr>
        <w:spacing w:after="0" w:line="240" w:lineRule="auto"/>
      </w:pPr>
      <w:r>
        <w:separator/>
      </w:r>
    </w:p>
  </w:endnote>
  <w:endnote w:type="continuationSeparator" w:id="0">
    <w:p w14:paraId="5B8CC122" w14:textId="77777777" w:rsidR="0035225E" w:rsidRDefault="0035225E" w:rsidP="00F86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EC5D" w14:textId="77777777" w:rsidR="00F8687E" w:rsidRPr="00FD4FDF" w:rsidRDefault="00F8687E" w:rsidP="00F8687E">
    <w:pPr>
      <w:pStyle w:val="Piedepgina"/>
      <w:jc w:val="center"/>
      <w:rPr>
        <w:sz w:val="21"/>
        <w:szCs w:val="21"/>
      </w:rPr>
    </w:pPr>
    <w:r>
      <w:rPr>
        <w:i/>
        <w:sz w:val="21"/>
        <w:szCs w:val="21"/>
      </w:rPr>
      <w:t xml:space="preserve">Ing. D. </w:t>
    </w:r>
    <w:proofErr w:type="spellStart"/>
    <w:r>
      <w:rPr>
        <w:i/>
        <w:sz w:val="21"/>
        <w:szCs w:val="21"/>
      </w:rPr>
      <w:t>Villagran</w:t>
    </w:r>
    <w:proofErr w:type="spellEnd"/>
    <w:r w:rsidRPr="002E4A08">
      <w:rPr>
        <w:i/>
        <w:sz w:val="21"/>
        <w:szCs w:val="21"/>
      </w:rPr>
      <w:t xml:space="preserve"> – </w:t>
    </w:r>
    <w:r>
      <w:rPr>
        <w:i/>
        <w:sz w:val="21"/>
        <w:szCs w:val="21"/>
      </w:rPr>
      <w:t>Ing. M. L. Ferraro</w:t>
    </w:r>
  </w:p>
  <w:p w14:paraId="085469AE" w14:textId="77777777" w:rsidR="00F8687E" w:rsidRDefault="00F8687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83C00" w14:textId="77777777" w:rsidR="0035225E" w:rsidRDefault="0035225E" w:rsidP="00F8687E">
      <w:pPr>
        <w:spacing w:after="0" w:line="240" w:lineRule="auto"/>
      </w:pPr>
      <w:r>
        <w:separator/>
      </w:r>
    </w:p>
  </w:footnote>
  <w:footnote w:type="continuationSeparator" w:id="0">
    <w:p w14:paraId="10421F0C" w14:textId="77777777" w:rsidR="0035225E" w:rsidRDefault="0035225E" w:rsidP="00F868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DBCFB" w14:textId="77777777" w:rsidR="00F8687E" w:rsidRPr="00B6662C" w:rsidRDefault="00F8687E" w:rsidP="00F8687E">
    <w:pPr>
      <w:spacing w:after="0"/>
      <w:jc w:val="center"/>
      <w:rPr>
        <w:rFonts w:ascii="Monotype Corsiva" w:hAnsi="Monotype Corsiva" w:cs="Arial"/>
        <w:i/>
        <w:sz w:val="32"/>
        <w:szCs w:val="32"/>
      </w:rPr>
    </w:pPr>
    <w:r w:rsidRPr="005F294F">
      <w:rPr>
        <w:rFonts w:ascii="Monotype Corsiva" w:hAnsi="Monotype Corsiva" w:cs="Arial"/>
        <w:i/>
        <w:noProof/>
        <w:sz w:val="32"/>
        <w:szCs w:val="32"/>
        <w:lang w:eastAsia="es-AR"/>
      </w:rPr>
      <w:drawing>
        <wp:anchor distT="0" distB="0" distL="114300" distR="114300" simplePos="0" relativeHeight="251659264" behindDoc="0" locked="0" layoutInCell="1" allowOverlap="1" wp14:anchorId="7C207A4F" wp14:editId="050110EE">
          <wp:simplePos x="0" y="0"/>
          <wp:positionH relativeFrom="column">
            <wp:posOffset>274955</wp:posOffset>
          </wp:positionH>
          <wp:positionV relativeFrom="paragraph">
            <wp:posOffset>-69215</wp:posOffset>
          </wp:positionV>
          <wp:extent cx="595630" cy="704850"/>
          <wp:effectExtent l="19050" t="0" r="0" b="0"/>
          <wp:wrapSquare wrapText="bothSides"/>
          <wp:docPr id="2" name="Imagen 210" descr="logofa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0" descr="logofacu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5630" cy="7048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Monotype Corsiva" w:hAnsi="Monotype Corsiva" w:cs="Arial"/>
        <w:i/>
        <w:sz w:val="32"/>
        <w:szCs w:val="32"/>
      </w:rPr>
      <w:t xml:space="preserve">Universidad </w:t>
    </w:r>
    <w:proofErr w:type="gramStart"/>
    <w:r>
      <w:rPr>
        <w:rFonts w:ascii="Monotype Corsiva" w:hAnsi="Monotype Corsiva" w:cs="Arial"/>
        <w:i/>
        <w:sz w:val="32"/>
        <w:szCs w:val="32"/>
      </w:rPr>
      <w:t xml:space="preserve">Nacional </w:t>
    </w:r>
    <w:r w:rsidRPr="00B6662C">
      <w:rPr>
        <w:rFonts w:ascii="Monotype Corsiva" w:hAnsi="Monotype Corsiva" w:cs="Arial"/>
        <w:i/>
        <w:sz w:val="32"/>
        <w:szCs w:val="32"/>
      </w:rPr>
      <w:t xml:space="preserve"> de</w:t>
    </w:r>
    <w:proofErr w:type="gramEnd"/>
    <w:r w:rsidRPr="00B6662C">
      <w:rPr>
        <w:rFonts w:ascii="Monotype Corsiva" w:hAnsi="Monotype Corsiva" w:cs="Arial"/>
        <w:i/>
        <w:sz w:val="32"/>
        <w:szCs w:val="32"/>
      </w:rPr>
      <w:t xml:space="preserve"> Catamarca</w:t>
    </w:r>
  </w:p>
  <w:p w14:paraId="5457BFBA" w14:textId="77777777" w:rsidR="00F8687E" w:rsidRPr="007D0B6B" w:rsidRDefault="00F8687E" w:rsidP="00F8687E">
    <w:pPr>
      <w:spacing w:after="0"/>
      <w:jc w:val="center"/>
      <w:rPr>
        <w:rFonts w:ascii="Arial" w:hAnsi="Arial" w:cs="Arial"/>
        <w:sz w:val="20"/>
        <w:szCs w:val="20"/>
      </w:rPr>
    </w:pPr>
    <w:r w:rsidRPr="007D0B6B">
      <w:rPr>
        <w:rFonts w:ascii="Arial" w:hAnsi="Arial" w:cs="Arial"/>
        <w:sz w:val="20"/>
        <w:szCs w:val="20"/>
      </w:rPr>
      <w:t>FACULTAD DE TECNOLOGÍA Y CIENCIAS APLICADAS</w:t>
    </w:r>
  </w:p>
  <w:p w14:paraId="4563148B" w14:textId="73B3503A" w:rsidR="00F8687E" w:rsidRDefault="00731F8F" w:rsidP="00F8687E">
    <w:pPr>
      <w:spacing w:after="0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OPTOELECTRONICA - Año 2</w:t>
    </w:r>
    <w:r w:rsidR="00922D18">
      <w:rPr>
        <w:rFonts w:ascii="Arial" w:hAnsi="Arial" w:cs="Arial"/>
        <w:sz w:val="20"/>
        <w:szCs w:val="20"/>
      </w:rPr>
      <w:t>025</w:t>
    </w:r>
  </w:p>
  <w:p w14:paraId="0517E766" w14:textId="77777777" w:rsidR="00F8687E" w:rsidRDefault="00F8687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3404D"/>
    <w:multiLevelType w:val="hybridMultilevel"/>
    <w:tmpl w:val="1366979E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275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87E"/>
    <w:rsid w:val="00037A11"/>
    <w:rsid w:val="00063175"/>
    <w:rsid w:val="0017346F"/>
    <w:rsid w:val="001B5BB9"/>
    <w:rsid w:val="001C3FEA"/>
    <w:rsid w:val="001E5DE6"/>
    <w:rsid w:val="0020405B"/>
    <w:rsid w:val="002B4647"/>
    <w:rsid w:val="0035225E"/>
    <w:rsid w:val="003B336F"/>
    <w:rsid w:val="006D5DEB"/>
    <w:rsid w:val="00701CD6"/>
    <w:rsid w:val="00731F8F"/>
    <w:rsid w:val="007A1A0D"/>
    <w:rsid w:val="00922D18"/>
    <w:rsid w:val="00950BD4"/>
    <w:rsid w:val="00AF4B84"/>
    <w:rsid w:val="00B47D25"/>
    <w:rsid w:val="00C321A4"/>
    <w:rsid w:val="00E2606B"/>
    <w:rsid w:val="00EB5F50"/>
    <w:rsid w:val="00F8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7B81A"/>
  <w15:chartTrackingRefBased/>
  <w15:docId w15:val="{B3758016-03EA-42E8-96F8-2D0D4CF0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868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687E"/>
  </w:style>
  <w:style w:type="paragraph" w:styleId="Piedepgina">
    <w:name w:val="footer"/>
    <w:basedOn w:val="Normal"/>
    <w:link w:val="PiedepginaCar"/>
    <w:uiPriority w:val="99"/>
    <w:unhideWhenUsed/>
    <w:rsid w:val="00F868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687E"/>
  </w:style>
  <w:style w:type="paragraph" w:styleId="Ttulo">
    <w:name w:val="Title"/>
    <w:basedOn w:val="Normal"/>
    <w:link w:val="TtuloCar"/>
    <w:qFormat/>
    <w:rsid w:val="00F8687E"/>
    <w:pPr>
      <w:spacing w:after="0" w:line="240" w:lineRule="auto"/>
      <w:jc w:val="center"/>
    </w:pPr>
    <w:rPr>
      <w:rFonts w:ascii="Times New Roman" w:eastAsia="Times New Roman" w:hAnsi="Times New Roman" w:cs="Times New Roman"/>
      <w:b/>
      <w:szCs w:val="24"/>
      <w:lang w:val="es-MX" w:eastAsia="es-MX"/>
    </w:rPr>
  </w:style>
  <w:style w:type="character" w:customStyle="1" w:styleId="TtuloCar">
    <w:name w:val="Título Car"/>
    <w:basedOn w:val="Fuentedeprrafopredeter"/>
    <w:link w:val="Ttulo"/>
    <w:rsid w:val="00F8687E"/>
    <w:rPr>
      <w:rFonts w:ascii="Times New Roman" w:eastAsia="Times New Roman" w:hAnsi="Times New Roman" w:cs="Times New Roman"/>
      <w:b/>
      <w:szCs w:val="24"/>
      <w:lang w:val="es-MX" w:eastAsia="es-MX"/>
    </w:rPr>
  </w:style>
  <w:style w:type="paragraph" w:styleId="NormalWeb">
    <w:name w:val="Normal (Web)"/>
    <w:basedOn w:val="Normal"/>
    <w:uiPriority w:val="99"/>
    <w:rsid w:val="00F8687E"/>
    <w:pPr>
      <w:spacing w:before="60" w:after="60" w:line="240" w:lineRule="auto"/>
    </w:pPr>
    <w:rPr>
      <w:rFonts w:ascii="Arial" w:eastAsia="Times New Roman" w:hAnsi="Arial" w:cs="Arial"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4B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4B84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Fuentedeprrafopredeter"/>
    <w:rsid w:val="00950B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D951E1-FADB-4A11-B06C-781C98DE2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Matias Leandro Ferraro</cp:lastModifiedBy>
  <cp:revision>2</cp:revision>
  <cp:lastPrinted>2018-05-07T05:30:00Z</cp:lastPrinted>
  <dcterms:created xsi:type="dcterms:W3CDTF">2025-09-15T11:39:00Z</dcterms:created>
  <dcterms:modified xsi:type="dcterms:W3CDTF">2025-09-15T11:39:00Z</dcterms:modified>
</cp:coreProperties>
</file>