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145B7">
              <w:rPr>
                <w:rFonts w:ascii="Tahoma" w:hAnsi="Tahoma" w:cs="Tahoma"/>
                <w:i/>
                <w:color w:val="C00000"/>
              </w:rPr>
              <w:t>пульт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4145B7" w:rsidP="00410ABC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управления, лаборатория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410ABC">
              <w:rPr>
                <w:rFonts w:ascii="Tahoma" w:hAnsi="Tahoma" w:cs="Tahoma"/>
                <w:i/>
                <w:color w:val="C00000"/>
              </w:rPr>
              <w:t>Д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 xml:space="preserve">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327F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Мытищи, Московская область, у</w:t>
            </w:r>
            <w:r w:rsidR="002327F6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327F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 Мытищи, Московская область, у</w:t>
            </w:r>
            <w:r w:rsidR="002327F6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C351B0" w:rsidP="00C351B0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01-АПС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4145B7" w:rsidP="00C351B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</w:t>
            </w:r>
            <w:r w:rsidR="00C351B0">
              <w:rPr>
                <w:rFonts w:ascii="Tahoma" w:hAnsi="Tahoma" w:cs="Tahoma"/>
                <w:i/>
                <w:color w:val="C00000"/>
              </w:rPr>
              <w:t>9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4145B7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4145B7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C351B0">
              <w:rPr>
                <w:rFonts w:ascii="Tahoma" w:hAnsi="Tahoma" w:cs="Tahoma"/>
                <w:i/>
                <w:color w:val="C00000"/>
              </w:rPr>
              <w:t>кабелей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B863AF" w:rsidP="00C351B0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В трубах, 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4D5D9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4145B7">
              <w:rPr>
                <w:rFonts w:ascii="Tahoma" w:hAnsi="Tahoma" w:cs="Tahoma"/>
                <w:i/>
                <w:color w:val="C00000"/>
              </w:rPr>
              <w:t>Д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4D5D92">
              <w:rPr>
                <w:rFonts w:ascii="Tahoma" w:hAnsi="Tahoma" w:cs="Tahoma"/>
                <w:i/>
                <w:color w:val="C00000"/>
              </w:rPr>
              <w:t>АПС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Труба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>
              <w:rPr>
                <w:rFonts w:ascii="Tahoma" w:hAnsi="Tahoma" w:cs="Tahoma"/>
                <w:i/>
                <w:color w:val="C00000"/>
              </w:rPr>
              <w:t xml:space="preserve">ᴓ 32 мм – 1,5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</w:t>
            </w:r>
            <w:r w:rsidR="006B628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6B628C">
              <w:rPr>
                <w:rFonts w:ascii="Tahoma" w:hAnsi="Tahoma" w:cs="Tahoma"/>
                <w:i/>
                <w:iCs/>
                <w:color w:val="C00000"/>
              </w:rPr>
              <w:t>30м</w:t>
            </w:r>
            <w:r w:rsidR="006B628C">
              <w:rPr>
                <w:rFonts w:ascii="Tahoma" w:hAnsi="Tahoma" w:cs="Tahoma"/>
                <w:i/>
                <w:iCs/>
                <w:color w:val="C00000"/>
              </w:rPr>
              <w:t xml:space="preserve">. </w:t>
            </w:r>
            <w:r w:rsidR="006B628C">
              <w:rPr>
                <w:rFonts w:ascii="Tahoma" w:hAnsi="Tahoma" w:cs="Tahoma"/>
                <w:i/>
                <w:color w:val="C00000"/>
              </w:rPr>
              <w:t xml:space="preserve">3) Герметик кабельных вводов СС-11 - </w:t>
            </w:r>
            <w:r w:rsidR="006B628C">
              <w:rPr>
                <w:rFonts w:ascii="Tahoma" w:hAnsi="Tahoma" w:cs="Tahoma"/>
                <w:i/>
                <w:iCs/>
                <w:color w:val="C00000"/>
              </w:rPr>
              <w:t>50 кг</w:t>
            </w:r>
            <w:r w:rsidR="006B628C">
              <w:rPr>
                <w:rFonts w:ascii="Tahoma" w:hAnsi="Tahoma" w:cs="Tahoma"/>
                <w:i/>
                <w:iCs/>
                <w:color w:val="C00000"/>
              </w:rPr>
              <w:t>.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4145B7" w:rsidP="006B628C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4145B7">
            <w:pPr>
              <w:rPr>
                <w:rFonts w:ascii="Tahoma" w:hAnsi="Tahoma" w:cs="Tahoma"/>
                <w:i/>
                <w:color w:val="C00000"/>
              </w:rPr>
            </w:pPr>
            <w:bookmarkStart w:id="0" w:name="_GoBack"/>
            <w:bookmarkEnd w:id="0"/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2327F6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327F6">
              <w:rPr>
                <w:rFonts w:ascii="Tahoma" w:hAnsi="Tahoma" w:cs="Tahoma"/>
                <w:i/>
                <w:color w:val="C00000"/>
              </w:rPr>
              <w:t>автоматическая пожарная сигнализация</w:t>
            </w:r>
            <w:r w:rsidR="002327F6">
              <w:rPr>
                <w:rFonts w:ascii="Tahoma" w:hAnsi="Tahoma" w:cs="Tahoma"/>
                <w:i/>
                <w:color w:val="C00000"/>
              </w:rPr>
              <w:t xml:space="preserve"> 2) Исполнительная 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2327F6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Схема № 2 </w:t>
            </w:r>
            <w:r>
              <w:rPr>
                <w:rFonts w:ascii="Tahoma" w:hAnsi="Tahoma" w:cs="Tahoma"/>
                <w:i/>
                <w:color w:val="C00000"/>
              </w:rPr>
              <w:t>автоматическая пожарная сигнализация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B54E7C" w:rsidP="00C351B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</w:t>
            </w:r>
            <w:r w:rsidR="00C351B0">
              <w:rPr>
                <w:rFonts w:ascii="Tahoma" w:hAnsi="Tahoma" w:cs="Tahoma"/>
                <w:i/>
                <w:color w:val="C00000"/>
              </w:rPr>
              <w:t>7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4145B7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</w:t>
            </w:r>
            <w:r w:rsidR="001838A3">
              <w:rPr>
                <w:rFonts w:ascii="Tahoma" w:hAnsi="Tahoma" w:cs="Tahoma"/>
                <w:i/>
                <w:color w:val="C00000"/>
              </w:rPr>
              <w:t>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C351B0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09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4145B7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2327F6">
              <w:rPr>
                <w:rFonts w:ascii="Tahoma" w:hAnsi="Tahoma" w:cs="Tahoma"/>
                <w:i/>
                <w:color w:val="C00000"/>
              </w:rPr>
              <w:t xml:space="preserve"> автоматическая пожарная сигнализация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2327F6" w:rsidP="00D9763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>№2</w:t>
            </w:r>
            <w:r>
              <w:rPr>
                <w:rFonts w:ascii="Tahoma" w:hAnsi="Tahoma" w:cs="Tahoma"/>
                <w:i/>
                <w:color w:val="C00000"/>
              </w:rPr>
              <w:t xml:space="preserve"> автоматическая пожарная сигнализация</w:t>
            </w:r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Pr="00A54E6D" w:rsidRDefault="002327F6" w:rsidP="002327F6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B54E7C" w:rsidRDefault="002327F6" w:rsidP="002327F6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Pr="00A54E6D" w:rsidRDefault="002327F6" w:rsidP="002327F6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A54E6D" w:rsidRDefault="002327F6" w:rsidP="002327F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Default="002327F6" w:rsidP="002327F6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A54E6D" w:rsidRDefault="002327F6" w:rsidP="002327F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2327F6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4C7A"/>
    <w:rsid w:val="00054EFD"/>
    <w:rsid w:val="00075F8D"/>
    <w:rsid w:val="00080CBC"/>
    <w:rsid w:val="00121454"/>
    <w:rsid w:val="001838A3"/>
    <w:rsid w:val="001D6824"/>
    <w:rsid w:val="002059DA"/>
    <w:rsid w:val="002327F6"/>
    <w:rsid w:val="00256565"/>
    <w:rsid w:val="002754BB"/>
    <w:rsid w:val="002D6FD9"/>
    <w:rsid w:val="003E433E"/>
    <w:rsid w:val="004039E1"/>
    <w:rsid w:val="00410ABC"/>
    <w:rsid w:val="004145B7"/>
    <w:rsid w:val="00480336"/>
    <w:rsid w:val="004C5A08"/>
    <w:rsid w:val="004D13EB"/>
    <w:rsid w:val="004D5D92"/>
    <w:rsid w:val="005C52C5"/>
    <w:rsid w:val="006124EA"/>
    <w:rsid w:val="00656D28"/>
    <w:rsid w:val="00693BC9"/>
    <w:rsid w:val="006B628C"/>
    <w:rsid w:val="006E60B2"/>
    <w:rsid w:val="00766EF0"/>
    <w:rsid w:val="007E2460"/>
    <w:rsid w:val="008351BC"/>
    <w:rsid w:val="00862DE9"/>
    <w:rsid w:val="008E54C0"/>
    <w:rsid w:val="009D7DD9"/>
    <w:rsid w:val="00A22CF2"/>
    <w:rsid w:val="00A70C80"/>
    <w:rsid w:val="00B54E7C"/>
    <w:rsid w:val="00B863AF"/>
    <w:rsid w:val="00C137A9"/>
    <w:rsid w:val="00C351B0"/>
    <w:rsid w:val="00D97633"/>
    <w:rsid w:val="00DD6088"/>
    <w:rsid w:val="00E21FA4"/>
    <w:rsid w:val="00E339AD"/>
    <w:rsid w:val="00E85A56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32</cp:revision>
  <cp:lastPrinted>2020-02-12T05:40:00Z</cp:lastPrinted>
  <dcterms:created xsi:type="dcterms:W3CDTF">2019-11-27T15:25:00Z</dcterms:created>
  <dcterms:modified xsi:type="dcterms:W3CDTF">2020-07-15T02:17:00Z</dcterms:modified>
</cp:coreProperties>
</file>