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77506C" w:rsidP="003B78E8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исходного продукта и просейка готового продукта.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 xml:space="preserve"> Здани</w:t>
            </w:r>
            <w:r w:rsidR="003B78E8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bookmarkStart w:id="0" w:name="_GoBack"/>
            <w:bookmarkEnd w:id="0"/>
            <w:r w:rsidR="00617166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6E6FCB">
              <w:rPr>
                <w:rFonts w:ascii="Times New Roman" w:hAnsi="Times New Roman"/>
                <w:b/>
                <w:bCs/>
                <w:i/>
                <w:iCs/>
              </w:rPr>
              <w:t>/2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460F1A" w:rsidP="00460F1A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BE2BC0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60F1A" w:rsidRPr="001E6DB5" w:rsidTr="00BB4C63">
        <w:trPr>
          <w:jc w:val="center"/>
        </w:trPr>
        <w:tc>
          <w:tcPr>
            <w:tcW w:w="10065" w:type="dxa"/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60F1A" w:rsidRPr="001E6DB5" w:rsidTr="00BB4C63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60F1A" w:rsidRPr="001E6DB5" w:rsidRDefault="00460F1A" w:rsidP="00BB4C6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60F1A" w:rsidRPr="001E6DB5" w:rsidRDefault="00460F1A" w:rsidP="00BB4C63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60F1A" w:rsidRPr="001E6DB5" w:rsidTr="00BB4C63">
        <w:trPr>
          <w:trHeight w:val="64"/>
          <w:jc w:val="center"/>
        </w:trPr>
        <w:tc>
          <w:tcPr>
            <w:tcW w:w="10065" w:type="dxa"/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60F1A" w:rsidRPr="001E6DB5" w:rsidTr="00BB4C63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60F1A" w:rsidRPr="00A92B52" w:rsidRDefault="00460F1A" w:rsidP="00BB4C63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60F1A" w:rsidRDefault="00460F1A" w:rsidP="00BB4C63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460F1A" w:rsidRPr="00CF0A9F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460F1A" w:rsidRPr="001E6DB5" w:rsidRDefault="00460F1A" w:rsidP="00BB4C63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460F1A" w:rsidRPr="001E6DB5" w:rsidTr="00BB4C63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60F1A" w:rsidRPr="001E6DB5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60F1A" w:rsidRPr="001E6DB5" w:rsidTr="00BB4C63">
        <w:trPr>
          <w:trHeight w:val="74"/>
          <w:jc w:val="center"/>
        </w:trPr>
        <w:tc>
          <w:tcPr>
            <w:tcW w:w="10065" w:type="dxa"/>
            <w:vAlign w:val="center"/>
          </w:tcPr>
          <w:p w:rsidR="00460F1A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460F1A" w:rsidRPr="001E6DB5" w:rsidRDefault="00460F1A" w:rsidP="00BB4C63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460F1A" w:rsidRPr="001E6DB5" w:rsidTr="00BB4C63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60F1A" w:rsidRPr="001E6DB5" w:rsidRDefault="00460F1A" w:rsidP="00BB4C63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60F1A" w:rsidRPr="001E6DB5" w:rsidTr="00BB4C63">
        <w:trPr>
          <w:trHeight w:val="150"/>
          <w:jc w:val="center"/>
        </w:trPr>
        <w:tc>
          <w:tcPr>
            <w:tcW w:w="10065" w:type="dxa"/>
            <w:vAlign w:val="center"/>
          </w:tcPr>
          <w:p w:rsidR="00460F1A" w:rsidRPr="001E6DB5" w:rsidRDefault="00460F1A" w:rsidP="00BB4C63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460F1A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gramStart"/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>здания  858</w:t>
      </w:r>
      <w:proofErr w:type="gramEnd"/>
      <w:r w:rsidR="00D2220A">
        <w:rPr>
          <w:rFonts w:ascii="Times New Roman" w:eastAsia="Times New Roman" w:hAnsi="Times New Roman"/>
          <w:sz w:val="20"/>
          <w:szCs w:val="20"/>
          <w:lang w:eastAsia="ru-RU"/>
        </w:rPr>
        <w:t>/2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6A55FB">
        <w:rPr>
          <w:rFonts w:ascii="Times New Roman" w:hAnsi="Times New Roman"/>
          <w:b/>
          <w:bCs/>
          <w:i/>
          <w:iCs/>
        </w:rPr>
        <w:t>Сушка исходного продукта и просейка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6E6FCB">
        <w:rPr>
          <w:rFonts w:ascii="Times New Roman" w:hAnsi="Times New Roman"/>
          <w:bCs/>
          <w:sz w:val="20"/>
          <w:szCs w:val="20"/>
          <w:lang w:eastAsia="ru-RU"/>
        </w:rPr>
        <w:t>/2</w:t>
      </w:r>
      <w:r w:rsidR="00B94045">
        <w:rPr>
          <w:rFonts w:ascii="Times New Roman" w:hAnsi="Times New Roman"/>
          <w:bCs/>
          <w:sz w:val="20"/>
          <w:szCs w:val="20"/>
          <w:lang w:eastAsia="ru-RU"/>
        </w:rPr>
        <w:t>-РД-СС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460F1A">
        <w:rPr>
          <w:rFonts w:ascii="Times New Roman" w:eastAsia="Times New Roman" w:hAnsi="Times New Roman"/>
          <w:sz w:val="20"/>
          <w:szCs w:val="20"/>
          <w:lang w:eastAsia="ru-RU"/>
        </w:rPr>
        <w:t>28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460F1A">
        <w:rPr>
          <w:rFonts w:ascii="Times New Roman" w:hAnsi="Times New Roman"/>
          <w:szCs w:val="20"/>
        </w:rPr>
        <w:t>декабря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CC517E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60F1A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и   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60F1A" w:rsidRPr="00CD4D3B" w:rsidTr="00BB4C63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60F1A" w:rsidRPr="00CD4D3B" w:rsidTr="00BB4C63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60F1A" w:rsidRPr="00CD4D3B" w:rsidTr="00BB4C63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60F1A" w:rsidRPr="00CD4D3B" w:rsidTr="00BB4C63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60F1A" w:rsidRPr="00CD4D3B" w:rsidTr="00BB4C63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F1A" w:rsidRPr="00CD4D3B" w:rsidRDefault="00460F1A" w:rsidP="00BB4C63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460F1A" w:rsidRPr="00CD4D3B" w:rsidTr="00BB4C63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0F1A" w:rsidRPr="00CD4D3B" w:rsidRDefault="00460F1A" w:rsidP="00BB4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37061"/>
    <w:rsid w:val="000E32BD"/>
    <w:rsid w:val="00153D82"/>
    <w:rsid w:val="002106F8"/>
    <w:rsid w:val="00296DAB"/>
    <w:rsid w:val="002F1620"/>
    <w:rsid w:val="00315448"/>
    <w:rsid w:val="003B78E8"/>
    <w:rsid w:val="00460F1A"/>
    <w:rsid w:val="0051636B"/>
    <w:rsid w:val="005A0389"/>
    <w:rsid w:val="005E681F"/>
    <w:rsid w:val="00617166"/>
    <w:rsid w:val="0065109B"/>
    <w:rsid w:val="0067074E"/>
    <w:rsid w:val="006A55FB"/>
    <w:rsid w:val="006E6FCB"/>
    <w:rsid w:val="0077506C"/>
    <w:rsid w:val="00A545E9"/>
    <w:rsid w:val="00AB5707"/>
    <w:rsid w:val="00B83CCB"/>
    <w:rsid w:val="00B94045"/>
    <w:rsid w:val="00BD48D4"/>
    <w:rsid w:val="00BE2BC0"/>
    <w:rsid w:val="00CC3417"/>
    <w:rsid w:val="00CC517E"/>
    <w:rsid w:val="00D2220A"/>
    <w:rsid w:val="00E5522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65D4A-5CB8-4A42-9281-B506B58A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28</cp:revision>
  <dcterms:created xsi:type="dcterms:W3CDTF">2019-12-10T04:45:00Z</dcterms:created>
  <dcterms:modified xsi:type="dcterms:W3CDTF">2020-08-04T02:23:00Z</dcterms:modified>
</cp:coreProperties>
</file>