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-5.55pt" w:type="dxa"/>
        <w:tblLayout w:type="fixed"/>
        <w:tblLook w:firstRow="0" w:lastRow="0" w:firstColumn="0" w:lastColumn="0" w:noHBand="0" w:noVBand="0"/>
      </w:tblPr>
      <w:tblGrid>
        <w:gridCol w:w="4258"/>
        <w:gridCol w:w="401"/>
        <w:gridCol w:w="5013"/>
      </w:tblGrid>
      <w:tr w:rsidR="00A113D2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A113D2">
            <w:pPr>
              <w:widowControl w:val="0"/>
              <w:spacing w:before="6pt"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widowControl w:val="0"/>
              <w:spacing w:before="6pt"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E71C95">
            <w:pPr>
              <w:widowControl w:val="0"/>
              <w:spacing w:before="6pt"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A113D2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113D2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E71C95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widowControl w:val="0"/>
              <w:spacing w:after="0pt" w:line="5pt" w:lineRule="atLeast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E71C95">
            <w:pPr>
              <w:widowControl w:val="0"/>
              <w:shd w:val="clear" w:color="auto" w:fill="FFFFFF"/>
              <w:spacing w:after="0pt" w:line="5pt" w:lineRule="atLeast"/>
              <w:ind w:start="-16.70p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A113D2">
        <w:trPr>
          <w:trHeight w:val="189"/>
        </w:trPr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113D2">
        <w:trPr>
          <w:trHeight w:val="329"/>
        </w:trPr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widowControl w:val="0"/>
              <w:spacing w:before="6pt" w:after="0pt" w:line="5pt" w:lineRule="atLeast"/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E71C95">
            <w:pPr>
              <w:widowControl w:val="0"/>
              <w:spacing w:line="5pt" w:lineRule="atLeast"/>
              <w:ind w:end="-9.75p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.</w:t>
            </w:r>
          </w:p>
          <w:p w:rsidR="00A113D2" w:rsidRDefault="00E71C95">
            <w:pPr>
              <w:widowControl w:val="0"/>
              <w:spacing w:before="6pt" w:line="5pt" w:lineRule="atLeast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Здание 858/1- ЭМ (Силовое электрооборудование)</w:t>
            </w:r>
          </w:p>
        </w:tc>
      </w:tr>
      <w:tr w:rsidR="00A113D2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113D2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113D2" w:rsidRDefault="00E71C95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A113D2" w:rsidRDefault="00E71C95">
            <w:pPr>
              <w:widowControl w:val="0"/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24.09.2018г.</w:t>
            </w:r>
          </w:p>
        </w:tc>
      </w:tr>
      <w:tr w:rsidR="00A113D2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20.05pt" w:type="dxa"/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113D2" w:rsidRDefault="00A113D2">
      <w:pPr>
        <w:spacing w:after="0pt" w:line="5pt" w:lineRule="atLeast"/>
        <w:rPr>
          <w:rFonts w:ascii="Times New Roman" w:hAnsi="Times New Roman"/>
          <w:b/>
          <w:bCs/>
          <w:sz w:val="24"/>
          <w:szCs w:val="24"/>
        </w:rPr>
      </w:pPr>
    </w:p>
    <w:p w:rsidR="00A113D2" w:rsidRDefault="00A113D2">
      <w:pPr>
        <w:spacing w:after="0pt" w:line="5pt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113D2" w:rsidRDefault="00A113D2">
      <w:pPr>
        <w:spacing w:after="0pt" w:line="5pt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113D2" w:rsidRDefault="00E71C95">
      <w:pPr>
        <w:spacing w:after="0pt" w:line="5pt" w:lineRule="atLeast"/>
        <w:ind w:start="-63pt" w:end="-22.25pt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113D2" w:rsidRDefault="00A113D2">
      <w:pPr>
        <w:spacing w:after="0pt" w:line="5pt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113D2" w:rsidRDefault="00A113D2">
      <w:pPr>
        <w:spacing w:after="0pt" w:line="5pt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113D2" w:rsidRDefault="00A113D2">
      <w:pPr>
        <w:spacing w:after="0pt" w:line="5pt" w:lineRule="atLeast"/>
        <w:ind w:start="-24.75pt"/>
        <w:rPr>
          <w:i/>
          <w:iCs/>
          <w:sz w:val="16"/>
          <w:szCs w:val="16"/>
        </w:rPr>
      </w:pPr>
    </w:p>
    <w:tbl>
      <w:tblPr>
        <w:tblW w:w="577.75pt" w:type="dxa"/>
        <w:tblInd w:w="-70.85pt" w:type="dxa"/>
        <w:tblLayout w:type="fixed"/>
        <w:tblLook w:firstRow="0" w:lastRow="0" w:firstColumn="0" w:lastColumn="0" w:noHBand="0" w:noVBand="0"/>
      </w:tblPr>
      <w:tblGrid>
        <w:gridCol w:w="629"/>
        <w:gridCol w:w="2146"/>
        <w:gridCol w:w="1186"/>
        <w:gridCol w:w="465"/>
        <w:gridCol w:w="750"/>
        <w:gridCol w:w="1186"/>
        <w:gridCol w:w="540"/>
        <w:gridCol w:w="660"/>
        <w:gridCol w:w="1200"/>
        <w:gridCol w:w="195"/>
        <w:gridCol w:w="870"/>
        <w:gridCol w:w="1321"/>
        <w:gridCol w:w="407"/>
      </w:tblGrid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№№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п/п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Ед. изм.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Тип, марка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Кол-во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Примечание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НАРУЖНЫЕ СЕТИ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Кабель силовой с медными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;</w:t>
            </w:r>
          </w:p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кол-во жил и сечение 4х150мм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LS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4х150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1400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ПБ.В.03739</w:t>
            </w:r>
          </w:p>
        </w:tc>
      </w:tr>
      <w:tr w:rsidR="00322B9F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Кабель силовой с медными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;</w:t>
            </w:r>
          </w:p>
          <w:p w:rsidR="00322B9F" w:rsidRDefault="00322B9F" w:rsidP="0007238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кол-во жил и сечение 4х35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LS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4х35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350</w:t>
            </w:r>
          </w:p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ПБ.В.03739</w:t>
            </w:r>
          </w:p>
        </w:tc>
      </w:tr>
      <w:tr w:rsidR="00322B9F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Кабель силовой с медными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;</w:t>
            </w:r>
          </w:p>
          <w:p w:rsidR="00322B9F" w:rsidRDefault="00322B9F" w:rsidP="0007238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кол-во жил и сечение 4х35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LS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4х35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125</w:t>
            </w:r>
          </w:p>
          <w:p w:rsidR="00322B9F" w:rsidRDefault="00322B9F" w:rsidP="0007238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322B9F" w:rsidRDefault="00322B9F" w:rsidP="0007238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ПБ.В.03739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Лента сигнальная «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Электро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» с логотипом «ОСТОРОЖНО КАБЕЛЬ»; цвет красный; толщина 300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мкм;ролик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100 п.мх200мм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ролик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ЛЭС 200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Отказное письмо Исх.4988/18 от 24.10.2018г.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но ролик 100п. мх300мм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ролик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ЛЭС 300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Исх.4988/18 от 24.10.2018г.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но ролик 100п. мх400мм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ролик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ЛЭС 400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Исх.4988/18 от 24.10.2018г.</w:t>
            </w:r>
          </w:p>
        </w:tc>
      </w:tr>
      <w:tr w:rsidR="00A113D2" w:rsidTr="00322B9F">
        <w:trPr>
          <w:trHeight w:val="745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ф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БНТ 100 ГОСТ 1839-80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RU.AB24.H08255 с 25.04.2017)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Шнур жгутовый плетенный </w:t>
            </w: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ф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.АГ81.Н12222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Герметик ОГНЕЗА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bottom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ОГНЕЗА ГТ-310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C-RU.ПБ05.В.04012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Труба асбестоцементная ф100мм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БНТ 100 ГОСТ 1839-80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proofErr w:type="gram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.№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РОСС RU.AB24.H08255 с 25.04.2017);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Шнур жгутовый плетенный ф10мм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RU.АГ81.Н12222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Герметик ВБХ СС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ОГНЕЗА ГТ-310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C-RU.ПБ05.В.04012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Труба асбестоцементная ф100мм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БНТ 100 ГОСТ 1839-80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RU.AB24.H08255 с 25.04.2017)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усиленная </w:t>
            </w: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ф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125мм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Труба 125х5,5 ГОСТ3262-75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Шнур жгутовый плетенный ф10мм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RU.АГ81.Н12222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Герметик ВБХ СС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ОГНЕЗА ГТ-310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C-RU.ПБ05.В.04012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Труба асбестоцементная ф100мм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БНТ 100 ГОСТ 1839-80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RU.AB24.H08255 с 25.04.2017)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Шнур жгутовый плетенный ф10мм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RU.АГ81.Н12222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Герметик ВБХ СС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ОГНЕЗА ГТ-310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C-RU.ПБ05.В.04012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     </w:t>
            </w:r>
            <w:r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  <w:t>ВНУТРИННЕЕ СЕТИ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Наконечник медно-алюминиевый для жил сеч. 35мм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DTL-35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№455-16-1-7 от 27.12.2019г.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Наконечник медно-алюминиевый для жил сеч. 150мм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DTL-150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Муфта соединительная термоусаживаемая СТП на напряжение до 1кВ; 4 жилы сечением 35-50мм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4СТп-1; 83184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RA.RU.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11АК01.Н00555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Муфта соединительная термоусаживаемая СТП на напряжение до 1кВ; 4 жилы сечением 150-240мм2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4СТп-1; 14868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RA.RU.11АК01.Н00555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Напольный сборный универсальный шкаф серии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CGE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,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-Комплект дно и крыша, глубина 600мм, ширина 800мм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КТВ88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IT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Me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-Комплект вертикальных стоек, высота 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R5К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MN20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-Дверь сплошная, ширина 800мм, высота 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R5CPE2080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-Петли для угла открывания 180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R5CE248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-Боковая панель; глубина 600мм, высота 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R5LE2062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Боковая панель; глубина 600мм, высота 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R5PCE2060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-Усиливающий профиль для монтажной платы; ширина 800мм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R5RPC80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IT.Me04.С00029</w:t>
            </w:r>
          </w:p>
        </w:tc>
      </w:tr>
      <w:tr w:rsidR="00A113D2" w:rsidTr="00322B9F">
        <w:trPr>
          <w:trHeight w:val="547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22,8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-Цоколь; ширина 800мм, глубина 600мм, 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высота  100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R5ZE861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-Цоколь углового шкафа; ширина 600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мм,глубина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600мм, высота 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R5ZEA661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-Фиксаторы цоколя к полу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R5KFP01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7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-Угловой шкаф; ширина 600мм, глубина 600мм, высота 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R5CGEA2066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-Комплект для объединения шкафов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R5KE65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-Усиленный соединитель угловой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R5KSRE65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22,14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-Усиленный соединитель прямой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val="en-US"/>
              </w:rPr>
              <w:t>R5KRE65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DIN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-рейка 600мм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YDN10-0060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DE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.НА34.Н00398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Шина медная электротехническая 30х4мм;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=120мм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SM76; YIS11-76-25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IEК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.НА34.Н05436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Шина медная электротехническая 20х3мм; S=60мм2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RU.НА34.Н05436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Изолятор шинный высотой 76мм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Болт шестигранный М10х20 с полной резьбой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.АГ81.08180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Гайка шестигранная М10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170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СN.АГ81.08180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Шайба кузовная 10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СN.АГ81.08180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Шайба гровер10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СN.АГ81.08180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Трансформатор тока 400/5А; 10А; 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класс  точности</w:t>
            </w:r>
            <w:proofErr w:type="gram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0,5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ТТИ-А400/5 10ВА 0,5;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ТТ10-2-10-0400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Сертификат №14126 от 19.05.2017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Выключатель автоматический серии ВА88 с электронным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МР 211;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н=400А;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Ics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=35кА;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=35кА; кол-во полюсов -3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ВА88-37 3Р 250А 35кА;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SV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А41-3-0400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№ТС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П28.В.1092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Счетчик электронный активной и реактивной электрической энергии; класс точности (А/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) 0,5/1; номинальный/максимальный ток5/7,5; частота сети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потр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мощность 7,5ВА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Меркурий 230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ART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-03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Инкотэкс</w:t>
            </w:r>
            <w:proofErr w:type="spellEnd"/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02.6855; 0000201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комплекте;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Б5130-2674УХЛ4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=6А; Характеристика -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6;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MVA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20-3-006-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36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=6А; Характеристика –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ВА47-29/1Р/В6;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MVA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20-1-006-В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-Контактор малогабаритный серии КМИ;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н=400В, 50гц;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н=12А;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 катушки управления – 230В; Доп. контакт-1з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ИЭК;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2р+2з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-Реле электротепловое серии РТИ;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уст. 2,5-4,0А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РТИ-1308;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DRT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DO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25-0004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-Блок зажимов; 10 клемм; МУ: поз. 21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Б5130-2974УХЛ4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ИЭК;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7,0-10,0А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РТИ-1314; DRT10-0007-0010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41,6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40.1, ЭВ2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Б5130-3274УХЛ4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=25А;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ВА47-29/3Р/D25; MVA20-3-025-D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КМИ22510 25А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ККМ21-025-230-10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42,5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12,0-18,0А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РТИ-1321; DRT10-0012-0018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42,6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18/1;18/2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Б5130-3574УХЛ4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=25А;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ВА47-29/3Р/D40; MVA20-3-040-D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КМИ34012 40А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ККМ31-040-230-10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30,0-40,0А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РТИ-3355; DRT30-0030-0040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43,6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 ЭВ1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ВА47-29;Количество полюсов -3;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н=400В, 50Гц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н=6А; Характеристика -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D6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MVA20-3-006-D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ВА47-100;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=80А;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ВА47-100/3Р/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MVA40-3-080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Б5130-1774УХЛ4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tabs>
                <w:tab w:val="start" w:pos="10.50pt"/>
              </w:tabs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0,4-0,63А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РТИ-1304; DRT10-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004-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063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46,6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-Блок зажимов; 10 клемм; МУ: поз. В7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tabs>
                <w:tab w:val="start" w:pos="18.75pt"/>
              </w:tabs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47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Б5130-2174УХЛ4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tabs>
                <w:tab w:val="start" w:pos="11.25pt"/>
              </w:tabs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РТИ-1308; DRT10-D002-0004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47,6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В6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Б5130-2474УХЛ4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РТИ-1308; DRT10-D002-D0004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В2,В4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Б5130-2674УХЛ4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  <w:p w:rsidR="00A113D2" w:rsidRDefault="00A113D2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1054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49,3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4,0-6,0А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РТИ-1310; DRT10-D0004-D0006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49,6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В3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Б5130-2774УХЛ4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=10,0А;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7,0-10,0А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РТИ-1314; DRT10-007-0010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В1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=16А; Характеристика -D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D1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6; MVA20-1-0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=32А; Характеристика -D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D32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; MVA20-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3-032-D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=40А; Характеристика -D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ВА47-29/3Р/D40; MVA20-3-040-D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ВА47-100;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=80А; Характеристика -D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ВА47-100/3Р/D80; MVA40-3-080-D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 исполнение по напряжению цепей управления 220В,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50Гц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Б5130-2174УХЛ4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55,1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1,0-1,6А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РТИ-1306; DRT10-0001-D016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55,6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В6р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Б5130-2474УХЛ4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2E2AC7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 w:rsidRPr="002E2AC7">
              <w:rPr>
                <w:rFonts w:eastAsia="Calibri" w:cs="Times New Roman"/>
                <w:iCs/>
                <w:sz w:val="20"/>
                <w:szCs w:val="20"/>
              </w:rPr>
              <w:t>АБ73.В.02290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РТИ-1308; DRT10-D002-0004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56,6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В5р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Б5130-2474УХЛ4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6; MVA20-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-006-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РТИ-1308; DRT10-D025-0004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57,6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В5р;В4р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58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Б5130-2774УХЛ4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ВА47-29/3Р/D10; MVA20-3-010-D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4,0-6,0А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РТИ-1310; DRT10-D004-0006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58,6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В3р;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Б5130-2974УХЛ4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 w:rsidP="00B52729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КМИ1210 12А 230В/АС-3 1НО ИЭК</w:t>
            </w:r>
            <w:r w:rsidR="00B5272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7,0-10,0А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РТИ-1314; DRT10-0007-0010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59,6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клемм; МУ: поз. В1р;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ВА47-29/3Р/D40; MVA20-3-040-D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 напряжением, исполнение по напряжению силовой цепи 380В, 50Гц  исполнение по напряжению цепей управления 220В, 50Гц в комплекте: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Б5130-2974УХЛ4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ТС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.АЛ16.В.16029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61,1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61,2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61,3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ЕАЭС RU C-CN.МЮ62.В.00646/19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61,4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61,5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1,0-1,6А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РТИ-1314; DRT10-0007-0010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61,6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В6р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=40А; Характеристика - D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Трансформатор тока 100/5А; 10ВА; класс  точности 0,5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ТТИ-А 100/5 10ВА 0,5; IТТ10-2-10-0100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№14126 от 19.05.2017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Выключатель автоматический серии ВА88 с  электронным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МР 211;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=250А;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Iсs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=35кА;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Icu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=35кА Кол-во полюсов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ВА88-35 3Р 250А 35кА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SVA31-3-0250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Счетчик электронный активной и реактивной электрической энергии; класс  точности (А/R) 0,5/1; номинальный/максимальный ток  5/7,5; частота сети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потр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мощность  7,5ВА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 w:rsidP="00B52729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Меркурий 230АКТ-03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Инкотэкс</w:t>
            </w:r>
            <w:proofErr w:type="spellEnd"/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 02.6855; 0000201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tabs>
                <w:tab w:val="start" w:pos="44.25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-1;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ВА47-29/1Р/С6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MVA20-1-006-С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ВА47-29; Количество полюсов -2;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=16А; Характеристика - 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ВА47-29/2Р/С16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MVA20-2-016-С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=32А; Характеристика - 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ВА47-29/3Р/С32</w:t>
            </w: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MVA20-3-032-С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Tr="00322B9F">
        <w:trPr>
          <w:trHeight w:val="93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=63А; Характеристика - С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ВА47-29/3Р/С63</w:t>
            </w:r>
          </w:p>
          <w:p w:rsidR="00A113D2" w:rsidRDefault="00E71C95">
            <w:pPr>
              <w:tabs>
                <w:tab w:val="center" w:pos="47.75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MVA20-3-063-С</w:t>
            </w:r>
          </w:p>
          <w:p w:rsidR="00A113D2" w:rsidRDefault="00A113D2">
            <w:pPr>
              <w:tabs>
                <w:tab w:val="center" w:pos="47.75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tabs>
                <w:tab w:val="start" w:pos="15.75pt"/>
              </w:tabs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A113D2" w:rsidRPr="00322B9F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Переключатель на три фиксированных положения; контакты 1з+1д;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40; цвет черный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ALCLR-22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; В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SWB10-ALCLR-3-K02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Pr="00B52729" w:rsidRDefault="00E71C95">
            <w:pPr>
              <w:spacing w:after="0pt" w:line="5pt" w:lineRule="atLeast"/>
              <w:jc w:val="center"/>
              <w:rPr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ЕАЭС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 xml:space="preserve"> RU C-CN.AH03.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В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.00758/19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 взрывозащищённый кнопочный серии КУ-90из пластика. Уровень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взрывозащиты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IExdIIBT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5; Два кнопочных элемента. Два ввода.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КУ-92-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IExdIIBT</w:t>
            </w:r>
            <w:proofErr w:type="spellEnd"/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№ЕАЭС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.НА65.В00237/19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Пост управления кнопочной серии ПКЕ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ПКЕ222-2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№ТС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CBY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.АЛ16.В.17380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Хомуты нейлон 3,6х50мм(уп.500шт)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НН32-0036-150-150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№РОСС С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M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010.Н01287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Хомут с площадкой 3х150мм(уп.100шт)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ХП1 3.0х150; UНН61-3-150-150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№РОСС СN.M010.Н01287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Уголок металлический 40*4мм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№4414514 от 04.09.2014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76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перфорированный100х200х3000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CLP10-100-200-3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№ССБК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.ПБ09.Н000846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Крышка для лотка основанием 200мм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CLP1К-200-1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Поворот 90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 лотка100х2000мм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CLP2Р-100-200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Пластина соединительная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h=100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-080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Разделительная перегородка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h=100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-080-2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Кронштейн настенный основанием 300мм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CLP1С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300-1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Соединительный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комлект</w:t>
            </w:r>
            <w:proofErr w:type="spellEnd"/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 М6х10; CLP1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M-CS-6-10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Болт анкерный М10х100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 80х100х3000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CLP10-080-100-3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№ССБК RU.ПБ09.Н000846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Крышка для лотка основанием 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CLP1К-100-1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Поворот 90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для лотка 80х100мм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CLP2Р-080-100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№454-16-1-7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Пластина соединительная h=80мм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CLP1S-080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№45416-1-7 от 27.12.2019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Разделительная перегородка h=80мм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CLP1F-080-2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Кронштейн настенный основанием 150мм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CLP1СW-150-1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Соединительный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комлект</w:t>
            </w:r>
            <w:proofErr w:type="spellEnd"/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 М6х10; CLP1M-CS-6-10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Отказное письмо №101-кс/816 от 11.10.2017г.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Болт анкерный М10х100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№РОСС С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.АГ.81.Н08180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обыкновенная ф25мм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25х3,2 ГОСТ3262-75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663,7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РОСС RU.АЮ11.Н00977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обыкновенная ф50мм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50х3,5 ГОСТ3262-75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СС № РОСС RU.АЮ11.Н00977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Провод одножильный с медными жилами в ПВХ изоляции сечением 1х2,5мм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ПуВ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1х2,5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 ТС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АД06.В.00649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же, но сечением 1х4мм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ПуВ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1х4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ТС RU C-RUАД06.В.00649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защитный шланг из негорючего ПВХ, сечением 4х2,5мм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(А)-LS-4х2.5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757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lastRenderedPageBreak/>
              <w:t xml:space="preserve">№ ЕАЭС 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.АЯ.04.В.00171/19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97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4х4мм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(А)-LS-4х4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 RU C-RU.АЯ.04.В.00171/19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сечением 4х10мм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903FCC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  <w:r w:rsidR="00A261C0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 RU C-RU.АЯ.04.В.00171/19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3х2,5мм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(А)-LS-3х2.5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411CB3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 ЕАЭС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4х2,5мм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(А)-LS-4х2.5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460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4х6мм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4х10мм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870C9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4х25мм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903FCC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СС 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5х10мм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(А)-LS-5х10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903FCC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411CB3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5х25мм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(А)-LS-5х25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C9082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E71C95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ЕАЭС C-RU.АГ67.В.00043/19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3х2,5мм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ВВГнг(А)-LS-3х2,5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ЕАЭС  RU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C-RU.АЯ.04.В.00171/19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Кабель контрольный бронированный с медными жилами в ПВХ оболочке и изоляции, броня из двух стальных лент, защитный шланг из негорючего ПВХ, сечением 4х1,5мм2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(А)-LS-4х1,5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 ЕАЭС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.ПХ01.В.00155/20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</w:p>
        </w:tc>
      </w:tr>
      <w:tr w:rsidR="00C9082E" w:rsidTr="00322B9F">
        <w:trPr>
          <w:trHeight w:val="451"/>
        </w:trPr>
        <w:tc>
          <w:tcPr>
            <w:tcW w:w="31.4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89.8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Кабель силовой с алюминиевыми жилами, плоский, сечением 3х2,5мм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</w:t>
            </w:r>
          </w:p>
        </w:tc>
        <w:tc>
          <w:tcPr>
            <w:tcW w:w="86.3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АВВГ-П 3х2.5</w:t>
            </w:r>
          </w:p>
        </w:tc>
        <w:tc>
          <w:tcPr>
            <w:tcW w:w="102.7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082E" w:rsidTr="00322B9F">
        <w:trPr>
          <w:trHeight w:val="451"/>
        </w:trPr>
        <w:tc>
          <w:tcPr>
            <w:tcW w:w="31.4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135</w:t>
            </w:r>
          </w:p>
        </w:tc>
        <w:tc>
          <w:tcPr>
            <w:tcW w:w="189.8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4х2,5мм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7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ВВГнг(А)-LS-4х2,5</w:t>
            </w:r>
          </w:p>
        </w:tc>
        <w:tc>
          <w:tcPr>
            <w:tcW w:w="102.7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86.4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9082E" w:rsidRDefault="00C9082E" w:rsidP="001F5ACE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Сталь круглая ф12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tabs>
                <w:tab w:val="start" w:pos="10.50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35474 от 29.10.2016г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Сталь круглая ф18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tabs>
                <w:tab w:val="start" w:pos="17.25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35474 от 29.10.2016г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шин заземления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К188У2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АПБ.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.ОС002/2.Н01041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Дюбель-гвоздь 6х40мм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 xml:space="preserve">№ РОСС </w:t>
            </w:r>
            <w:r>
              <w:rPr>
                <w:rFonts w:ascii="Times New Roman" w:eastAsia="Calibri" w:hAnsi="Times New Roman" w:cs="Times New Roman"/>
                <w:sz w:val="20"/>
                <w:szCs w:val="16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.АГ81.Н08580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Труба стальная газоводопроводная </w:t>
            </w: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ф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32мм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ГОСТ3262-75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РОСС RU.АЮ11.Н00977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 280х150х3000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№ССБК RU.ПБ09.Н000846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проводника кровельный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ДПК-100Гц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концевая 1КСТП 4х35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1КСТП 4х35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RA.RU.11АК01.Н00555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концевая 1КСТП 4х150</w:t>
            </w: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1КСТП 4х150</w:t>
            </w: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16"/>
              </w:rPr>
              <w:t>№ RA.RU.11АК01.Н00555</w:t>
            </w: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Конвектор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Glamoux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H30 370мм 2000Вт белый с термостатом</w:t>
            </w:r>
          </w:p>
          <w:p w:rsidR="00A113D2" w:rsidRDefault="00A113D2">
            <w:pPr>
              <w:spacing w:after="0pt" w:line="5pt" w:lineRule="atLeast"/>
              <w:rPr>
                <w:rFonts w:ascii="Times New Roman" w:eastAsia="Calibri" w:hAnsi="Times New Roman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Розетка 2м ОП Этюд 16А без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заземл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. З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ш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бел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 xml:space="preserve"> IP20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Sche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 xml:space="preserve"> PA16-007B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Хомут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дюбельный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ХД 7х150(уп.50шт)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Шнур </w:t>
            </w:r>
            <w:proofErr w:type="gram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асбестовый  10</w:t>
            </w:r>
            <w:proofErr w:type="gram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мм (15м в кг)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Эмаль ПФ-115 шоколадная 0,8 кг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Провод силовой  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ПуГВ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1х2,</w:t>
            </w:r>
            <w:proofErr w:type="gram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5 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жел</w:t>
            </w:r>
            <w:proofErr w:type="gram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-зел</w:t>
            </w:r>
            <w:proofErr w:type="spellEnd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многопроволочный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Наконечник НКИ 5,5-8 1уп/100шт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Наконечник медный ТМ 150-16-19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Кабель КГН 4х2,5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Кабель КГН 4х16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Кабель АВВГ 4х50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Гильза медная 150мм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Болт анкерный 12х99 HNM с шестигранной </w:t>
            </w:r>
            <w:proofErr w:type="gram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гайкой  </w:t>
            </w:r>
            <w:proofErr w:type="spellStart"/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оцинк</w:t>
            </w:r>
            <w:proofErr w:type="spellEnd"/>
            <w:proofErr w:type="gramEnd"/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89.8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Бирка У 135 круг</w:t>
            </w:r>
          </w:p>
          <w:p w:rsidR="00A113D2" w:rsidRDefault="00A113D2">
            <w:pPr>
              <w:spacing w:after="0pt" w:line="5pt" w:lineRule="atLeast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6.40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rPr>
          <w:trHeight w:val="451"/>
        </w:trPr>
        <w:tc>
          <w:tcPr>
            <w:tcW w:w="31.4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9.8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Выключатель авт. ВА-47-29 С10</w:t>
            </w:r>
          </w:p>
          <w:p w:rsidR="00A113D2" w:rsidRDefault="00A113D2">
            <w:pPr>
              <w:spacing w:after="0pt" w:line="5pt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7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86.3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02.75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43.5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113D2" w:rsidRDefault="00E71C95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6.40pt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113D2" w:rsidRDefault="00A113D2">
            <w:pPr>
              <w:spacing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300"/>
        </w:trPr>
        <w:tc>
          <w:tcPr>
            <w:tcW w:w="491.35pt" w:type="dxa"/>
            <w:gridSpan w:val="11"/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   застройщика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Бийский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олеумный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завод" Смирнов А.А.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300"/>
        </w:trPr>
        <w:tc>
          <w:tcPr>
            <w:tcW w:w="138.75pt" w:type="dxa"/>
            <w:gridSpan w:val="2"/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rPr>
                <w:rFonts w:ascii="Tahoma" w:eastAsia="Times New Roman" w:hAnsi="Tahoma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осуществляющего строительство</w:t>
            </w:r>
          </w:p>
        </w:tc>
        <w:tc>
          <w:tcPr>
            <w:tcW w:w="352.60pt" w:type="dxa"/>
            <w:gridSpan w:val="9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ahoma" w:eastAsia="Times New Roman" w:hAnsi="Tahoma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Руководитель проекта АО "ГИПРОИВ" Кукушкин С.В.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40"/>
        </w:trPr>
        <w:tc>
          <w:tcPr>
            <w:tcW w:w="491.35pt" w:type="dxa"/>
            <w:gridSpan w:val="11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300"/>
        </w:trPr>
        <w:tc>
          <w:tcPr>
            <w:tcW w:w="138.75pt" w:type="dxa"/>
            <w:gridSpan w:val="2"/>
            <w:shd w:val="clear" w:color="auto" w:fill="FFFFFF"/>
            <w:vAlign w:val="bottom"/>
          </w:tcPr>
          <w:p w:rsidR="00A113D2" w:rsidRDefault="00E71C95">
            <w:pPr>
              <w:spacing w:after="0pt" w:line="5pt" w:lineRule="atLeast"/>
              <w:rPr>
                <w:rFonts w:eastAsia="Calibri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59.30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3.30pt" w:type="dxa"/>
            <w:gridSpan w:val="8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93"/>
        </w:trPr>
        <w:tc>
          <w:tcPr>
            <w:tcW w:w="491.35pt" w:type="dxa"/>
            <w:gridSpan w:val="11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A113D2" w:rsidRDefault="00E71C95">
            <w:pPr>
              <w:spacing w:after="0pt" w:line="5pt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Вашурин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М.В.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300"/>
        </w:trPr>
        <w:tc>
          <w:tcPr>
            <w:tcW w:w="491.35pt" w:type="dxa"/>
            <w:gridSpan w:val="11"/>
            <w:shd w:val="clear" w:color="auto" w:fill="FFFFFF"/>
            <w:vAlign w:val="center"/>
          </w:tcPr>
          <w:p w:rsidR="00A113D2" w:rsidRDefault="00A113D2">
            <w:pPr>
              <w:spacing w:after="0pt" w:line="5pt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113D2" w:rsidRDefault="00A113D2">
            <w:pPr>
              <w:spacing w:after="0pt" w:line="5pt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113D2" w:rsidRDefault="00E71C95">
            <w:pPr>
              <w:spacing w:after="0pt" w:line="5pt" w:lineRule="atLeas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" 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В.В.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300"/>
        </w:trPr>
        <w:tc>
          <w:tcPr>
            <w:tcW w:w="138.75pt" w:type="dxa"/>
            <w:gridSpan w:val="2"/>
            <w:shd w:val="clear" w:color="auto" w:fill="FFFFFF"/>
            <w:vAlign w:val="bottom"/>
          </w:tcPr>
          <w:p w:rsidR="00A113D2" w:rsidRDefault="00E71C95">
            <w:pPr>
              <w:spacing w:after="0pt" w:line="5pt" w:lineRule="atLeast"/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Представители иных лиц:</w:t>
            </w:r>
          </w:p>
        </w:tc>
        <w:tc>
          <w:tcPr>
            <w:tcW w:w="352.60pt" w:type="dxa"/>
            <w:gridSpan w:val="9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shd w:val="clear" w:color="auto" w:fill="FFFFFF"/>
            <w:vAlign w:val="bottom"/>
          </w:tcPr>
          <w:p w:rsidR="00A113D2" w:rsidRDefault="00E71C95">
            <w:pPr>
              <w:spacing w:after="0pt" w:line="5pt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Представитель технического надзора Заказчика от ООО "СЭК"  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blPrEx>
          <w:tblCellMar>
            <w:start w:w="0pt" w:type="dxa"/>
            <w:end w:w="0pt" w:type="dxa"/>
          </w:tblCellMar>
        </w:tblPrEx>
        <w:trPr>
          <w:trHeight w:val="255"/>
        </w:trPr>
        <w:tc>
          <w:tcPr>
            <w:tcW w:w="491.35pt" w:type="dxa"/>
            <w:gridSpan w:val="11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113D2" w:rsidRDefault="00E71C95">
            <w:pPr>
              <w:spacing w:after="0pt" w:line="5pt" w:lineRule="atLeast"/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86.40pt" w:type="dxa"/>
            <w:gridSpan w:val="2"/>
            <w:shd w:val="clear" w:color="auto" w:fill="auto"/>
          </w:tcPr>
          <w:p w:rsidR="00A113D2" w:rsidRDefault="00A113D2"/>
        </w:tc>
      </w:tr>
      <w:tr w:rsidR="00A113D2" w:rsidTr="00322B9F">
        <w:trPr>
          <w:trHeight w:val="255"/>
        </w:trPr>
        <w:tc>
          <w:tcPr>
            <w:tcW w:w="138.75pt" w:type="dxa"/>
            <w:gridSpan w:val="2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9.30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3.25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96.80pt" w:type="dxa"/>
            <w:gridSpan w:val="2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0pt" w:type="dxa"/>
            <w:gridSpan w:val="2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0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3.25pt" w:type="dxa"/>
            <w:gridSpan w:val="2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6.05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0.35pt" w:type="dxa"/>
            <w:shd w:val="clear" w:color="auto" w:fill="FFFFFF"/>
            <w:vAlign w:val="bottom"/>
          </w:tcPr>
          <w:p w:rsidR="00A113D2" w:rsidRDefault="00A113D2">
            <w:pPr>
              <w:spacing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E71C95" w:rsidRDefault="00E71C95"/>
    <w:sectPr w:rsidR="00E71C95">
      <w:pgSz w:w="595.30pt" w:h="841.90pt"/>
      <w:pgMar w:top="56.70pt" w:right="42.50pt" w:bottom="56.70pt" w:left="85.05pt" w:header="36pt" w:footer="36pt" w:gutter="0pt"/>
      <w:cols w:space="36pt"/>
      <w:docGrid w:linePitch="360" w:charSpace="-204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characterSet="windows-1251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7C"/>
    <w:rsid w:val="00056A7C"/>
    <w:rsid w:val="002E2AC7"/>
    <w:rsid w:val="00322B9F"/>
    <w:rsid w:val="00411CB3"/>
    <w:rsid w:val="004870C9"/>
    <w:rsid w:val="00903FCC"/>
    <w:rsid w:val="00A113D2"/>
    <w:rsid w:val="00A261C0"/>
    <w:rsid w:val="00B52729"/>
    <w:rsid w:val="00C565FD"/>
    <w:rsid w:val="00C9082E"/>
    <w:rsid w:val="00E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5BDD506A-5015-436F-B3A1-4BC1E9BAFF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8pt" w:line="12.80pt" w:lineRule="auto"/>
    </w:pPr>
    <w:rPr>
      <w:rFonts w:ascii="Calibri" w:eastAsia="SimSun" w:hAnsi="Calibri" w:cs="Tahoma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basedOn w:val="1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basedOn w:val="1"/>
    <w:rPr>
      <w:vertAlign w:val="superscript"/>
    </w:rPr>
  </w:style>
  <w:style w:type="character" w:customStyle="1" w:styleId="a4">
    <w:name w:val="КОД"/>
    <w:basedOn w:val="1"/>
    <w:rPr>
      <w:b w:val="0"/>
      <w:i w:val="0"/>
      <w:color w:val="00000A"/>
      <w:sz w:val="22"/>
      <w:szCs w:val="22"/>
    </w:rPr>
  </w:style>
  <w:style w:type="character" w:customStyle="1" w:styleId="a5">
    <w:name w:val="Верхний колонтитул Знак"/>
    <w:basedOn w:val="1"/>
  </w:style>
  <w:style w:type="character" w:customStyle="1" w:styleId="a6">
    <w:name w:val="Нижний колонтитул Знак"/>
    <w:basedOn w:val="1"/>
  </w:style>
  <w:style w:type="character" w:customStyle="1" w:styleId="a7">
    <w:name w:val="Текст выноски Знак"/>
    <w:basedOn w:val="1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a"/>
    <w:next w:val="a9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styleId="a9">
    <w:name w:val="Body Text"/>
    <w:basedOn w:val="a"/>
    <w:pPr>
      <w:spacing w:after="6pt"/>
    </w:pPr>
  </w:style>
  <w:style w:type="paragraph" w:styleId="aa">
    <w:name w:val="List"/>
    <w:basedOn w:val="a9"/>
    <w:rPr>
      <w:rFonts w:cs="Mangal"/>
    </w:rPr>
  </w:style>
  <w:style w:type="paragraph" w:customStyle="1" w:styleId="11">
    <w:name w:val="Название1"/>
    <w:basedOn w:val="a"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pt" w:line="5pt" w:lineRule="atLeast"/>
    </w:pPr>
    <w:rPr>
      <w:rFonts w:eastAsia="Calibri" w:cs="Times New Roman"/>
      <w:sz w:val="20"/>
      <w:szCs w:val="20"/>
    </w:rPr>
  </w:style>
  <w:style w:type="paragraph" w:styleId="ab">
    <w:name w:val="header"/>
    <w:basedOn w:val="a"/>
    <w:pPr>
      <w:suppressLineNumbers/>
      <w:tabs>
        <w:tab w:val="center" w:pos="233.85pt"/>
        <w:tab w:val="end" w:pos="467.75pt"/>
      </w:tabs>
      <w:spacing w:after="0pt" w:line="5pt" w:lineRule="atLeast"/>
    </w:pPr>
  </w:style>
  <w:style w:type="paragraph" w:styleId="ac">
    <w:name w:val="footer"/>
    <w:basedOn w:val="a"/>
    <w:pPr>
      <w:suppressLineNumbers/>
      <w:tabs>
        <w:tab w:val="center" w:pos="233.85pt"/>
        <w:tab w:val="end" w:pos="467.75pt"/>
      </w:tabs>
      <w:spacing w:after="0pt" w:line="5pt" w:lineRule="atLeast"/>
    </w:pPr>
  </w:style>
  <w:style w:type="paragraph" w:customStyle="1" w:styleId="14">
    <w:name w:val="Текст выноски1"/>
    <w:basedOn w:val="a"/>
    <w:pPr>
      <w:spacing w:after="0pt" w:line="5pt" w:lineRule="atLeast"/>
    </w:pPr>
    <w:rPr>
      <w:rFonts w:ascii="Segoe UI" w:hAnsi="Segoe UI" w:cs="Segoe UI"/>
      <w:sz w:val="18"/>
      <w:szCs w:val="18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167</TotalTime>
  <Pages>14</Pages>
  <Words>4689</Words>
  <Characters>26730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11</cp:revision>
  <cp:lastPrinted>2020-03-01T19:46:00Z</cp:lastPrinted>
  <dcterms:created xsi:type="dcterms:W3CDTF">2020-07-13T01:48:00Z</dcterms:created>
  <dcterms:modified xsi:type="dcterms:W3CDTF">2020-08-06T09:27:00Z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