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NewRoman" w:hAnsi="TimesNewRoman"/>
        </w:rPr>
      </w:pPr>
      <w:r>
        <w:rPr>
          <w:rFonts w:ascii="TimesNewRoman" w:hAnsi="TimesNewRoman"/>
        </w:rPr>
        <w:t>1. Актуальность и новизна исследования.</w:t>
      </w:r>
    </w:p>
    <w:p>
      <w:pPr>
        <w:pStyle w:val="Normal"/>
        <w:bidi w:val="0"/>
        <w:jc w:val="left"/>
        <w:rPr>
          <w:rFonts w:ascii="TimesNewRoman" w:hAnsi="TimesNewRoman"/>
        </w:rPr>
      </w:pPr>
      <w:r>
        <w:rPr>
          <w:rFonts w:ascii="TimesNewRoman" w:hAnsi="TimesNewRoman"/>
        </w:rPr>
        <w:t>Генетические заболевания, такие как семейная гиперхолестеринемия, являются серьезной медицинской проблемой, требующей постоянного внимания и исследований. Болезнь представляет угрозу для жизни и здоровья пациентов, вызывая сердечно-сосудистые заболевания и повышенный риск преждевременной смерти. Проблема имеет большую актуальность. В работе проведен анализ генных онтологий, ассоциированных с семейной гиперхолестеринемией, выполнена реконструкция генных сетей заболевания и выявлены центральные гены заболевания. Сделанные выводы представляются важными как с теоретической, так и с прикладной точки зрения.</w:t>
      </w:r>
    </w:p>
    <w:p>
      <w:pPr>
        <w:pStyle w:val="Normal"/>
        <w:bidi w:val="0"/>
        <w:jc w:val="left"/>
        <w:rPr>
          <w:rFonts w:ascii="TimesNewRoman" w:hAnsi="TimesNewRoman"/>
        </w:rPr>
      </w:pPr>
      <w:r>
        <w:rPr>
          <w:rFonts w:ascii="TimesNewRoman" w:hAnsi="TimesNewRoman"/>
        </w:rPr>
      </w:r>
    </w:p>
    <w:p>
      <w:pPr>
        <w:pStyle w:val="Normal"/>
        <w:bidi w:val="0"/>
        <w:jc w:val="left"/>
        <w:rPr>
          <w:rFonts w:ascii="TimesNewRoman" w:hAnsi="TimesNewRoman"/>
        </w:rPr>
      </w:pPr>
      <w:r>
        <w:rPr>
          <w:rFonts w:ascii="TimesNewRoman" w:hAnsi="TimesNewRoman"/>
        </w:rPr>
        <w:t>2. Положительные стороны работы.</w:t>
      </w:r>
    </w:p>
    <w:p>
      <w:pPr>
        <w:pStyle w:val="Normal"/>
        <w:bidi w:val="0"/>
        <w:jc w:val="left"/>
        <w:rPr>
          <w:rFonts w:ascii="TimesNewRoman" w:hAnsi="TimesNewRoman"/>
        </w:rPr>
      </w:pPr>
      <w:r>
        <w:rPr>
          <w:rFonts w:ascii="TimesNewRoman" w:hAnsi="TimesNewRoman"/>
        </w:rPr>
        <w:t>Работа написана очень детально, хорошо иллюстрирована, процитировано 42 источника литературы. Содержание исследования соответствует ее названию, поставленной цели и задачам. В работе приводится достаточно полный обзор литературных источников по теме работы. Применяемые для исследования методы являются наиболее подходящими, а использованные биоинформационные инструменты адекватны проводимому исследованию. Полученные в работе результаты представляются вполне достоверными.</w:t>
      </w:r>
    </w:p>
    <w:p>
      <w:pPr>
        <w:pStyle w:val="Normal"/>
        <w:bidi w:val="0"/>
        <w:jc w:val="left"/>
        <w:rPr>
          <w:rFonts w:ascii="TimesNewRoman" w:hAnsi="TimesNewRoman"/>
        </w:rPr>
      </w:pPr>
      <w:r>
        <w:rPr>
          <w:rFonts w:ascii="TimesNewRoman" w:hAnsi="TimesNewRoman"/>
        </w:rPr>
      </w:r>
    </w:p>
    <w:p>
      <w:pPr>
        <w:pStyle w:val="Normal"/>
        <w:bidi w:val="0"/>
        <w:jc w:val="left"/>
        <w:rPr>
          <w:rFonts w:ascii="TimesNewRoman" w:hAnsi="TimesNewRoman"/>
        </w:rPr>
      </w:pPr>
      <w:r>
        <w:rPr>
          <w:rFonts w:ascii="TimesNewRoman" w:hAnsi="TimesNewRoman"/>
        </w:rPr>
        <w:t>3. Практическое значение работы, возможности практического использования.</w:t>
      </w:r>
    </w:p>
    <w:p>
      <w:pPr>
        <w:pStyle w:val="Normal"/>
        <w:bidi w:val="0"/>
        <w:jc w:val="left"/>
        <w:rPr>
          <w:rFonts w:ascii="TimesNewRoman" w:hAnsi="TimesNewRoman"/>
        </w:rPr>
      </w:pPr>
      <w:r>
        <w:rPr>
          <w:rFonts w:ascii="TimesNewRoman" w:hAnsi="TimesNewRoman"/>
        </w:rPr>
        <w:t>В работе показано, что использование бионформатических методов, баз данных и генных сетей позволяет получить более глубокое понимание механизмов заболевания и его проявлений у пациентов. Такое исследование приводит к более точной диагностике гиперхолестеринемии и более эффективным методам терапии. Также определены наиболее значимые гены, ассоциированные с заболеванием, что способно облегчить диагностику заболевания, а также использовать данные гены в качестве мишеней для терапевтического воздействия.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Fira Mono for Powerline" w:cs="Fira Mono for Powerline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Fira Mono for Powerline" w:cs="Fira Mono for Powerline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Fira Mono for Powerline" w:cs="Fira Mono for Powerlin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LibreOffice/7.5.3.2$Linux_X86_64 LibreOffice_project/50$Build-2</Application>
  <AppVersion>15.0000</AppVersion>
  <Pages>1</Pages>
  <Words>196</Words>
  <Characters>1542</Characters>
  <CharactersWithSpaces>1732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2023-06-13T15:02:10Z</dcterms:created>
  <dc:creator/>
  <dc:description/>
  <dc:language>en-US</dc:language>
  <cp:lastModifiedBy/>
  <dcterms:modified xsi:type="dcterms:W3CDTF">2023-06-13T16:05:34Z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