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pruebas</w:t>
      </w:r>
    </w:p>
    <w:p>
      <w:pPr>
        <w:pStyle w:val="Author"/>
      </w:pPr>
      <w:r>
        <w:t xml:space="preserve">Iván</w:t>
      </w:r>
      <w:r>
        <w:t xml:space="preserve"> </w:t>
      </w:r>
      <w:r>
        <w:t xml:space="preserve">García</w:t>
      </w:r>
    </w:p>
    <w:p>
      <w:pPr>
        <w:pStyle w:val="Date"/>
      </w:pPr>
      <w:r>
        <w:t xml:space="preserve">2024-02-12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(dplyr,DescTools,rstatix)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"limpios/datos.RData"</w:t>
      </w:r>
      <w:r>
        <w:rPr>
          <w:rStyle w:val="NormalTok"/>
        </w:rPr>
        <w:t xml:space="preserve">)</w:t>
      </w:r>
    </w:p>
    <w:bookmarkStart w:id="21" w:name="notas"/>
    <w:p>
      <w:pPr>
        <w:pStyle w:val="Heading2"/>
      </w:pPr>
      <w:r>
        <w:t xml:space="preserve">Notas</w:t>
      </w:r>
    </w:p>
    <w:p>
      <w:pPr>
        <w:pStyle w:val="FirstParagraph"/>
      </w:pPr>
      <w:r>
        <w:t xml:space="preserve">El nivel de significancia de estas pruebas es del 90%</w:t>
      </w:r>
      <w:r>
        <w:t xml:space="preserve"> </w:t>
      </w:r>
      <w:r>
        <w:t xml:space="preserve">## ICBI</w:t>
      </w:r>
    </w:p>
    <w:bookmarkStart w:id="20" w:name="test-cochran-armitage"/>
    <w:p>
      <w:pPr>
        <w:pStyle w:val="Heading3"/>
      </w:pPr>
      <w:r>
        <w:t xml:space="preserve">Test Cochran-Armitage</w:t>
      </w:r>
    </w:p>
    <w:p>
      <w:pPr>
        <w:pStyle w:val="FirstParagraph"/>
      </w:pPr>
      <w:r>
        <w:t xml:space="preserve">Esta prueba busca la influencia existente entre el género del individuo</w:t>
      </w:r>
      <w:r>
        <w:t xml:space="preserve"> </w:t>
      </w:r>
      <w:r>
        <w:t xml:space="preserve">y la respuesta que tiene frente a preguntas sobre violencia</w:t>
      </w:r>
    </w:p>
    <w:p>
      <w:pPr>
        <w:pStyle w:val="SourceCode"/>
      </w:pPr>
      <w:r>
        <w:rPr>
          <w:rStyle w:val="DocumentationTok"/>
        </w:rPr>
        <w:t xml:space="preserve">## Esta función acepta dos parametros, que pueden ser df </w:t>
      </w:r>
      <w:r>
        <w:br/>
      </w:r>
      <w:r>
        <w:rPr>
          <w:rStyle w:val="NormalTok"/>
        </w:rPr>
        <w:t xml:space="preserve">armitage_test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(dic_var,ord_var){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(dic_var)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(ord_var)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CochranArmitageTest</w:t>
      </w:r>
      <w:r>
        <w:rPr>
          <w:rStyle w:val="NormalTok"/>
        </w:rPr>
        <w:t xml:space="preserve">(tab)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repite_armitage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(variables,grupo){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(variables)){</w:t>
      </w:r>
      <w:r>
        <w:br/>
      </w:r>
      <w:r>
        <w:rPr>
          <w:rStyle w:val="NormalTok"/>
        </w:rPr>
        <w:t xml:space="preserve">  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armitage_test</w:t>
      </w:r>
      <w:r>
        <w:rPr>
          <w:rStyle w:val="NormalTok"/>
        </w:rPr>
        <w:t xml:space="preserve">(variables[,i],grupo)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(variables)[i])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icbi_violencia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icbi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"Dentro de mi centro laboral yo he enfrentado"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icbi_genero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icbi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 sexo biológico es: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FunctionTok"/>
        </w:rPr>
        <w:t xml:space="preserve">repite_armitage</w:t>
      </w:r>
      <w:r>
        <w:rPr>
          <w:rStyle w:val="NormalTok"/>
        </w:rPr>
        <w:t xml:space="preserve">(icbi_violencia,icbi_genero)</w:t>
      </w:r>
    </w:p>
    <w:p>
      <w:pPr>
        <w:pStyle w:val="SourceCode"/>
      </w:pPr>
      <w:r>
        <w:rPr>
          <w:rStyle w:val="VerbatimChar"/>
        </w:rPr>
        <w:t xml:space="preserve">## [1] "Dentro de mi centro laboral yo he enfrentado algo de lo siguiente [Me manosean o tocan]"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</w:t>
      </w:r>
      <w:r>
        <w:br/>
      </w:r>
      <w:r>
        <w:rPr>
          <w:rStyle w:val="VerbatimChar"/>
        </w:rPr>
        <w:t xml:space="preserve">## Z = -1.8435, dim = 3, p-value = 0.06526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El test de Cochran-Armitage devuelve una tendencia en esta pregunta</w:t>
      </w:r>
      <w:r>
        <w:t xml:space="preserve"> </w:t>
      </w:r>
      <w:r>
        <w:t xml:space="preserve">sin embargo veremos que hay si observamos las respuestas a esta pregunta</w:t>
      </w:r>
    </w:p>
    <w:p>
      <w:pPr>
        <w:pStyle w:val="SourceCode"/>
      </w:pPr>
      <w:r>
        <w:rPr>
          <w:rStyle w:val="FunctionTok"/>
        </w:rPr>
        <w:t xml:space="preserve">p_load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pregunta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icbi_violencia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Dentro de mi centro laboral yo he enfrentado algo de lo siguiente [Me manosean o tocan]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(icbi_genero,pregunta)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 manosean o tocan"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 manosean o tocan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Me manosean o tocan"/>
      </w:tblPr>
      <w:tblGrid>
        <w:gridCol w:w="729"/>
        <w:gridCol w:w="312"/>
        <w:gridCol w:w="3543"/>
        <w:gridCol w:w="333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Si, Igual que a mis compañeras/os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Si, más que a mis compañeras/os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En este caso vemos que el grupo afectado es el de las mujeres</w:t>
      </w:r>
      <w:r>
        <w:t xml:space="preserve"> </w:t>
      </w:r>
      <w:r>
        <w:t xml:space="preserve">### Kruskal-Wallis</w:t>
      </w:r>
      <w:r>
        <w:t xml:space="preserve"> </w:t>
      </w:r>
      <w:r>
        <w:t xml:space="preserve">Optaremos por una prueba no parametrica ya que tenemos</w:t>
      </w:r>
      <w:r>
        <w:t xml:space="preserve"> </w:t>
      </w:r>
      <w:r>
        <w:t xml:space="preserve">el caso de respuestas cargadas por varias respuestas negativas en su mayoría</w:t>
      </w:r>
      <w:r>
        <w:t xml:space="preserve"> </w:t>
      </w:r>
      <w:r>
        <w:t xml:space="preserve">lo que indica una ausencia de la normalidad</w:t>
      </w:r>
      <w:r>
        <w:t xml:space="preserve"> </w:t>
      </w:r>
      <w:r>
        <w:t xml:space="preserve">Falta justificar esto con estadística descriptiva</w:t>
      </w:r>
    </w:p>
    <w:p>
      <w:pPr>
        <w:pStyle w:val="SourceCode"/>
      </w:pPr>
      <w:r>
        <w:rPr>
          <w:rStyle w:val="NormalTok"/>
        </w:rPr>
        <w:t xml:space="preserve">reemplaza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(respuestas){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respuestas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(.,.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(.,.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"Si, menos que a mis compañeras/os"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"0.25"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(.,.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"Si, Igual que a mis compañeras/os"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(.,.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"Si, más que a mis compañeras/os"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"0.75"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(.,.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repite_kruskal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(datos,grupo){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(datos)){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(datos[,i]))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grupo)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(datos)[i])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dbl_icbi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reemplaza</w:t>
      </w:r>
      <w:r>
        <w:rPr>
          <w:rStyle w:val="NormalTok"/>
        </w:rPr>
        <w:t xml:space="preserve">(icbi_violencia)</w:t>
      </w:r>
      <w:r>
        <w:br/>
      </w:r>
      <w:r>
        <w:br/>
      </w:r>
      <w:r>
        <w:rPr>
          <w:rStyle w:val="FunctionTok"/>
        </w:rPr>
        <w:t xml:space="preserve">repite_kruskal</w:t>
      </w:r>
      <w:r>
        <w:rPr>
          <w:rStyle w:val="NormalTok"/>
        </w:rPr>
        <w:t xml:space="preserve">(dbl_icbi,icbi_genero)</w:t>
      </w:r>
    </w:p>
    <w:p>
      <w:pPr>
        <w:pStyle w:val="SourceCode"/>
      </w:pPr>
      <w:r>
        <w:rPr>
          <w:rStyle w:val="VerbatimChar"/>
        </w:rPr>
        <w:t xml:space="preserve">## [1] "Dentro de mi centro laboral yo he enfrentado algo de lo siguiente [Me manosean o tocan]"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as.numeric(unlist(datos[, i])) by grupo</w:t>
      </w:r>
      <w:r>
        <w:br/>
      </w:r>
      <w:r>
        <w:rPr>
          <w:rStyle w:val="VerbatimChar"/>
        </w:rPr>
        <w:t xml:space="preserve">## Kruskal-Wallis chi-squared = 3.7074, df = 1, p-value = 0.05417</w:t>
      </w:r>
    </w:p>
    <w:bookmarkEnd w:id="20"/>
    <w:bookmarkEnd w:id="21"/>
    <w:bookmarkStart w:id="24" w:name="mec-espejos"/>
    <w:p>
      <w:pPr>
        <w:pStyle w:val="Heading2"/>
      </w:pPr>
      <w:r>
        <w:t xml:space="preserve">MEC espejos</w:t>
      </w:r>
    </w:p>
    <w:bookmarkStart w:id="22" w:name="cochran-armitage"/>
    <w:p>
      <w:pPr>
        <w:pStyle w:val="Heading3"/>
      </w:pPr>
      <w:r>
        <w:t xml:space="preserve">Cochran-Armitage</w:t>
      </w:r>
    </w:p>
    <w:p>
      <w:pPr>
        <w:pStyle w:val="SourceCode"/>
      </w:pPr>
      <w:r>
        <w:rPr>
          <w:rStyle w:val="NormalTok"/>
        </w:rPr>
        <w:t xml:space="preserve">espejos_violencia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espejos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"Dentro de mi centro laboral yo he enfrentado"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espejos_genero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espejos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 sexo biológico es: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FunctionTok"/>
        </w:rPr>
        <w:t xml:space="preserve">repite_armitage</w:t>
      </w:r>
      <w:r>
        <w:rPr>
          <w:rStyle w:val="NormalTok"/>
        </w:rPr>
        <w:t xml:space="preserve">(espejos_violencia,espejos_genero)</w:t>
      </w:r>
    </w:p>
    <w:p>
      <w:pPr>
        <w:pStyle w:val="SourceCode"/>
      </w:pPr>
      <w:r>
        <w:rPr>
          <w:rStyle w:val="VerbatimChar"/>
        </w:rPr>
        <w:t xml:space="preserve">## [1] "Dentro de mi centro laboral yo he enfrentado algo de lo siguiente [Me ponen sobrenombres o apodos]"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</w:t>
      </w:r>
      <w:r>
        <w:br/>
      </w:r>
      <w:r>
        <w:rPr>
          <w:rStyle w:val="VerbatimChar"/>
        </w:rPr>
        <w:t xml:space="preserve">## Z = 2.3506, dim = 3, p-value = 0.01874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"Dentro de mi centro laboral yo he enfrentado algo de lo siguiente [Siento que se me impide expresarme]"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Cochran-Armitage test for trend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</w:t>
      </w:r>
      <w:r>
        <w:br/>
      </w:r>
      <w:r>
        <w:rPr>
          <w:rStyle w:val="VerbatimChar"/>
        </w:rPr>
        <w:t xml:space="preserve">## Z = -2.0266, dim = 2, p-value = 0.0427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Ahora veremos sobre los grupos afectados estos rubros</w:t>
      </w:r>
    </w:p>
    <w:p>
      <w:pPr>
        <w:pStyle w:val="SourceCode"/>
      </w:pPr>
      <w:r>
        <w:rPr>
          <w:rStyle w:val="NormalTok"/>
        </w:rPr>
        <w:t xml:space="preserve">pregunta_1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espejos_violencia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Dentro de mi centro laboral yo he enfrentado algo de lo siguiente [Me ponen sobrenombres o apodos]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pregunta_2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espejos_violencia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Dentro de mi centro laboral yo he enfrentado algo de lo siguiente [Siento que se me impide expresarme]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(espejos_genero,pregunta_1)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(espejos_genero,pregunta_2)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(t1,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 ponen sobrenombres o apodos"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 ponen sobrenombres o apodos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Me ponen sobrenombres o apodos"/>
      </w:tblPr>
      <w:tblGrid>
        <w:gridCol w:w="710"/>
        <w:gridCol w:w="304"/>
        <w:gridCol w:w="3452"/>
        <w:gridCol w:w="345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Si, Igual que a mis compañeras/os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Si, menos que a mis compañeras/os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(t2,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"Siento que se me impide expresarme"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Siento que se me impide expresarme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Siento que se me impide expresarm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Si, Igual que a mis compañeras/os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Mujer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2"/>
    <w:bookmarkStart w:id="23" w:name="kruskal-wallis"/>
    <w:p>
      <w:pPr>
        <w:pStyle w:val="Heading3"/>
      </w:pPr>
      <w:r>
        <w:t xml:space="preserve">Kruskal-Wallis</w:t>
      </w:r>
    </w:p>
    <w:p>
      <w:pPr>
        <w:pStyle w:val="SourceCode"/>
      </w:pPr>
      <w:r>
        <w:rPr>
          <w:rStyle w:val="NormalTok"/>
        </w:rPr>
        <w:t xml:space="preserve">dbl_espejos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reemplaza</w:t>
      </w:r>
      <w:r>
        <w:rPr>
          <w:rStyle w:val="NormalTok"/>
        </w:rPr>
        <w:t xml:space="preserve">(espejos_violencia)</w:t>
      </w:r>
      <w:r>
        <w:br/>
      </w:r>
      <w:r>
        <w:rPr>
          <w:rStyle w:val="FunctionTok"/>
        </w:rPr>
        <w:t xml:space="preserve">repite_kruskal</w:t>
      </w:r>
      <w:r>
        <w:rPr>
          <w:rStyle w:val="NormalTok"/>
        </w:rPr>
        <w:t xml:space="preserve">(dbl_espejos,espejos_genero)</w:t>
      </w:r>
    </w:p>
    <w:p>
      <w:pPr>
        <w:pStyle w:val="SourceCode"/>
      </w:pPr>
      <w:r>
        <w:rPr>
          <w:rStyle w:val="VerbatimChar"/>
        </w:rPr>
        <w:t xml:space="preserve">## [1] "Dentro de mi centro laboral yo he enfrentado algo de lo siguiente [Me ponen sobrenombres o apodos]"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as.numeric(unlist(datos[, i])) by grupo</w:t>
      </w:r>
      <w:r>
        <w:br/>
      </w:r>
      <w:r>
        <w:rPr>
          <w:rStyle w:val="VerbatimChar"/>
        </w:rPr>
        <w:t xml:space="preserve">## Kruskal-Wallis chi-squared = 6.0474, df = 1, p-value = 0.01393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"Dentro de mi centro laboral yo he enfrentado algo de lo siguiente [Siento que se me impide expresarme]"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as.numeric(unlist(datos[, i])) by grupo</w:t>
      </w:r>
      <w:r>
        <w:br/>
      </w:r>
      <w:r>
        <w:rPr>
          <w:rStyle w:val="VerbatimChar"/>
        </w:rPr>
        <w:t xml:space="preserve">## Kruskal-Wallis chi-squared = 3.9286, df = 1, p-value = 0.04747</w:t>
      </w:r>
    </w:p>
    <w:bookmarkEnd w:id="23"/>
    <w:bookmarkEnd w:id="24"/>
    <w:bookmarkStart w:id="27" w:name="piza-giza"/>
    <w:p>
      <w:pPr>
        <w:pStyle w:val="Heading2"/>
      </w:pPr>
      <w:r>
        <w:t xml:space="preserve">PIZA &amp; GIZA</w:t>
      </w:r>
    </w:p>
    <w:bookmarkStart w:id="25" w:name="cochran-armitage-1"/>
    <w:p>
      <w:pPr>
        <w:pStyle w:val="Heading3"/>
      </w:pPr>
      <w:r>
        <w:t xml:space="preserve">Cochran-Armitage</w:t>
      </w:r>
    </w:p>
    <w:p>
      <w:pPr>
        <w:pStyle w:val="SourceCode"/>
      </w:pPr>
      <w:r>
        <w:rPr>
          <w:rStyle w:val="NormalTok"/>
        </w:rPr>
        <w:t xml:space="preserve">piza_violencia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piza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"Dentro de mi centro laboral yo he enfrentado"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piza_genero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piza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 sexo biológico es:</w:t>
      </w:r>
      <w:r>
        <w:rPr>
          <w:rStyle w:val="StringTok"/>
        </w:rPr>
        <w:t xml:space="preserve">`</w:t>
      </w:r>
      <w:r>
        <w:br/>
      </w:r>
      <w:r>
        <w:rPr>
          <w:rStyle w:val="FunctionTok"/>
        </w:rPr>
        <w:t xml:space="preserve">repite_armitage</w:t>
      </w:r>
      <w:r>
        <w:rPr>
          <w:rStyle w:val="NormalTok"/>
        </w:rPr>
        <w:t xml:space="preserve">(piza_violencia,piza_genero)</w:t>
      </w:r>
    </w:p>
    <w:bookmarkEnd w:id="25"/>
    <w:bookmarkStart w:id="26" w:name="kruskal-wallis-1"/>
    <w:p>
      <w:pPr>
        <w:pStyle w:val="Heading3"/>
      </w:pPr>
      <w:r>
        <w:t xml:space="preserve">Kruskal-Wallis</w:t>
      </w:r>
    </w:p>
    <w:p>
      <w:pPr>
        <w:pStyle w:val="SourceCode"/>
      </w:pPr>
      <w:r>
        <w:rPr>
          <w:rStyle w:val="NormalTok"/>
        </w:rPr>
        <w:t xml:space="preserve">dbl_piza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reemplaza</w:t>
      </w:r>
      <w:r>
        <w:rPr>
          <w:rStyle w:val="NormalTok"/>
        </w:rPr>
        <w:t xml:space="preserve">(piza_violencia)</w:t>
      </w:r>
      <w:r>
        <w:br/>
      </w:r>
      <w:r>
        <w:rPr>
          <w:rStyle w:val="FunctionTok"/>
        </w:rPr>
        <w:t xml:space="preserve">repite_kruskal</w:t>
      </w:r>
      <w:r>
        <w:rPr>
          <w:rStyle w:val="NormalTok"/>
        </w:rPr>
        <w:t xml:space="preserve">(dbl_piza,piza_genero)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creator>Iván García</dc:creator>
  <cp:keywords/>
  <dcterms:created xsi:type="dcterms:W3CDTF">2024-02-12T22:53:16Z</dcterms:created>
  <dcterms:modified xsi:type="dcterms:W3CDTF">2024-02-12T22:53:16Z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/>
  </property>
</Properties>
</file>