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p>
          <w:p w:rsidR="00000000" w:rsidDel="00000000" w:rsidP="00000000" w:rsidRDefault="00000000" w:rsidRPr="00000000" w14:paraId="0000000D">
            <w:pPr>
              <w:rPr>
                <w:sz w:val="26"/>
                <w:szCs w:val="26"/>
              </w:rPr>
            </w:pPr>
            <w:r w:rsidDel="00000000" w:rsidR="00000000" w:rsidRPr="00000000">
              <w:rPr>
                <w:sz w:val="24"/>
                <w:szCs w:val="24"/>
                <w:rtl w:val="0"/>
              </w:rPr>
              <w:t xml:space="preserve">Las asignaturas que más me interesaron fueron</w:t>
            </w:r>
            <w:r w:rsidDel="00000000" w:rsidR="00000000" w:rsidRPr="00000000">
              <w:rPr>
                <w:sz w:val="26"/>
                <w:szCs w:val="26"/>
                <w:rtl w:val="0"/>
              </w:rPr>
              <w:t xml:space="preserve">:</w:t>
            </w:r>
          </w:p>
          <w:p w:rsidR="00000000" w:rsidDel="00000000" w:rsidP="00000000" w:rsidRDefault="00000000" w:rsidRPr="00000000" w14:paraId="0000000E">
            <w:pPr>
              <w:numPr>
                <w:ilvl w:val="0"/>
                <w:numId w:val="2"/>
              </w:numPr>
              <w:ind w:left="720" w:hanging="360"/>
              <w:rPr>
                <w:sz w:val="26"/>
                <w:szCs w:val="26"/>
                <w:u w:val="none"/>
              </w:rPr>
            </w:pPr>
            <w:r w:rsidDel="00000000" w:rsidR="00000000" w:rsidRPr="00000000">
              <w:rPr>
                <w:sz w:val="24"/>
                <w:szCs w:val="24"/>
                <w:rtl w:val="0"/>
              </w:rPr>
              <w:t xml:space="preserve">Machine Learning</w:t>
            </w:r>
          </w:p>
          <w:p w:rsidR="00000000" w:rsidDel="00000000" w:rsidP="00000000" w:rsidRDefault="00000000" w:rsidRPr="00000000" w14:paraId="0000000F">
            <w:pPr>
              <w:numPr>
                <w:ilvl w:val="0"/>
                <w:numId w:val="2"/>
              </w:numPr>
              <w:ind w:left="720" w:hanging="360"/>
              <w:rPr>
                <w:sz w:val="26"/>
                <w:szCs w:val="26"/>
                <w:u w:val="none"/>
              </w:rPr>
            </w:pPr>
            <w:r w:rsidDel="00000000" w:rsidR="00000000" w:rsidRPr="00000000">
              <w:rPr>
                <w:sz w:val="24"/>
                <w:szCs w:val="24"/>
                <w:rtl w:val="0"/>
              </w:rPr>
              <w:t xml:space="preserve">Deep Learning</w:t>
            </w:r>
          </w:p>
          <w:p w:rsidR="00000000" w:rsidDel="00000000" w:rsidP="00000000" w:rsidRDefault="00000000" w:rsidRPr="00000000" w14:paraId="00000010">
            <w:pPr>
              <w:numPr>
                <w:ilvl w:val="0"/>
                <w:numId w:val="2"/>
              </w:numPr>
              <w:ind w:left="720" w:hanging="360"/>
              <w:rPr>
                <w:sz w:val="26"/>
                <w:szCs w:val="26"/>
                <w:u w:val="none"/>
              </w:rPr>
            </w:pPr>
            <w:r w:rsidDel="00000000" w:rsidR="00000000" w:rsidRPr="00000000">
              <w:rPr>
                <w:sz w:val="24"/>
                <w:szCs w:val="24"/>
                <w:rtl w:val="0"/>
              </w:rPr>
              <w:t xml:space="preserve">Integración de plataformas</w:t>
            </w:r>
          </w:p>
          <w:p w:rsidR="00000000" w:rsidDel="00000000" w:rsidP="00000000" w:rsidRDefault="00000000" w:rsidRPr="00000000" w14:paraId="00000011">
            <w:pPr>
              <w:ind w:left="0" w:firstLine="0"/>
              <w:rPr>
                <w:sz w:val="26"/>
                <w:szCs w:val="26"/>
              </w:rPr>
            </w:pPr>
            <w:r w:rsidDel="00000000" w:rsidR="00000000" w:rsidRPr="00000000">
              <w:rPr>
                <w:sz w:val="24"/>
                <w:szCs w:val="24"/>
                <w:rtl w:val="0"/>
              </w:rPr>
              <w:t xml:space="preserve">Lo que más me gustó fue el enfoque práctico de las asignaturas, en integración de plataformas el desafío de desarrollar una página web de manera completa, y en deep learning y machine learning el estudiar los inicios de la inteligencia artificial como la conocemos hoy.</w:t>
            </w:r>
            <w:r w:rsidDel="00000000" w:rsidR="00000000" w:rsidRPr="00000000">
              <w:rPr>
                <w:rtl w:val="0"/>
              </w:rPr>
            </w:r>
          </w:p>
          <w:p w:rsidR="00000000" w:rsidDel="00000000" w:rsidP="00000000" w:rsidRDefault="00000000" w:rsidRPr="00000000" w14:paraId="00000012">
            <w:pPr>
              <w:rPr>
                <w:color w:val="767171"/>
                <w:sz w:val="24"/>
                <w:szCs w:val="24"/>
              </w:rPr>
            </w:pPr>
            <w:r w:rsidDel="00000000" w:rsidR="00000000" w:rsidRPr="00000000">
              <w:rPr>
                <w:rtl w:val="0"/>
              </w:rPr>
            </w:r>
          </w:p>
          <w:p w:rsidR="00000000" w:rsidDel="00000000" w:rsidP="00000000" w:rsidRDefault="00000000" w:rsidRPr="00000000" w14:paraId="00000013">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4">
            <w:pPr>
              <w:rPr>
                <w:color w:val="767171"/>
                <w:sz w:val="24"/>
                <w:szCs w:val="24"/>
              </w:rPr>
            </w:pPr>
            <w:r w:rsidDel="00000000" w:rsidR="00000000" w:rsidRPr="00000000">
              <w:rPr>
                <w:color w:val="767171"/>
                <w:sz w:val="24"/>
                <w:szCs w:val="24"/>
                <w:rtl w:val="0"/>
              </w:rPr>
              <w:t xml:space="preserve"> Yo diria que si, ya que son variadas en cuanto a los conocimientos que abarcan desde las bases de datos, el desarrollo en distintos lenguajes y al menos por mi parte el optativo de data science que aunque en ocasiones puede parecer que se ocupan lenguajes o metodologías anticuadas están bastante acordes al mercado.</w:t>
            </w:r>
          </w:p>
          <w:p w:rsidR="00000000" w:rsidDel="00000000" w:rsidP="00000000" w:rsidRDefault="00000000" w:rsidRPr="00000000" w14:paraId="00000015">
            <w:pPr>
              <w:rPr>
                <w:color w:val="767171"/>
                <w:sz w:val="24"/>
                <w:szCs w:val="24"/>
              </w:rPr>
            </w:pPr>
            <w:r w:rsidDel="00000000" w:rsidR="00000000" w:rsidRPr="00000000">
              <w:rPr>
                <w:rtl w:val="0"/>
              </w:rPr>
            </w:r>
          </w:p>
          <w:p w:rsidR="00000000" w:rsidDel="00000000" w:rsidP="00000000" w:rsidRDefault="00000000" w:rsidRPr="00000000" w14:paraId="00000016">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C">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1D">
            <w:pPr>
              <w:jc w:val="both"/>
              <w:rPr>
                <w:color w:val="767171"/>
                <w:sz w:val="24"/>
                <w:szCs w:val="24"/>
              </w:rPr>
            </w:pP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sz w:val="24"/>
                <w:szCs w:val="24"/>
                <w:u w:val="none"/>
              </w:rPr>
            </w:pPr>
            <w:r w:rsidDel="00000000" w:rsidR="00000000" w:rsidRPr="00000000">
              <w:rPr>
                <w:sz w:val="24"/>
                <w:szCs w:val="24"/>
                <w:rtl w:val="0"/>
              </w:rPr>
              <w:t xml:space="preserve">Creo que mis mayores fortalezas están en el</w:t>
            </w:r>
            <w:r w:rsidDel="00000000" w:rsidR="00000000" w:rsidRPr="00000000">
              <w:rPr>
                <w:b w:val="1"/>
                <w:bCs w:val="1"/>
                <w:color w:val="385623"/>
                <w:sz w:val="24"/>
                <w:szCs w:val="24"/>
                <w:rtl w:val="0"/>
              </w:rPr>
              <w:t xml:space="preserve"> desarrollo en distintos lenguajes</w:t>
            </w:r>
            <w:r w:rsidDel="00000000" w:rsidR="00000000" w:rsidRPr="00000000">
              <w:rPr>
                <w:sz w:val="24"/>
                <w:szCs w:val="24"/>
                <w:rtl w:val="0"/>
              </w:rPr>
              <w:t xml:space="preserve"> ,</w:t>
            </w:r>
            <w:r w:rsidDel="00000000" w:rsidR="00000000" w:rsidRPr="00000000">
              <w:rPr>
                <w:b w:val="1"/>
                <w:bCs w:val="1"/>
                <w:color w:val="385623"/>
                <w:sz w:val="24"/>
                <w:szCs w:val="24"/>
                <w:rtl w:val="0"/>
              </w:rPr>
              <w:t xml:space="preserve"> la comprensión y resolución de problemas</w:t>
            </w:r>
            <w:r w:rsidDel="00000000" w:rsidR="00000000" w:rsidRPr="00000000">
              <w:rPr>
                <w:sz w:val="24"/>
                <w:szCs w:val="24"/>
                <w:rtl w:val="0"/>
              </w:rPr>
              <w:t xml:space="preserve">.</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sz w:val="24"/>
                <w:szCs w:val="24"/>
                <w:u w:val="none"/>
              </w:rPr>
            </w:pPr>
            <w:r w:rsidDel="00000000" w:rsidR="00000000" w:rsidRPr="00000000">
              <w:rPr>
                <w:sz w:val="24"/>
                <w:szCs w:val="24"/>
                <w:rtl w:val="0"/>
              </w:rPr>
              <w:t xml:space="preserve"> Creo que la </w:t>
            </w:r>
            <w:r w:rsidDel="00000000" w:rsidR="00000000" w:rsidRPr="00000000">
              <w:rPr>
                <w:b w:val="1"/>
                <w:bCs w:val="1"/>
                <w:color w:val="ff0000"/>
                <w:sz w:val="24"/>
                <w:szCs w:val="24"/>
                <w:rtl w:val="0"/>
              </w:rPr>
              <w:t xml:space="preserve">documentación</w:t>
            </w:r>
            <w:r w:rsidDel="00000000" w:rsidR="00000000" w:rsidRPr="00000000">
              <w:rPr>
                <w:sz w:val="24"/>
                <w:szCs w:val="24"/>
                <w:rtl w:val="0"/>
              </w:rPr>
              <w:t xml:space="preserve"> podría ser de mis competencias que podrían ser fortalecidas ya que cuando me enfrento a esta prefiero delegar la tarea o solo cumplir con ella.</w:t>
            </w:r>
            <w:r w:rsidDel="00000000" w:rsidR="00000000" w:rsidRPr="00000000">
              <w:rPr>
                <w:rtl w:val="0"/>
              </w:rPr>
            </w:r>
          </w:p>
          <w:p w:rsidR="00000000" w:rsidDel="00000000" w:rsidP="00000000" w:rsidRDefault="00000000" w:rsidRPr="00000000" w14:paraId="00000021">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2">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3">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4">
            <w:pPr>
              <w:rPr>
                <w:color w:val="767171"/>
                <w:sz w:val="24"/>
                <w:szCs w:val="24"/>
              </w:rPr>
            </w:pP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p>
          <w:p w:rsidR="00000000" w:rsidDel="00000000" w:rsidP="00000000" w:rsidRDefault="00000000" w:rsidRPr="00000000" w14:paraId="00000026">
            <w:pPr>
              <w:widowControl w:val="0"/>
              <w:numPr>
                <w:ilvl w:val="0"/>
                <w:numId w:val="1"/>
              </w:numPr>
              <w:ind w:left="720" w:hanging="360"/>
              <w:rPr>
                <w:sz w:val="24"/>
                <w:szCs w:val="24"/>
              </w:rPr>
            </w:pPr>
            <w:r w:rsidDel="00000000" w:rsidR="00000000" w:rsidRPr="00000000">
              <w:rPr>
                <w:rFonts w:ascii="Arial" w:cs="Arial" w:eastAsia="Arial" w:hAnsi="Arial"/>
                <w:rtl w:val="0"/>
              </w:rPr>
              <w:t xml:space="preserve">Mis principales intereses profesionales residen en el </w:t>
            </w:r>
            <w:r w:rsidDel="00000000" w:rsidR="00000000" w:rsidRPr="00000000">
              <w:rPr>
                <w:rFonts w:ascii="Arial" w:cs="Arial" w:eastAsia="Arial" w:hAnsi="Arial"/>
                <w:b w:val="1"/>
                <w:bCs w:val="1"/>
                <w:rtl w:val="0"/>
              </w:rPr>
              <w:t xml:space="preserve">Data Science aplicado, el Machine Learning Engineering y la Arquitectura de Software Backend</w:t>
            </w:r>
            <w:r w:rsidDel="00000000" w:rsidR="00000000" w:rsidRPr="00000000">
              <w:rPr>
                <w:rFonts w:ascii="Arial" w:cs="Arial" w:eastAsia="Arial" w:hAnsi="Arial"/>
                <w:rtl w:val="0"/>
              </w:rPr>
              <w:t xml:space="preserve">. Me apasiona diseñar sistemas distribuidos capaces de procesar información no estructurada, implementar motores RAG basados en grafos de conocimiento y construir APIs de alto rendimiento que den soporte a plataformas escalables.</w:t>
            </w:r>
            <w:r w:rsidDel="00000000" w:rsidR="00000000" w:rsidRPr="00000000">
              <w:rPr>
                <w:rtl w:val="0"/>
              </w:rPr>
            </w:r>
          </w:p>
          <w:p w:rsidR="00000000" w:rsidDel="00000000" w:rsidP="00000000" w:rsidRDefault="00000000" w:rsidRPr="00000000" w14:paraId="0000002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p>
          <w:p w:rsidR="00000000" w:rsidDel="00000000" w:rsidP="00000000" w:rsidRDefault="00000000" w:rsidRPr="00000000" w14:paraId="00000029">
            <w:pPr>
              <w:widowControl w:val="0"/>
              <w:numPr>
                <w:ilvl w:val="0"/>
                <w:numId w:val="1"/>
              </w:numPr>
              <w:ind w:left="720" w:hanging="360"/>
              <w:rPr>
                <w:sz w:val="24"/>
                <w:szCs w:val="24"/>
              </w:rPr>
            </w:pPr>
            <w:r w:rsidDel="00000000" w:rsidR="00000000" w:rsidRPr="00000000">
              <w:rPr>
                <w:rFonts w:ascii="Arial" w:cs="Arial" w:eastAsia="Arial" w:hAnsi="Arial"/>
                <w:rtl w:val="0"/>
              </w:rPr>
              <w:t xml:space="preserve">Las competencias directamente ligadas a mi vocación son la </w:t>
            </w:r>
            <w:r w:rsidDel="00000000" w:rsidR="00000000" w:rsidRPr="00000000">
              <w:rPr>
                <w:rFonts w:ascii="Arial" w:cs="Arial" w:eastAsia="Arial" w:hAnsi="Arial"/>
                <w:i w:val="1"/>
                <w:iCs w:val="1"/>
                <w:rtl w:val="0"/>
              </w:rPr>
              <w:t xml:space="preserve">Construcción de modelos de datos escalables</w:t>
            </w:r>
            <w:r w:rsidDel="00000000" w:rsidR="00000000" w:rsidRPr="00000000">
              <w:rPr>
                <w:rFonts w:ascii="Arial" w:cs="Arial" w:eastAsia="Arial" w:hAnsi="Arial"/>
                <w:rtl w:val="0"/>
              </w:rPr>
              <w:t xml:space="preserve"> y el </w:t>
            </w:r>
            <w:r w:rsidDel="00000000" w:rsidR="00000000" w:rsidRPr="00000000">
              <w:rPr>
                <w:rFonts w:ascii="Arial" w:cs="Arial" w:eastAsia="Arial" w:hAnsi="Arial"/>
                <w:i w:val="1"/>
                <w:iCs w:val="1"/>
                <w:rtl w:val="0"/>
              </w:rPr>
              <w:t xml:space="preserve">Desarrollo de soluciones de software sistematizadas</w:t>
            </w:r>
            <w:r w:rsidDel="00000000" w:rsidR="00000000" w:rsidRPr="00000000">
              <w:rPr>
                <w:rFonts w:ascii="Arial" w:cs="Arial" w:eastAsia="Arial" w:hAnsi="Arial"/>
                <w:rtl w:val="0"/>
              </w:rPr>
              <w:t xml:space="preserve">. La competencia que requiero fortalecer de manera explícita es la </w:t>
            </w:r>
            <w:r w:rsidDel="00000000" w:rsidR="00000000" w:rsidRPr="00000000">
              <w:rPr>
                <w:rFonts w:ascii="Arial" w:cs="Arial" w:eastAsia="Arial" w:hAnsi="Arial"/>
                <w:i w:val="1"/>
                <w:iCs w:val="1"/>
                <w:rtl w:val="0"/>
              </w:rPr>
              <w:t xml:space="preserve">Gestión de proyectos informáticos</w:t>
            </w:r>
            <w:r w:rsidDel="00000000" w:rsidR="00000000" w:rsidRPr="00000000">
              <w:rPr>
                <w:rFonts w:ascii="Arial" w:cs="Arial" w:eastAsia="Arial" w:hAnsi="Arial"/>
                <w:rtl w:val="0"/>
              </w:rPr>
              <w:t xml:space="preserve"> en lo relativo a la toma formal de decisiones organizacionales sustentadas en métricas cuantitativas y la ejecución de pruebas de certificación de resiliencia y caos ante fallos de infraestructura.</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2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3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5">
            <w:pPr>
              <w:widowControl w:val="0"/>
              <w:rPr>
                <w:color w:val="767171"/>
                <w:sz w:val="24"/>
                <w:szCs w:val="24"/>
              </w:rPr>
            </w:pPr>
            <w:r w:rsidDel="00000000" w:rsidR="00000000" w:rsidRPr="00000000">
              <w:rPr>
                <w:rFonts w:ascii="Arial" w:cs="Arial" w:eastAsia="Arial" w:hAnsi="Arial"/>
                <w:rtl w:val="0"/>
              </w:rPr>
              <w:t xml:space="preserve">En los proximos cinco años me proyecto desempeñándome como </w:t>
            </w:r>
            <w:r w:rsidDel="00000000" w:rsidR="00000000" w:rsidRPr="00000000">
              <w:rPr>
                <w:rFonts w:ascii="Arial" w:cs="Arial" w:eastAsia="Arial" w:hAnsi="Arial"/>
                <w:b w:val="1"/>
                <w:bCs w:val="1"/>
                <w:rtl w:val="0"/>
              </w:rPr>
              <w:t xml:space="preserve">Tech Lead o Senior Machine Learning Engineer</w:t>
            </w:r>
            <w:r w:rsidDel="00000000" w:rsidR="00000000" w:rsidRPr="00000000">
              <w:rPr>
                <w:rFonts w:ascii="Arial" w:cs="Arial" w:eastAsia="Arial" w:hAnsi="Arial"/>
                <w:rtl w:val="0"/>
              </w:rPr>
              <w:t xml:space="preserve"> en una empresa tecnológica. Me veo liderando equipos de ingeniería en el diseño de plataformas de software autónomas, optimizando arquitecturas de inferencia de modelos fundacionales, participando en la toma de decisiones estratégicas de infraestructura cloud y resolviendo cuellos de botella algorítmicos en sistemas de misión crítica.</w:t>
            </w:r>
            <w:r w:rsidDel="00000000" w:rsidR="00000000" w:rsidRPr="00000000">
              <w:rPr>
                <w:rtl w:val="0"/>
              </w:rPr>
            </w:r>
          </w:p>
          <w:p w:rsidR="00000000" w:rsidDel="00000000" w:rsidP="00000000" w:rsidRDefault="00000000" w:rsidRPr="00000000" w14:paraId="0000003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7">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B">
            <w:pPr>
              <w:jc w:val="both"/>
              <w:rPr>
                <w:rFonts w:ascii="Calibri" w:cs="Calibri" w:eastAsia="Calibri" w:hAnsi="Calibri"/>
                <w:b w:val="1"/>
                <w:bCs w:val="1"/>
                <w:color w:val="1f4e79"/>
              </w:rPr>
            </w:pP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3C">
            <w:pPr>
              <w:rPr>
                <w:color w:val="767171"/>
                <w:sz w:val="24"/>
                <w:szCs w:val="24"/>
              </w:rPr>
            </w:pPr>
            <w:r w:rsidDel="00000000" w:rsidR="00000000" w:rsidRPr="00000000">
              <w:rPr>
                <w:rtl w:val="0"/>
              </w:rPr>
            </w:r>
          </w:p>
        </w:tc>
      </w:tr>
    </w:tbl>
    <w:p w:rsidR="00000000" w:rsidDel="00000000" w:rsidP="00000000" w:rsidRDefault="00000000" w:rsidRPr="00000000" w14:paraId="0000003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2">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3">
            <w:pPr>
              <w:jc w:val="both"/>
              <w:rPr>
                <w:rFonts w:ascii="Century Gothic" w:cs="Century Gothic" w:eastAsia="Century Gothic" w:hAnsi="Century Gothic"/>
                <w:sz w:val="20"/>
                <w:szCs w:val="20"/>
              </w:rPr>
            </w:pPr>
            <w:bookmarkStart w:colFirst="0" w:colLast="0" w:name="_heading=h.sxuvopqgs942"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44">
            <w:pPr>
              <w:rPr>
                <w:color w:val="767171"/>
                <w:sz w:val="24"/>
                <w:szCs w:val="24"/>
              </w:rPr>
            </w:pP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p>
          <w:p w:rsidR="00000000" w:rsidDel="00000000" w:rsidP="00000000" w:rsidRDefault="00000000" w:rsidRPr="00000000" w14:paraId="00000046">
            <w:pPr>
              <w:widowControl w:val="0"/>
              <w:numPr>
                <w:ilvl w:val="0"/>
                <w:numId w:val="1"/>
              </w:numPr>
              <w:ind w:left="720" w:hanging="360"/>
              <w:rPr>
                <w:sz w:val="24"/>
                <w:szCs w:val="24"/>
              </w:rPr>
            </w:pPr>
            <w:r w:rsidDel="00000000" w:rsidR="00000000" w:rsidRPr="00000000">
              <w:rPr>
                <w:rFonts w:ascii="Arial" w:cs="Arial" w:eastAsia="Arial" w:hAnsi="Arial"/>
                <w:rtl w:val="0"/>
              </w:rPr>
              <w:t xml:space="preserve">Los proyectos iniciales no cumplían con mis expectativas de especialización técnica ni dificultad. Por ello, la elección y diseño del proyecto </w:t>
            </w:r>
            <w:r w:rsidDel="00000000" w:rsidR="00000000" w:rsidRPr="00000000">
              <w:rPr>
                <w:rFonts w:ascii="Arial" w:cs="Arial" w:eastAsia="Arial" w:hAnsi="Arial"/>
                <w:b w:val="1"/>
                <w:bCs w:val="1"/>
                <w:rtl w:val="0"/>
              </w:rPr>
              <w:t xml:space="preserve">KalliCode Platform</w:t>
            </w:r>
            <w:r w:rsidDel="00000000" w:rsidR="00000000" w:rsidRPr="00000000">
              <w:rPr>
                <w:rFonts w:ascii="Arial" w:cs="Arial" w:eastAsia="Arial" w:hAnsi="Arial"/>
                <w:rtl w:val="0"/>
              </w:rPr>
              <w:t xml:space="preserve"> responde de mejor forma a mis expectativas. El proyecto fusiona </w:t>
            </w:r>
            <w:r w:rsidDel="00000000" w:rsidR="00000000" w:rsidRPr="00000000">
              <w:rPr>
                <w:rFonts w:ascii="Arial" w:cs="Arial" w:eastAsia="Arial" w:hAnsi="Arial"/>
                <w:b w:val="1"/>
                <w:bCs w:val="1"/>
                <w:rtl w:val="0"/>
              </w:rPr>
              <w:t xml:space="preserve">CodeMapping (E1)</w:t>
            </w:r>
            <w:r w:rsidDel="00000000" w:rsidR="00000000" w:rsidRPr="00000000">
              <w:rPr>
                <w:rFonts w:ascii="Arial" w:cs="Arial" w:eastAsia="Arial" w:hAnsi="Arial"/>
                <w:rtl w:val="0"/>
              </w:rPr>
              <w:t xml:space="preserve"> y la </w:t>
            </w:r>
            <w:r w:rsidDel="00000000" w:rsidR="00000000" w:rsidRPr="00000000">
              <w:rPr>
                <w:rFonts w:ascii="Arial" w:cs="Arial" w:eastAsia="Arial" w:hAnsi="Arial"/>
                <w:b w:val="1"/>
                <w:bCs w:val="1"/>
                <w:rtl w:val="0"/>
              </w:rPr>
              <w:t xml:space="preserve">Fábrica de Software con Orquestación de LLMs (E2)</w:t>
            </w:r>
            <w:r w:rsidDel="00000000" w:rsidR="00000000" w:rsidRPr="00000000">
              <w:rPr>
                <w:rFonts w:ascii="Arial" w:cs="Arial" w:eastAsia="Arial" w:hAnsi="Arial"/>
                <w:rtl w:val="0"/>
              </w:rPr>
              <w:t xml:space="preserve">, lo que requirió un ajuste arquitectónico de gran envergadura: abandonar tecnologías heterogéneas complejas (como Neo4j y Qdrant) y consolidar toda la persistencia relacional, vectorial y el grafo de dependencias en </w:t>
            </w:r>
            <w:r w:rsidDel="00000000" w:rsidR="00000000" w:rsidRPr="00000000">
              <w:rPr>
                <w:rFonts w:ascii="Arial" w:cs="Arial" w:eastAsia="Arial" w:hAnsi="Arial"/>
                <w:b w:val="1"/>
                <w:bCs w:val="1"/>
                <w:rtl w:val="0"/>
              </w:rPr>
              <w:t xml:space="preserve">Azure Database for PostgreSQL Flexible Server 16 con pgvector</w:t>
            </w:r>
            <w:r w:rsidDel="00000000" w:rsidR="00000000" w:rsidRPr="00000000">
              <w:rPr>
                <w:rFonts w:ascii="Arial" w:cs="Arial" w:eastAsia="Arial" w:hAnsi="Arial"/>
                <w:rtl w:val="0"/>
              </w:rPr>
              <w:t xml:space="preserve"> (ADR-018).</w:t>
            </w:r>
            <w:r w:rsidDel="00000000" w:rsidR="00000000" w:rsidRPr="00000000">
              <w:rPr>
                <w:rtl w:val="0"/>
              </w:rPr>
            </w:r>
          </w:p>
          <w:p w:rsidR="00000000" w:rsidDel="00000000" w:rsidP="00000000" w:rsidRDefault="00000000" w:rsidRPr="00000000" w14:paraId="0000004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B">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4C">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4D">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4E">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4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p>
          <w:p w:rsidR="00000000" w:rsidDel="00000000" w:rsidP="00000000" w:rsidRDefault="00000000" w:rsidRPr="00000000" w14:paraId="00000054">
            <w:pPr>
              <w:widowControl w:val="0"/>
              <w:numPr>
                <w:ilvl w:val="0"/>
                <w:numId w:val="1"/>
              </w:numPr>
              <w:ind w:left="720" w:hanging="360"/>
              <w:rPr>
                <w:sz w:val="24"/>
                <w:szCs w:val="24"/>
              </w:rPr>
            </w:pPr>
            <w:r w:rsidDel="00000000" w:rsidR="00000000" w:rsidRPr="00000000">
              <w:rPr>
                <w:rFonts w:ascii="Arial" w:cs="Arial" w:eastAsia="Arial" w:hAnsi="Arial"/>
                <w:rtl w:val="0"/>
              </w:rPr>
              <w:t xml:space="preserve">Este proyecto aborda simultáneamente la </w:t>
            </w:r>
            <w:r w:rsidDel="00000000" w:rsidR="00000000" w:rsidRPr="00000000">
              <w:rPr>
                <w:rFonts w:ascii="Arial" w:cs="Arial" w:eastAsia="Arial" w:hAnsi="Arial"/>
                <w:b w:val="1"/>
                <w:bCs w:val="1"/>
                <w:rtl w:val="0"/>
              </w:rPr>
              <w:t xml:space="preserve">Ingeniería de Software Avanzada, la Inteligencia Artificial / LLMOps, la Seguridad Multi-Tenant y los Sistemas Distribuidos</w:t>
            </w:r>
            <w:r w:rsidDel="00000000" w:rsidR="00000000" w:rsidRPr="00000000">
              <w:rPr>
                <w:rFonts w:ascii="Arial" w:cs="Arial" w:eastAsia="Arial" w:hAnsi="Arial"/>
                <w:rtl w:val="0"/>
              </w:rPr>
              <w:t xml:space="preserve">. Es precisamente el tipo de desarrollo de frontera que maximiza mi valor profesional, pues me enfrenta al reto de construir una plataforma industrial que elimina alucinaciones en agentes generativos mediante grafos de conocimiento vivos, parsing sintáctico determinista con </w:t>
            </w:r>
            <w:r w:rsidDel="00000000" w:rsidR="00000000" w:rsidRPr="00000000">
              <w:rPr>
                <w:rFonts w:ascii="Arial" w:cs="Arial" w:eastAsia="Arial" w:hAnsi="Arial"/>
                <w:i w:val="1"/>
                <w:iCs w:val="1"/>
                <w:rtl w:val="0"/>
              </w:rPr>
              <w:t xml:space="preserve">tree-sitter</w:t>
            </w:r>
            <w:r w:rsidDel="00000000" w:rsidR="00000000" w:rsidRPr="00000000">
              <w:rPr>
                <w:rFonts w:ascii="Arial" w:cs="Arial" w:eastAsia="Arial" w:hAnsi="Arial"/>
                <w:rtl w:val="0"/>
              </w:rPr>
              <w:t xml:space="preserve"> y control estricto del ciclo de vida del software respaldado por una máquina de 16 estados finitos con compuertas de supervisión humana auditables.</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56">
            <w:pPr>
              <w:tabs>
                <w:tab w:val="left" w:leader="none" w:pos="1021"/>
              </w:tabs>
              <w:ind w:firstLine="142"/>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7">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8">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9">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A">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B">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C">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D">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E">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F">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0">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1">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2">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6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64">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6">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67">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68">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9">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C">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D">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6E">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6F">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70">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1">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w7PA8IBX9vOdhZMWfQjTNuRRiJg==">CgMxLjAyDmguc3h1dm9wcWdzOTQyOAByITFrNE9rSVU1VmFmbjdNSFZWdmxzcjhFOTVaNWp2NFE3cw==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