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Pr>
                <w:rtl w:val="0"/>
              </w:rPr>
            </w:r>
          </w:p>
        </w:tc>
        <w:tc>
          <w:tcPr/>
          <w:p w:rsidR="00000000" w:rsidDel="00000000" w:rsidP="00000000" w:rsidRDefault="00000000" w:rsidRPr="00000000" w14:paraId="00000003">
            <w:pPr>
              <w:jc w:val="both"/>
              <w:rPr>
                <w:color w:val="767171"/>
                <w:sz w:val="24"/>
                <w:szCs w:val="24"/>
              </w:rPr>
            </w:pPr>
            <w:r>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Pr>
                <w:rtl w:val="0"/>
              </w:rPr>
            </w:r>
          </w:p>
          <w:p w:rsidR="00000000" w:rsidDel="00000000" w:rsidP="00000000" w:rsidRDefault="00000000" w:rsidRPr="00000000" w14:paraId="00000004">
            <w:pPr>
              <w:rPr>
                <w:color w:val="767171"/>
                <w:sz w:val="24"/>
                <w:szCs w:val="24"/>
              </w:rPr>
            </w:pPr>
            <w:r>
              <w:rPr>
                <w:rtl w:val="0"/>
              </w:rPr>
            </w:r>
          </w:p>
          <w:p w:rsidR="00000000" w:rsidDel="00000000" w:rsidP="00000000" w:rsidRDefault="00000000" w:rsidRPr="00000000" w14:paraId="00000005">
            <w:pPr>
              <w:jc w:val="both"/>
              <w:rPr>
                <w:color w:val="767171"/>
                <w:sz w:val="24"/>
                <w:szCs w:val="24"/>
              </w:rPr>
            </w:pPr>
            <w:r>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Pr>
                <w:rtl w:val="0"/>
              </w:rPr>
            </w:r>
          </w:p>
        </w:tc>
      </w:tr>
    </w:tbl>
    <w:p w:rsidR="00000000" w:rsidDel="00000000" w:rsidP="00000000" w:rsidRDefault="00000000" w:rsidRPr="00000000" w14:paraId="00000006">
      <w:pPr>
        <w:spacing w:after="0" w:line="240" w:lineRule="auto"/>
        <w:rPr>
          <w:color w:val="767171"/>
          <w:sz w:val="24"/>
          <w:szCs w:val="24"/>
        </w:rPr>
      </w:pPr>
      <w:r>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Pr>
                <w:sz w:val="24"/>
                <w:szCs w:val="24"/>
                <w:rtl w:val="0"/>
              </w:rPr>
              <w:t xml:space="preserve">Puedes responder en cada una de las secciones por pregunta en esta guía y, posteriormente, cargarla en la sección de reflexión de la Fase 1, para retroalimentación de tu docente.</w:t>
            </w:r>
            <w:r>
              <w:rPr>
                <w:rtl w:val="0"/>
              </w:rPr>
            </w:r>
          </w:p>
        </w:tc>
      </w:tr>
    </w:tbl>
    <w:p w:rsidR="00000000" w:rsidDel="00000000" w:rsidP="00000000" w:rsidRDefault="00000000" w:rsidRPr="00000000" w14:paraId="00000008">
      <w:pPr>
        <w:spacing w:after="0" w:line="360" w:lineRule="auto"/>
        <w:jc w:val="both"/>
        <w:rPr>
          <w:b w:val="1"/>
          <w:bCs w:val="1"/>
          <w:sz w:val="24"/>
          <w:szCs w:val="24"/>
        </w:rPr>
      </w:pPr>
      <w:r>
        <w:rPr>
          <w:rtl w:val="0"/>
        </w:rPr>
      </w:r>
    </w:p>
    <w:p w:rsidR="00000000" w:rsidDel="00000000" w:rsidP="00000000" w:rsidRDefault="00000000" w:rsidRPr="00000000" w14:paraId="00000009">
      <w:pPr>
        <w:spacing w:after="0" w:line="360" w:lineRule="auto"/>
        <w:jc w:val="both"/>
        <w:rPr>
          <w:b w:val="1"/>
          <w:bCs w:val="1"/>
          <w:sz w:val="24"/>
          <w:szCs w:val="24"/>
        </w:rPr>
      </w:pPr>
      <w:r>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Pr>
                <w:sz w:val="24"/>
                <w:szCs w:val="24"/>
                <w:rtl w:val="0"/>
              </w:rPr>
              <w:t xml:space="preserve">1. Revisa la malla de tu carrera, piensa en las asignaturas o certificados de competencias que has cursado hasta ahora. Responde:</w:t>
            </w:r>
            <w:r>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Pr>
                <w:rtl w:val="0"/>
              </w:rPr>
            </w:r>
          </w:p>
          <w:p w:rsidR="00000000" w:rsidDel="00000000" w:rsidP="00000000" w:rsidRDefault="00000000" w:rsidRPr="00000000" w14:paraId="0000000C">
            <w:pPr>
              <w:rPr>
                <w:sz w:val="24"/>
                <w:szCs w:val="24"/>
              </w:rPr>
            </w:pPr>
            <w:r>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6"/>
                <w:szCs w:val="26"/>
              </w:rPr>
            </w:pPr>
            <w:r>
              <w:rPr>
                <w:sz w:val="24"/>
                <w:szCs w:val="24"/>
                <w:rtl w:val="0"/>
              </w:rPr>
              <w:t xml:space="preserve">Las asignaturas que más me interesaron fueron</w:t>
            </w:r>
            <w:r>
              <w:rPr>
                <w:sz w:val="26"/>
                <w:szCs w:val="26"/>
                <w:rtl w:val="0"/>
              </w:rPr>
              <w:t xml:space="preserve">:</w:t>
            </w:r>
          </w:p>
          <w:p w:rsidR="00000000" w:rsidDel="00000000" w:rsidP="00000000" w:rsidRDefault="00000000" w:rsidRPr="00000000" w14:paraId="0000000E">
            <w:pPr>
              <w:numPr>
                <w:ilvl w:val="0"/>
                <w:numId w:val="2"/>
              </w:numPr>
              <w:ind w:left="720" w:hanging="360"/>
              <w:rPr>
                <w:sz w:val="26"/>
                <w:szCs w:val="26"/>
                <w:u w:val="none"/>
              </w:rPr>
            </w:pPr>
            <w:r>
              <w:rPr>
                <w:sz w:val="24"/>
                <w:szCs w:val="24"/>
                <w:rtl w:val="0"/>
              </w:rPr>
              <w:t xml:space="preserve">Calidad de Software (TCY0101)</w:t>
            </w:r>
          </w:p>
          <w:p w:rsidR="00000000" w:rsidDel="00000000" w:rsidP="00000000" w:rsidRDefault="00000000" w:rsidRPr="00000000" w14:paraId="0000000F">
            <w:pPr>
              <w:numPr>
                <w:ilvl w:val="0"/>
                <w:numId w:val="2"/>
              </w:numPr>
              <w:ind w:left="720" w:hanging="360"/>
              <w:rPr>
                <w:sz w:val="26"/>
                <w:szCs w:val="26"/>
                <w:u w:val="none"/>
              </w:rPr>
            </w:pPr>
            <w:r>
              <w:rPr>
                <w:sz w:val="24"/>
                <w:szCs w:val="24"/>
                <w:rtl w:val="0"/>
              </w:rPr>
              <w:t xml:space="preserve">Desarrollo de Aplicaciones Móviles</w:t>
            </w:r>
          </w:p>
          <w:p w:rsidR="00000000" w:rsidDel="00000000" w:rsidP="00000000" w:rsidRDefault="00000000" w:rsidRPr="00000000" w14:paraId="00000010">
            <w:pPr>
              <w:numPr>
                <w:ilvl w:val="0"/>
                <w:numId w:val="2"/>
              </w:numPr>
              <w:ind w:left="720" w:hanging="360"/>
              <w:rPr>
                <w:sz w:val="26"/>
                <w:szCs w:val="26"/>
                <w:u w:val="none"/>
              </w:rPr>
            </w:pPr>
            <w:r>
              <w:rPr>
                <w:sz w:val="24"/>
                <w:szCs w:val="24"/>
                <w:rtl w:val="0"/>
              </w:rPr>
              <w:t xml:space="preserve">Bases de Datos</w:t>
            </w:r>
          </w:p>
          <w:p w:rsidR="00000000" w:rsidDel="00000000" w:rsidP="00000000" w:rsidRDefault="00000000" w:rsidRPr="00000000" w14:paraId="00000011">
            <w:pPr>
              <w:ind w:left="0" w:firstLine="0"/>
              <w:rPr>
                <w:sz w:val="26"/>
                <w:szCs w:val="26"/>
              </w:rPr>
            </w:pPr>
            <w:r>
              <w:rPr>
                <w:sz w:val="24"/>
                <w:szCs w:val="24"/>
                <w:rtl w:val="0"/>
              </w:rPr>
              <w:t xml:space="preserve">Lo que más me gustó de estas asignaturas fue el enfoque práctico: en Calidad de Software probé una aplicación real (Ferremas) y documenté defectos formalmente, algo que hoy aplico a diario en mi trabajo; en Desarrollo Móvil construí una app de punto de venta completa en Kotlin/Jetpack Compose con base de datos local e impresión Bluetooth para un negocio familiar; y en Bases de Datos entendí cómo modelar y consultar datos de forma eficiente.</w:t>
            </w:r>
            <w:r>
              <w:rPr>
                <w:rtl w:val="0"/>
              </w:rPr>
            </w:r>
          </w:p>
          <w:p w:rsidR="00000000" w:rsidDel="00000000" w:rsidP="00000000" w:rsidRDefault="00000000" w:rsidRPr="00000000" w14:paraId="00000012">
            <w:pPr>
              <w:rPr>
                <w:color w:val="767171"/>
                <w:sz w:val="24"/>
                <w:szCs w:val="24"/>
              </w:rPr>
            </w:pPr>
            <w:r>
              <w:rPr>
                <w:rtl w:val="0"/>
              </w:rPr>
            </w:r>
          </w:p>
          <w:p w:rsidR="00000000" w:rsidDel="00000000" w:rsidP="00000000" w:rsidRDefault="00000000" w:rsidRPr="00000000" w14:paraId="00000013">
            <w:pPr>
              <w:rPr>
                <w:color w:val="767171"/>
                <w:sz w:val="24"/>
                <w:szCs w:val="24"/>
              </w:rPr>
            </w:pPr>
            <w:r>
              <w:rPr>
                <w:sz w:val="24"/>
                <w:szCs w:val="24"/>
                <w:rtl w:val="0"/>
              </w:rPr>
              <w:t xml:space="preserve">A partir de las certificaciones que obtienes a lo largo de la carrera ¿Existe valor en la o las certificaciones obtenidas? ¿Por qué?</w:t>
            </w:r>
            <w:r>
              <w:rPr>
                <w:rtl w:val="0"/>
              </w:rPr>
            </w:r>
          </w:p>
          <w:p w:rsidR="00000000" w:rsidDel="00000000" w:rsidP="00000000" w:rsidRDefault="00000000" w:rsidRPr="00000000" w14:paraId="00000014">
            <w:pPr>
              <w:rPr>
                <w:color w:val="767171"/>
                <w:sz w:val="24"/>
                <w:szCs w:val="24"/>
              </w:rPr>
            </w:pPr>
            <w:r>
              <w:rPr>
                <w:color w:val="767171"/>
                <w:sz w:val="24"/>
                <w:szCs w:val="24"/>
                <w:rtl w:val="0"/>
              </w:rPr>
              <w:t xml:space="preserve"> Sí, creo que existe valor: me han dado una base práctica que hoy aplico directamente en mi trabajo como Analista QA, donde reviso documentación técnica, comparo el comportamiento real de un sistema contra su especificación oficial y reporto discrepancias de forma formal.</w:t>
            </w:r>
          </w:p>
          <w:p w:rsidR="00000000" w:rsidDel="00000000" w:rsidP="00000000" w:rsidRDefault="00000000" w:rsidRPr="00000000" w14:paraId="00000015">
            <w:pPr>
              <w:rPr>
                <w:color w:val="767171"/>
                <w:sz w:val="24"/>
                <w:szCs w:val="24"/>
              </w:rPr>
            </w:pPr>
            <w:r>
              <w:rPr>
                <w:rtl w:val="0"/>
              </w:rPr>
            </w:r>
          </w:p>
          <w:p w:rsidR="00000000" w:rsidDel="00000000" w:rsidP="00000000" w:rsidRDefault="00000000" w:rsidRPr="00000000" w14:paraId="00000016">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17">
      <w:pPr>
        <w:spacing w:after="0" w:line="360" w:lineRule="auto"/>
        <w:jc w:val="both"/>
        <w:rPr>
          <w:color w:val="595959"/>
          <w:sz w:val="24"/>
          <w:szCs w:val="24"/>
        </w:rPr>
      </w:pPr>
      <w:r>
        <w:rPr>
          <w:rtl w:val="0"/>
        </w:rPr>
      </w:r>
    </w:p>
    <w:p w:rsidR="00000000" w:rsidDel="00000000" w:rsidP="00000000" w:rsidRDefault="00000000" w:rsidRPr="00000000" w14:paraId="00000018">
      <w:pPr>
        <w:spacing w:after="0" w:line="360" w:lineRule="auto"/>
        <w:jc w:val="both"/>
        <w:rPr>
          <w:b w:val="1"/>
          <w:bCs w:val="1"/>
          <w:sz w:val="24"/>
          <w:szCs w:val="24"/>
        </w:rPr>
      </w:pPr>
      <w:r>
        <w:rPr>
          <w:rtl w:val="0"/>
        </w:rPr>
      </w:r>
    </w:p>
    <w:p w:rsidR="00000000" w:rsidDel="00000000" w:rsidP="00000000" w:rsidRDefault="00000000" w:rsidRPr="00000000" w14:paraId="00000019">
      <w:pPr>
        <w:spacing w:after="0" w:line="360" w:lineRule="auto"/>
        <w:jc w:val="both"/>
        <w:rPr>
          <w:b w:val="1"/>
          <w:bCs w:val="1"/>
          <w:sz w:val="24"/>
          <w:szCs w:val="24"/>
        </w:rPr>
      </w:pPr>
      <w:r>
        <w:rPr>
          <w:rtl w:val="0"/>
        </w:rPr>
      </w:r>
    </w:p>
    <w:p w:rsidR="00000000" w:rsidDel="00000000" w:rsidP="00000000" w:rsidRDefault="00000000" w:rsidRPr="00000000" w14:paraId="0000001A">
      <w:pPr>
        <w:spacing w:after="0" w:line="360" w:lineRule="auto"/>
        <w:jc w:val="both"/>
        <w:rPr>
          <w:b w:val="1"/>
          <w:bCs w:val="1"/>
          <w:sz w:val="24"/>
          <w:szCs w:val="24"/>
        </w:rPr>
      </w:pPr>
      <w:r>
        <w:rPr>
          <w:rtl w:val="0"/>
        </w:rPr>
      </w:r>
    </w:p>
    <w:p w:rsidR="00000000" w:rsidDel="00000000" w:rsidP="00000000" w:rsidRDefault="00000000" w:rsidRPr="00000000" w14:paraId="0000001B">
      <w:pPr>
        <w:spacing w:after="0" w:line="360" w:lineRule="auto"/>
        <w:jc w:val="both"/>
        <w:rPr>
          <w:b w:val="1"/>
          <w:bCs w:val="1"/>
          <w:sz w:val="24"/>
          <w:szCs w:val="24"/>
        </w:rPr>
      </w:pPr>
      <w:r>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Pr>
                <w:sz w:val="24"/>
                <w:szCs w:val="24"/>
                <w:rtl w:val="0"/>
              </w:rPr>
              <w:t xml:space="preserve">2. Revisa las competencias y unidades de competencias correspondientes a cada asignatura de la malla de tu carrera. Marca en </w:t>
            </w:r>
            <w:r>
              <w:rPr>
                <w:b w:val="1"/>
                <w:bCs w:val="1"/>
                <w:color w:val="385623"/>
                <w:sz w:val="24"/>
                <w:szCs w:val="24"/>
                <w:rtl w:val="0"/>
              </w:rPr>
              <w:t xml:space="preserve">verde</w:t>
            </w:r>
            <w:r>
              <w:rPr>
                <w:color w:val="385623"/>
                <w:sz w:val="24"/>
                <w:szCs w:val="24"/>
                <w:rtl w:val="0"/>
              </w:rPr>
              <w:t xml:space="preserve"> </w:t>
            </w:r>
            <w:r>
              <w:rPr>
                <w:sz w:val="24"/>
                <w:szCs w:val="24"/>
                <w:rtl w:val="0"/>
              </w:rPr>
              <w:t xml:space="preserve">las competencias o unidades de competencia que consideras son tus </w:t>
            </w:r>
            <w:r>
              <w:rPr>
                <w:b w:val="1"/>
                <w:bCs w:val="1"/>
                <w:color w:val="385623"/>
                <w:sz w:val="24"/>
                <w:szCs w:val="24"/>
                <w:rtl w:val="0"/>
              </w:rPr>
              <w:t xml:space="preserve">fortalezas</w:t>
            </w:r>
            <w:r>
              <w:rPr>
                <w:color w:val="385623"/>
                <w:sz w:val="24"/>
                <w:szCs w:val="24"/>
                <w:rtl w:val="0"/>
              </w:rPr>
              <w:t xml:space="preserve"> </w:t>
            </w:r>
            <w:r>
              <w:rPr>
                <w:sz w:val="24"/>
                <w:szCs w:val="24"/>
                <w:rtl w:val="0"/>
              </w:rPr>
              <w:t xml:space="preserve">y en </w:t>
            </w:r>
            <w:r>
              <w:rPr>
                <w:b w:val="1"/>
                <w:bCs w:val="1"/>
                <w:color w:val="ff0000"/>
                <w:sz w:val="24"/>
                <w:szCs w:val="24"/>
                <w:rtl w:val="0"/>
              </w:rPr>
              <w:t xml:space="preserve">rojo</w:t>
            </w:r>
            <w:r>
              <w:rPr>
                <w:sz w:val="24"/>
                <w:szCs w:val="24"/>
                <w:rtl w:val="0"/>
              </w:rPr>
              <w:t xml:space="preserve"> las que requieren ser fortalecidas. A partir de este ejercicio responde:</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Pr>
                <w:sz w:val="24"/>
                <w:szCs w:val="24"/>
                <w:rtl w:val="0"/>
              </w:rPr>
              <w:t xml:space="preserve">Creo que mis mayores fortalezas están en el</w:t>
            </w:r>
            <w:r>
              <w:rPr>
                <w:b w:val="1"/>
                <w:bCs w:val="1"/>
                <w:color w:val="385623"/>
                <w:sz w:val="24"/>
                <w:szCs w:val="24"/>
                <w:rtl w:val="0"/>
              </w:rPr>
              <w:t xml:space="preserve"> análisis y detección de defectos en software</w:t>
            </w:r>
            <w:r>
              <w:rPr>
                <w:sz w:val="24"/>
                <w:szCs w:val="24"/>
                <w:rtl w:val="0"/>
              </w:rPr>
              <w:t xml:space="preserve"> ,</w:t>
            </w:r>
            <w:r>
              <w:rPr>
                <w:b w:val="1"/>
                <w:bCs w:val="1"/>
                <w:color w:val="385623"/>
                <w:sz w:val="24"/>
                <w:szCs w:val="24"/>
                <w:rtl w:val="0"/>
              </w:rPr>
              <w:t xml:space="preserve"> la ejecución de pruebas y depuración</w:t>
            </w:r>
            <w:r>
              <w:rPr>
                <w:sz w:val="24"/>
                <w:szCs w:val="24"/>
                <w:rtl w:val="0"/>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Pr>
                <w:sz w:val="24"/>
                <w:szCs w:val="24"/>
                <w:rtl w:val="0"/>
              </w:rPr>
              <w:t xml:space="preserve"> Creo que la </w:t>
            </w:r>
            <w:r>
              <w:rPr>
                <w:b w:val="1"/>
                <w:bCs w:val="1"/>
                <w:color w:val="ff0000"/>
                <w:sz w:val="24"/>
                <w:szCs w:val="24"/>
                <w:rtl w:val="0"/>
              </w:rPr>
              <w:t xml:space="preserve">documentación</w:t>
            </w:r>
            <w:r>
              <w:rPr>
                <w:sz w:val="24"/>
                <w:szCs w:val="24"/>
                <w:rtl w:val="0"/>
              </w:rPr>
              <w:t xml:space="preserve"> técnica formal (documentos de diseño, actas, informes de arquitectura) podría ser de mis competencias a fortalecer, ya que en el día a día resuelvo bien lo técnico pero tiendo a dejar la documentación extensa para el final.</w:t>
            </w:r>
            <w:r>
              <w:rPr>
                <w:rtl w:val="0"/>
              </w:rPr>
            </w:r>
          </w:p>
          <w:p w:rsidR="00000000" w:rsidDel="00000000" w:rsidP="00000000" w:rsidRDefault="00000000" w:rsidRPr="00000000" w14:paraId="00000021">
            <w:pPr>
              <w:tabs>
                <w:tab w:val="left" w:leader="none" w:pos="454"/>
              </w:tabs>
              <w:jc w:val="both"/>
              <w:rPr>
                <w:color w:val="767171"/>
                <w:sz w:val="24"/>
                <w:szCs w:val="24"/>
              </w:rPr>
            </w:pPr>
            <w:r>
              <w:rPr>
                <w:rtl w:val="0"/>
              </w:rPr>
            </w:r>
          </w:p>
          <w:p w:rsidR="00000000" w:rsidDel="00000000" w:rsidP="00000000" w:rsidRDefault="00000000" w:rsidRPr="00000000" w14:paraId="00000022">
            <w:pPr>
              <w:tabs>
                <w:tab w:val="left" w:leader="none" w:pos="454"/>
              </w:tabs>
              <w:jc w:val="both"/>
              <w:rPr>
                <w:color w:val="767171"/>
                <w:sz w:val="24"/>
                <w:szCs w:val="24"/>
              </w:rPr>
            </w:pPr>
            <w:r>
              <w:rPr>
                <w:rtl w:val="0"/>
              </w:rPr>
            </w:r>
          </w:p>
          <w:p w:rsidR="00000000" w:rsidDel="00000000" w:rsidP="00000000" w:rsidRDefault="00000000" w:rsidRPr="00000000" w14:paraId="00000023">
            <w:pPr>
              <w:tabs>
                <w:tab w:val="left" w:leader="none" w:pos="454"/>
              </w:tabs>
              <w:jc w:val="both"/>
              <w:rPr>
                <w:color w:val="767171"/>
                <w:sz w:val="24"/>
                <w:szCs w:val="24"/>
              </w:rPr>
            </w:pPr>
            <w:r>
              <w:rPr>
                <w:rtl w:val="0"/>
              </w:rPr>
            </w:r>
          </w:p>
          <w:p w:rsidR="00000000" w:rsidDel="00000000" w:rsidP="00000000" w:rsidRDefault="00000000" w:rsidRPr="00000000" w14:paraId="00000024">
            <w:pPr>
              <w:tabs>
                <w:tab w:val="left" w:leader="none" w:pos="454"/>
              </w:tabs>
              <w:jc w:val="both"/>
              <w:rPr>
                <w:color w:val="767171"/>
                <w:sz w:val="24"/>
                <w:szCs w:val="24"/>
              </w:rPr>
            </w:pPr>
            <w:r>
              <w:rPr>
                <w:rtl w:val="0"/>
              </w:rPr>
            </w:r>
          </w:p>
          <w:p w:rsidR="00000000" w:rsidDel="00000000" w:rsidP="00000000" w:rsidRDefault="00000000" w:rsidRPr="00000000" w14:paraId="00000025">
            <w:pPr>
              <w:tabs>
                <w:tab w:val="left" w:leader="none" w:pos="454"/>
              </w:tabs>
              <w:jc w:val="both"/>
              <w:rPr>
                <w:color w:val="767171"/>
                <w:sz w:val="24"/>
                <w:szCs w:val="24"/>
              </w:rPr>
            </w:pPr>
            <w:r>
              <w:rPr>
                <w:rtl w:val="0"/>
              </w:rPr>
            </w:r>
          </w:p>
          <w:p w:rsidR="00000000" w:rsidDel="00000000" w:rsidP="00000000" w:rsidRDefault="00000000" w:rsidRPr="00000000" w14:paraId="00000026">
            <w:pPr>
              <w:tabs>
                <w:tab w:val="left" w:leader="none" w:pos="454"/>
              </w:tabs>
              <w:jc w:val="both"/>
              <w:rPr>
                <w:color w:val="767171"/>
                <w:sz w:val="24"/>
                <w:szCs w:val="24"/>
              </w:rPr>
            </w:pPr>
            <w:r>
              <w:rPr>
                <w:rtl w:val="0"/>
              </w:rPr>
            </w:r>
          </w:p>
          <w:p w:rsidR="00000000" w:rsidDel="00000000" w:rsidP="00000000" w:rsidRDefault="00000000" w:rsidRPr="00000000" w14:paraId="00000027">
            <w:pPr>
              <w:tabs>
                <w:tab w:val="left" w:leader="none" w:pos="454"/>
              </w:tabs>
              <w:jc w:val="both"/>
              <w:rPr>
                <w:color w:val="767171"/>
                <w:sz w:val="24"/>
                <w:szCs w:val="24"/>
              </w:rPr>
            </w:pPr>
            <w:r>
              <w:rPr>
                <w:rtl w:val="0"/>
              </w:rPr>
            </w:r>
          </w:p>
          <w:p w:rsidR="00000000" w:rsidDel="00000000" w:rsidP="00000000" w:rsidRDefault="00000000" w:rsidRPr="00000000" w14:paraId="00000028">
            <w:pPr>
              <w:tabs>
                <w:tab w:val="left" w:leader="none" w:pos="454"/>
              </w:tabs>
              <w:jc w:val="both"/>
              <w:rPr>
                <w:color w:val="767171"/>
                <w:sz w:val="24"/>
                <w:szCs w:val="24"/>
              </w:rPr>
            </w:pPr>
            <w:r>
              <w:rPr>
                <w:rtl w:val="0"/>
              </w:rPr>
            </w:r>
          </w:p>
          <w:p w:rsidR="00000000" w:rsidDel="00000000" w:rsidP="00000000" w:rsidRDefault="00000000" w:rsidRPr="00000000" w14:paraId="00000029">
            <w:pPr>
              <w:tabs>
                <w:tab w:val="left" w:leader="none" w:pos="454"/>
              </w:tabs>
              <w:jc w:val="both"/>
              <w:rPr>
                <w:color w:val="767171"/>
                <w:sz w:val="24"/>
                <w:szCs w:val="24"/>
              </w:rPr>
            </w:pPr>
            <w:r>
              <w:rPr>
                <w:rtl w:val="0"/>
              </w:rPr>
            </w:r>
          </w:p>
          <w:p w:rsidR="00000000" w:rsidDel="00000000" w:rsidP="00000000" w:rsidRDefault="00000000" w:rsidRPr="00000000" w14:paraId="0000002A">
            <w:pPr>
              <w:tabs>
                <w:tab w:val="left" w:leader="none" w:pos="454"/>
              </w:tabs>
              <w:ind w:left="171" w:firstLine="0"/>
              <w:jc w:val="both"/>
              <w:rPr>
                <w:color w:val="767171"/>
                <w:sz w:val="24"/>
                <w:szCs w:val="24"/>
              </w:rPr>
            </w:pPr>
            <w:r>
              <w:rPr>
                <w:rtl w:val="0"/>
              </w:rPr>
            </w:r>
          </w:p>
          <w:p w:rsidR="00000000" w:rsidDel="00000000" w:rsidP="00000000" w:rsidRDefault="00000000" w:rsidRPr="00000000" w14:paraId="0000002B">
            <w:pPr>
              <w:jc w:val="both"/>
              <w:rPr>
                <w:color w:val="767171"/>
                <w:sz w:val="24"/>
                <w:szCs w:val="24"/>
              </w:rPr>
            </w:pPr>
            <w:r>
              <w:rPr>
                <w:rtl w:val="0"/>
              </w:rPr>
            </w:r>
          </w:p>
          <w:p w:rsidR="00000000" w:rsidDel="00000000" w:rsidP="00000000" w:rsidRDefault="00000000" w:rsidRPr="00000000" w14:paraId="0000002C">
            <w:pPr>
              <w:jc w:val="both"/>
              <w:rPr>
                <w:rFonts w:ascii="Calibri" w:cs="Calibri" w:eastAsia="Calibri" w:hAnsi="Calibri"/>
                <w:b w:val="1"/>
                <w:bCs w:val="1"/>
              </w:rPr>
            </w:pPr>
            <w:r>
              <w:rPr>
                <w:rtl w:val="0"/>
              </w:rPr>
            </w:r>
          </w:p>
          <w:p w:rsidR="00000000" w:rsidDel="00000000" w:rsidP="00000000" w:rsidRDefault="00000000" w:rsidRPr="00000000" w14:paraId="0000002D">
            <w:pPr>
              <w:jc w:val="both"/>
              <w:rPr>
                <w:rFonts w:ascii="Calibri" w:cs="Calibri" w:eastAsia="Calibri" w:hAnsi="Calibri"/>
                <w:b w:val="1"/>
                <w:bCs w:val="1"/>
              </w:rPr>
            </w:pPr>
            <w:r>
              <w:rPr>
                <w:rtl w:val="0"/>
              </w:rPr>
            </w:r>
          </w:p>
          <w:p w:rsidR="00000000" w:rsidDel="00000000" w:rsidP="00000000" w:rsidRDefault="00000000" w:rsidRPr="00000000" w14:paraId="0000002E">
            <w:pPr>
              <w:jc w:val="both"/>
              <w:rPr>
                <w:rFonts w:ascii="Calibri" w:cs="Calibri" w:eastAsia="Calibri" w:hAnsi="Calibri"/>
                <w:b w:val="1"/>
                <w:bCs w:val="1"/>
              </w:rPr>
            </w:pPr>
            <w:r>
              <w:rPr>
                <w:rtl w:val="0"/>
              </w:rPr>
            </w:r>
          </w:p>
          <w:p w:rsidR="00000000" w:rsidDel="00000000" w:rsidP="00000000" w:rsidRDefault="00000000" w:rsidRPr="00000000" w14:paraId="0000002F">
            <w:pPr>
              <w:jc w:val="both"/>
              <w:rPr>
                <w:rFonts w:ascii="Calibri" w:cs="Calibri" w:eastAsia="Calibri" w:hAnsi="Calibri"/>
                <w:b w:val="1"/>
                <w:bCs w:val="1"/>
              </w:rPr>
            </w:pPr>
            <w:r>
              <w:rPr>
                <w:rtl w:val="0"/>
              </w:rPr>
            </w:r>
          </w:p>
          <w:p w:rsidR="00000000" w:rsidDel="00000000" w:rsidP="00000000" w:rsidRDefault="00000000" w:rsidRPr="00000000" w14:paraId="00000030">
            <w:pPr>
              <w:jc w:val="both"/>
              <w:rPr>
                <w:rFonts w:ascii="Calibri" w:cs="Calibri" w:eastAsia="Calibri" w:hAnsi="Calibri"/>
                <w:b w:val="1"/>
                <w:bCs w:val="1"/>
              </w:rPr>
            </w:pPr>
            <w:r>
              <w:rPr>
                <w:rtl w:val="0"/>
              </w:rPr>
            </w:r>
          </w:p>
          <w:p w:rsidR="00000000" w:rsidDel="00000000" w:rsidP="00000000" w:rsidRDefault="00000000" w:rsidRPr="00000000" w14:paraId="00000031">
            <w:pPr>
              <w:jc w:val="both"/>
              <w:rPr>
                <w:rFonts w:ascii="Calibri" w:cs="Calibri" w:eastAsia="Calibri" w:hAnsi="Calibri"/>
                <w:b w:val="1"/>
                <w:bCs w:val="1"/>
              </w:rPr>
            </w:pPr>
            <w:r>
              <w:rPr>
                <w:rtl w:val="0"/>
              </w:rPr>
            </w:r>
          </w:p>
          <w:p w:rsidR="00000000" w:rsidDel="00000000" w:rsidP="00000000" w:rsidRDefault="00000000" w:rsidRPr="00000000" w14:paraId="00000032">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33">
      <w:pPr>
        <w:spacing w:after="0" w:line="360" w:lineRule="auto"/>
        <w:jc w:val="both"/>
        <w:rPr>
          <w:color w:val="595959"/>
          <w:sz w:val="24"/>
          <w:szCs w:val="24"/>
        </w:rPr>
      </w:pPr>
      <w:r>
        <w:rPr>
          <w:rtl w:val="0"/>
        </w:rPr>
      </w:r>
    </w:p>
    <w:p w:rsidR="00000000" w:rsidDel="00000000" w:rsidP="00000000" w:rsidRDefault="00000000" w:rsidRPr="00000000" w14:paraId="00000034">
      <w:pPr>
        <w:rPr/>
      </w:pPr>
      <w:r>
        <w:rPr>
          <w:rtl w:val="0"/>
        </w:rPr>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r>
    </w:p>
    <w:p w:rsidR="00000000" w:rsidDel="00000000" w:rsidP="00000000" w:rsidRDefault="00000000" w:rsidRPr="00000000" w14:paraId="00000037">
      <w:pPr>
        <w:spacing w:after="0" w:line="360" w:lineRule="auto"/>
        <w:jc w:val="both"/>
        <w:rPr>
          <w:b w:val="1"/>
          <w:bCs w:val="1"/>
          <w:sz w:val="24"/>
          <w:szCs w:val="24"/>
        </w:rPr>
      </w:pPr>
      <w:r>
        <w:rPr>
          <w:rtl w:val="0"/>
        </w:rPr>
      </w:r>
    </w:p>
    <w:p w:rsidR="00000000" w:rsidDel="00000000" w:rsidP="00000000" w:rsidRDefault="00000000" w:rsidRPr="00000000" w14:paraId="00000038">
      <w:pPr>
        <w:spacing w:after="0" w:line="360" w:lineRule="auto"/>
        <w:jc w:val="both"/>
        <w:rPr>
          <w:b w:val="1"/>
          <w:bCs w:val="1"/>
          <w:sz w:val="24"/>
          <w:szCs w:val="24"/>
        </w:rPr>
      </w:pPr>
      <w:r>
        <w:rPr>
          <w:rtl w:val="0"/>
        </w:rPr>
      </w:r>
    </w:p>
    <w:p w:rsidR="00000000" w:rsidDel="00000000" w:rsidP="00000000" w:rsidRDefault="00000000" w:rsidRPr="00000000" w14:paraId="00000039">
      <w:pPr>
        <w:spacing w:after="0" w:line="360" w:lineRule="auto"/>
        <w:jc w:val="both"/>
        <w:rPr>
          <w:b w:val="1"/>
          <w:bCs w:val="1"/>
          <w:sz w:val="24"/>
          <w:szCs w:val="24"/>
        </w:rPr>
      </w:pPr>
      <w:r>
        <w:rPr>
          <w:rtl w:val="0"/>
        </w:rPr>
      </w:r>
    </w:p>
    <w:p w:rsidR="00000000" w:rsidDel="00000000" w:rsidP="00000000" w:rsidRDefault="00000000" w:rsidRPr="00000000" w14:paraId="0000003A">
      <w:pPr>
        <w:spacing w:after="0" w:line="360" w:lineRule="auto"/>
        <w:jc w:val="both"/>
        <w:rPr>
          <w:b w:val="1"/>
          <w:bCs w:val="1"/>
          <w:sz w:val="24"/>
          <w:szCs w:val="24"/>
        </w:rPr>
      </w:pPr>
      <w:r>
        <w:rPr>
          <w:rtl w:val="0"/>
        </w:rPr>
      </w:r>
    </w:p>
    <w:p w:rsidR="00000000" w:rsidDel="00000000" w:rsidP="00000000" w:rsidRDefault="00000000" w:rsidRPr="00000000" w14:paraId="0000003B">
      <w:pPr>
        <w:spacing w:after="0" w:line="360" w:lineRule="auto"/>
        <w:jc w:val="both"/>
        <w:rPr>
          <w:b w:val="1"/>
          <w:bCs w:val="1"/>
          <w:sz w:val="24"/>
          <w:szCs w:val="24"/>
        </w:rPr>
      </w:pPr>
      <w:r>
        <w:rPr>
          <w:rtl w:val="0"/>
        </w:rPr>
      </w:r>
    </w:p>
    <w:p w:rsidR="00000000" w:rsidDel="00000000" w:rsidP="00000000" w:rsidRDefault="00000000" w:rsidRPr="00000000" w14:paraId="0000003C">
      <w:pPr>
        <w:spacing w:after="0" w:line="360" w:lineRule="auto"/>
        <w:jc w:val="both"/>
        <w:rPr>
          <w:b w:val="1"/>
          <w:bCs w:val="1"/>
          <w:sz w:val="24"/>
          <w:szCs w:val="24"/>
        </w:rPr>
      </w:pPr>
      <w:r>
        <w:rPr>
          <w:rtl w:val="0"/>
        </w:rPr>
      </w:r>
    </w:p>
    <w:p w:rsidR="00000000" w:rsidDel="00000000" w:rsidP="00000000" w:rsidRDefault="00000000" w:rsidRPr="00000000" w14:paraId="0000003D">
      <w:pPr>
        <w:spacing w:after="0" w:line="360" w:lineRule="auto"/>
        <w:jc w:val="both"/>
        <w:rPr>
          <w:b w:val="1"/>
          <w:bCs w:val="1"/>
          <w:sz w:val="24"/>
          <w:szCs w:val="24"/>
        </w:rPr>
      </w:pPr>
      <w:r>
        <w:rPr>
          <w:rtl w:val="0"/>
        </w:rPr>
      </w:r>
    </w:p>
    <w:p w:rsidR="00000000" w:rsidDel="00000000" w:rsidP="00000000" w:rsidRDefault="00000000" w:rsidRPr="00000000" w14:paraId="0000003E">
      <w:pPr>
        <w:spacing w:after="0" w:line="360" w:lineRule="auto"/>
        <w:jc w:val="both"/>
        <w:rPr>
          <w:b w:val="1"/>
          <w:bCs w:val="1"/>
          <w:sz w:val="24"/>
          <w:szCs w:val="24"/>
        </w:rPr>
      </w:pPr>
      <w:r>
        <w:rPr>
          <w:rtl w:val="0"/>
        </w:rPr>
      </w:r>
    </w:p>
    <w:p w:rsidR="00000000" w:rsidDel="00000000" w:rsidP="00000000" w:rsidRDefault="00000000" w:rsidRPr="00000000" w14:paraId="0000003F">
      <w:pPr>
        <w:spacing w:after="0" w:line="360" w:lineRule="auto"/>
        <w:jc w:val="both"/>
        <w:rPr>
          <w:b w:val="1"/>
          <w:bCs w:val="1"/>
          <w:sz w:val="24"/>
          <w:szCs w:val="24"/>
        </w:rPr>
      </w:pPr>
      <w:r>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color w:val="767171"/>
                <w:sz w:val="24"/>
                <w:szCs w:val="24"/>
              </w:rPr>
            </w:pPr>
            <w:r>
              <w:rPr>
                <w:sz w:val="24"/>
                <w:szCs w:val="24"/>
                <w:rtl w:val="0"/>
              </w:rPr>
              <w:t xml:space="preserve">3. A partir de las respuestas anteriores y el perfil de egreso de tu carrera (competencias), responde las siguientes preguntas:</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Pr>
                <w:sz w:val="24"/>
                <w:szCs w:val="24"/>
                <w:rtl w:val="0"/>
              </w:rPr>
              <w:t xml:space="preserve">Mis principales intereses profesionales están en el aseguramiento de calidad de software (QA) y la ingeniería de datos: me interesa tanto encontrar y documentar fallos antes de que lleguen a producción, como entender y estructurar los datos que alimentan a un sistema.</w:t>
            </w:r>
            <w:r>
              <w:rPr>
                <w:rtl w:val="0"/>
              </w:rPr>
            </w:r>
          </w:p>
          <w:p w:rsidR="00000000" w:rsidDel="00000000" w:rsidP="00000000" w:rsidRDefault="00000000" w:rsidRPr="00000000" w14:paraId="00000044">
            <w:pPr>
              <w:tabs>
                <w:tab w:val="left" w:leader="none" w:pos="454"/>
              </w:tabs>
              <w:jc w:val="both"/>
              <w:rPr>
                <w:color w:val="767171"/>
                <w:sz w:val="24"/>
                <w:szCs w:val="24"/>
              </w:rPr>
            </w:pP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 Las competencias que más se relacionan son la validación de calidad de productos y procesos, y la construcción de modelos de datos escalables. Siento que necesito fortalecer especialmente la gestión formal de proyectos informáticos.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Pr>
                <w:rtl w:val="0"/>
              </w:rPr>
            </w:r>
          </w:p>
          <w:p w:rsidR="00000000" w:rsidDel="00000000" w:rsidP="00000000" w:rsidRDefault="00000000" w:rsidRPr="00000000" w14:paraId="00000047">
            <w:pPr>
              <w:tabs>
                <w:tab w:val="left" w:leader="none" w:pos="454"/>
              </w:tabs>
              <w:jc w:val="both"/>
              <w:rPr>
                <w:color w:val="767171"/>
                <w:sz w:val="24"/>
                <w:szCs w:val="24"/>
              </w:rPr>
            </w:pPr>
            <w:r>
              <w:rPr>
                <w:rtl w:val="0"/>
              </w:rPr>
            </w:r>
          </w:p>
          <w:p w:rsidR="00000000" w:rsidDel="00000000" w:rsidP="00000000" w:rsidRDefault="00000000" w:rsidRPr="00000000" w14:paraId="00000048">
            <w:pPr>
              <w:tabs>
                <w:tab w:val="left" w:leader="none" w:pos="454"/>
              </w:tabs>
              <w:jc w:val="both"/>
              <w:rPr>
                <w:color w:val="767171"/>
                <w:sz w:val="24"/>
                <w:szCs w:val="24"/>
              </w:rPr>
            </w:pPr>
            <w:r>
              <w:rPr>
                <w:rtl w:val="0"/>
              </w:rPr>
            </w:r>
          </w:p>
          <w:p w:rsidR="00000000" w:rsidDel="00000000" w:rsidP="00000000" w:rsidRDefault="00000000" w:rsidRPr="00000000" w14:paraId="00000049">
            <w:pPr>
              <w:tabs>
                <w:tab w:val="left" w:leader="none" w:pos="454"/>
              </w:tabs>
              <w:jc w:val="both"/>
              <w:rPr>
                <w:color w:val="767171"/>
                <w:sz w:val="24"/>
                <w:szCs w:val="24"/>
              </w:rPr>
            </w:pPr>
            <w:r>
              <w:rPr>
                <w:rtl w:val="0"/>
              </w:rPr>
            </w:r>
          </w:p>
          <w:p w:rsidR="00000000" w:rsidDel="00000000" w:rsidP="00000000" w:rsidRDefault="00000000" w:rsidRPr="00000000" w14:paraId="0000004A">
            <w:pPr>
              <w:tabs>
                <w:tab w:val="left" w:leader="none" w:pos="454"/>
              </w:tabs>
              <w:jc w:val="both"/>
              <w:rPr>
                <w:color w:val="767171"/>
                <w:sz w:val="24"/>
                <w:szCs w:val="24"/>
              </w:rPr>
            </w:pPr>
            <w:r>
              <w:rPr>
                <w:rtl w:val="0"/>
              </w:rPr>
            </w:r>
          </w:p>
          <w:p w:rsidR="00000000" w:rsidDel="00000000" w:rsidP="00000000" w:rsidRDefault="00000000" w:rsidRPr="00000000" w14:paraId="0000004B">
            <w:pPr>
              <w:tabs>
                <w:tab w:val="left" w:leader="none" w:pos="454"/>
              </w:tabs>
              <w:jc w:val="both"/>
              <w:rPr>
                <w:color w:val="767171"/>
                <w:sz w:val="24"/>
                <w:szCs w:val="24"/>
              </w:rPr>
            </w:pPr>
            <w:r>
              <w:rPr>
                <w:rtl w:val="0"/>
              </w:rPr>
            </w:r>
          </w:p>
          <w:p w:rsidR="00000000" w:rsidDel="00000000" w:rsidP="00000000" w:rsidRDefault="00000000" w:rsidRPr="00000000" w14:paraId="0000004C">
            <w:pPr>
              <w:tabs>
                <w:tab w:val="left" w:leader="none" w:pos="454"/>
              </w:tabs>
              <w:jc w:val="both"/>
              <w:rPr>
                <w:color w:val="767171"/>
                <w:sz w:val="24"/>
                <w:szCs w:val="24"/>
              </w:rPr>
            </w:pPr>
            <w:r>
              <w:rPr>
                <w:rtl w:val="0"/>
              </w:rPr>
            </w:r>
          </w:p>
          <w:p w:rsidR="00000000" w:rsidDel="00000000" w:rsidP="00000000" w:rsidRDefault="00000000" w:rsidRPr="00000000" w14:paraId="0000004D">
            <w:pPr>
              <w:tabs>
                <w:tab w:val="left" w:leader="none" w:pos="454"/>
              </w:tabs>
              <w:jc w:val="both"/>
              <w:rPr>
                <w:color w:val="767171"/>
                <w:sz w:val="24"/>
                <w:szCs w:val="24"/>
              </w:rPr>
            </w:pPr>
            <w:r>
              <w:rPr>
                <w:rtl w:val="0"/>
              </w:rPr>
            </w:r>
          </w:p>
          <w:p w:rsidR="00000000" w:rsidDel="00000000" w:rsidP="00000000" w:rsidRDefault="00000000" w:rsidRPr="00000000" w14:paraId="0000004E">
            <w:pPr>
              <w:tabs>
                <w:tab w:val="left" w:leader="none" w:pos="454"/>
              </w:tabs>
              <w:jc w:val="both"/>
              <w:rPr>
                <w:color w:val="767171"/>
                <w:sz w:val="24"/>
                <w:szCs w:val="24"/>
              </w:rPr>
            </w:pP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 Me gustaría haber crecido dentro del área de QA/ingeniería de datos, liderando validaciones de calidad de plataformas más complejas y aportando en el diseño de los modelos de datos que las sostienen, idealmente combinando ambas disciplinas como lo estoy haciendo en este proyecto Capstone.</w:t>
            </w:r>
            <w:r>
              <w:rPr>
                <w:rtl w:val="0"/>
              </w:rPr>
            </w:r>
          </w:p>
          <w:p w:rsidR="00000000" w:rsidDel="00000000" w:rsidP="00000000" w:rsidRDefault="00000000" w:rsidRPr="00000000" w14:paraId="00000050">
            <w:pPr>
              <w:tabs>
                <w:tab w:val="left" w:leader="none" w:pos="454"/>
              </w:tabs>
              <w:jc w:val="both"/>
              <w:rPr>
                <w:color w:val="767171"/>
                <w:sz w:val="24"/>
                <w:szCs w:val="24"/>
              </w:rPr>
            </w:pPr>
            <w:r>
              <w:rPr>
                <w:rtl w:val="0"/>
              </w:rPr>
            </w:r>
          </w:p>
          <w:p w:rsidR="00000000" w:rsidDel="00000000" w:rsidP="00000000" w:rsidRDefault="00000000" w:rsidRPr="00000000" w14:paraId="00000051">
            <w:pPr>
              <w:tabs>
                <w:tab w:val="left" w:leader="none" w:pos="454"/>
              </w:tabs>
              <w:jc w:val="both"/>
              <w:rPr>
                <w:color w:val="767171"/>
                <w:sz w:val="24"/>
                <w:szCs w:val="24"/>
              </w:rPr>
            </w:pPr>
            <w:r>
              <w:rPr>
                <w:rtl w:val="0"/>
              </w:rPr>
            </w:r>
          </w:p>
          <w:p w:rsidR="00000000" w:rsidDel="00000000" w:rsidP="00000000" w:rsidRDefault="00000000" w:rsidRPr="00000000" w14:paraId="00000052">
            <w:pPr>
              <w:tabs>
                <w:tab w:val="left" w:leader="none" w:pos="454"/>
              </w:tabs>
              <w:jc w:val="both"/>
              <w:rPr>
                <w:color w:val="767171"/>
                <w:sz w:val="24"/>
                <w:szCs w:val="24"/>
              </w:rPr>
            </w:pPr>
            <w:r>
              <w:rPr>
                <w:rtl w:val="0"/>
              </w:rPr>
            </w:r>
          </w:p>
          <w:p w:rsidR="00000000" w:rsidDel="00000000" w:rsidP="00000000" w:rsidRDefault="00000000" w:rsidRPr="00000000" w14:paraId="00000053">
            <w:pPr>
              <w:jc w:val="both"/>
              <w:rPr>
                <w:rFonts w:ascii="Calibri" w:cs="Calibri" w:eastAsia="Calibri" w:hAnsi="Calibri"/>
                <w:b w:val="1"/>
                <w:bCs w:val="1"/>
                <w:color w:val="1f4e79"/>
              </w:rPr>
            </w:pPr>
            <w:r>
              <w:rPr>
                <w:rtl w:val="0"/>
              </w:rPr>
            </w:r>
          </w:p>
          <w:p w:rsidR="00000000" w:rsidDel="00000000" w:rsidP="00000000" w:rsidRDefault="00000000" w:rsidRPr="00000000" w14:paraId="00000054">
            <w:pPr>
              <w:jc w:val="both"/>
              <w:rPr>
                <w:rFonts w:ascii="Calibri" w:cs="Calibri" w:eastAsia="Calibri" w:hAnsi="Calibri"/>
                <w:b w:val="1"/>
                <w:bCs w:val="1"/>
                <w:color w:val="1f4e79"/>
              </w:rPr>
            </w:pPr>
            <w:r>
              <w:rPr>
                <w:rtl w:val="0"/>
              </w:rPr>
            </w:r>
          </w:p>
          <w:p w:rsidR="00000000" w:rsidDel="00000000" w:rsidP="00000000" w:rsidRDefault="00000000" w:rsidRPr="00000000" w14:paraId="00000055">
            <w:pPr>
              <w:jc w:val="both"/>
              <w:rPr>
                <w:rFonts w:ascii="Calibri" w:cs="Calibri" w:eastAsia="Calibri" w:hAnsi="Calibri"/>
                <w:b w:val="1"/>
                <w:bCs w:val="1"/>
                <w:color w:val="1f4e79"/>
              </w:rPr>
            </w:pPr>
            <w:r>
              <w:rPr>
                <w:rtl w:val="0"/>
              </w:rPr>
            </w:r>
          </w:p>
          <w:p w:rsidR="00000000" w:rsidDel="00000000" w:rsidP="00000000" w:rsidRDefault="00000000" w:rsidRPr="00000000" w14:paraId="00000056">
            <w:pPr>
              <w:jc w:val="both"/>
              <w:rPr>
                <w:rFonts w:ascii="Calibri" w:cs="Calibri" w:eastAsia="Calibri" w:hAnsi="Calibri"/>
                <w:b w:val="1"/>
                <w:bCs w:val="1"/>
                <w:color w:val="1f4e79"/>
              </w:rPr>
            </w:pPr>
            <w:r>
              <w:rPr>
                <w:rtl w:val="0"/>
              </w:rPr>
            </w:r>
          </w:p>
          <w:p w:rsidR="00000000" w:rsidDel="00000000" w:rsidP="00000000" w:rsidRDefault="00000000" w:rsidRPr="00000000" w14:paraId="00000057">
            <w:pPr>
              <w:jc w:val="both"/>
              <w:rPr>
                <w:rFonts w:ascii="Calibri" w:cs="Calibri" w:eastAsia="Calibri" w:hAnsi="Calibri"/>
                <w:b w:val="1"/>
                <w:bCs w:val="1"/>
                <w:color w:val="1f4e79"/>
              </w:rPr>
            </w:pP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Pr>
                <w:rtl w:val="0"/>
              </w:rPr>
            </w:r>
          </w:p>
        </w:tc>
      </w:tr>
    </w:tbl>
    <w:p w:rsidR="00000000" w:rsidDel="00000000" w:rsidP="00000000" w:rsidRDefault="00000000" w:rsidRPr="00000000" w14:paraId="00000059">
      <w:pPr>
        <w:spacing w:after="0" w:line="360" w:lineRule="auto"/>
        <w:jc w:val="both"/>
        <w:rPr>
          <w:color w:val="595959"/>
          <w:sz w:val="24"/>
          <w:szCs w:val="24"/>
        </w:rPr>
      </w:pPr>
      <w:r>
        <w:rPr>
          <w:rtl w:val="0"/>
        </w:rPr>
      </w:r>
    </w:p>
    <w:p w:rsidR="00000000" w:rsidDel="00000000" w:rsidP="00000000" w:rsidRDefault="00000000" w:rsidRPr="00000000" w14:paraId="0000005A">
      <w:pPr>
        <w:spacing w:after="0" w:line="360" w:lineRule="auto"/>
        <w:jc w:val="both"/>
        <w:rPr>
          <w:b w:val="1"/>
          <w:bCs w:val="1"/>
          <w:sz w:val="24"/>
          <w:szCs w:val="24"/>
        </w:rPr>
      </w:pPr>
      <w:r>
        <w:rPr>
          <w:rtl w:val="0"/>
        </w:rPr>
      </w:r>
    </w:p>
    <w:p w:rsidR="00000000" w:rsidDel="00000000" w:rsidP="00000000" w:rsidRDefault="00000000" w:rsidRPr="00000000" w14:paraId="0000005B">
      <w:pPr>
        <w:spacing w:after="0" w:line="360" w:lineRule="auto"/>
        <w:jc w:val="both"/>
        <w:rPr>
          <w:b w:val="1"/>
          <w:bCs w:val="1"/>
          <w:sz w:val="24"/>
          <w:szCs w:val="24"/>
        </w:rPr>
      </w:pPr>
      <w:r>
        <w:rPr>
          <w:rtl w:val="0"/>
        </w:rPr>
      </w:r>
    </w:p>
    <w:p w:rsidR="00000000" w:rsidDel="00000000" w:rsidP="00000000" w:rsidRDefault="00000000" w:rsidRPr="00000000" w14:paraId="0000005C">
      <w:pPr>
        <w:spacing w:after="0" w:line="360" w:lineRule="auto"/>
        <w:jc w:val="both"/>
        <w:rPr>
          <w:b w:val="1"/>
          <w:bCs w:val="1"/>
          <w:sz w:val="24"/>
          <w:szCs w:val="24"/>
        </w:rPr>
      </w:pPr>
      <w:r>
        <w:rPr>
          <w:rtl w:val="0"/>
        </w:rPr>
      </w:r>
    </w:p>
    <w:p w:rsidR="00000000" w:rsidDel="00000000" w:rsidP="00000000" w:rsidRDefault="00000000" w:rsidRPr="00000000" w14:paraId="0000005D">
      <w:pPr>
        <w:spacing w:after="0" w:line="360" w:lineRule="auto"/>
        <w:jc w:val="both"/>
        <w:rPr>
          <w:b w:val="1"/>
          <w:bCs w:val="1"/>
          <w:sz w:val="24"/>
          <w:szCs w:val="24"/>
        </w:rPr>
      </w:pPr>
      <w:r>
        <w:rPr>
          <w:rtl w:val="0"/>
        </w:rPr>
      </w:r>
    </w:p>
    <w:p w:rsidR="00000000" w:rsidDel="00000000" w:rsidP="00000000" w:rsidRDefault="00000000" w:rsidRPr="00000000" w14:paraId="0000005E">
      <w:pPr>
        <w:spacing w:after="0" w:line="360" w:lineRule="auto"/>
        <w:jc w:val="both"/>
        <w:rPr>
          <w:b w:val="1"/>
          <w:bCs w:val="1"/>
          <w:sz w:val="24"/>
          <w:szCs w:val="24"/>
        </w:rPr>
      </w:pPr>
      <w:r>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F">
            <w:pPr>
              <w:jc w:val="both"/>
              <w:rPr>
                <w:rFonts w:ascii="Century Gothic" w:cs="Century Gothic" w:eastAsia="Century Gothic" w:hAnsi="Century Gothic"/>
                <w:sz w:val="20"/>
                <w:szCs w:val="20"/>
              </w:rPr>
            </w:pPr>
            <w:bookmarkStart w:colFirst="0" w:colLast="0" w:name="_heading=h.sxuvopqgs942" w:id="0"/>
            <w:bookmarkEnd w:id="0"/>
            <w:r>
              <w:rPr>
                <w:sz w:val="24"/>
                <w:szCs w:val="24"/>
                <w:rtl w:val="0"/>
              </w:rPr>
              <w:t xml:space="preserve">4. Finalmente, piensa en el proyecto que desarrollarás en APT y responde a las siguientes preguntas: </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 En el curso anterior mi propuesta apuntaba hacia el área de calidad de software, en línea con mi trabajo actual como Analista QA. KalliCode se relaciona bien con esa proyección porque, además de tocar aseguramiento de calidad de forma indirecta (pruebas automatizadas del parser), me permite sumar la componente de ingeniería de datos que también me interesa, por lo que no requirió un ajuste mayor, solo definir mi rol específico dentro del equipo.</w:t>
            </w:r>
            <w:r>
              <w:rPr>
                <w:rtl w:val="0"/>
              </w:rPr>
            </w:r>
          </w:p>
          <w:p w:rsidR="00000000" w:rsidDel="00000000" w:rsidP="00000000" w:rsidRDefault="00000000" w:rsidRPr="00000000" w14:paraId="00000062">
            <w:pPr>
              <w:tabs>
                <w:tab w:val="left" w:leader="none" w:pos="454"/>
              </w:tabs>
              <w:jc w:val="both"/>
              <w:rPr>
                <w:color w:val="767171"/>
                <w:sz w:val="24"/>
                <w:szCs w:val="24"/>
              </w:rPr>
            </w:pPr>
            <w:r>
              <w:rPr>
                <w:rtl w:val="0"/>
              </w:rPr>
            </w:r>
          </w:p>
          <w:p w:rsidR="00000000" w:rsidDel="00000000" w:rsidP="00000000" w:rsidRDefault="00000000" w:rsidRPr="00000000" w14:paraId="00000063">
            <w:pPr>
              <w:tabs>
                <w:tab w:val="left" w:leader="none" w:pos="454"/>
              </w:tabs>
              <w:jc w:val="both"/>
              <w:rPr>
                <w:color w:val="767171"/>
                <w:sz w:val="24"/>
                <w:szCs w:val="24"/>
              </w:rPr>
            </w:pPr>
            <w:r>
              <w:rPr>
                <w:rtl w:val="0"/>
              </w:rPr>
            </w:r>
          </w:p>
          <w:p w:rsidR="00000000" w:rsidDel="00000000" w:rsidP="00000000" w:rsidRDefault="00000000" w:rsidRPr="00000000" w14:paraId="00000064">
            <w:pPr>
              <w:tabs>
                <w:tab w:val="left" w:leader="none" w:pos="454"/>
              </w:tabs>
              <w:jc w:val="both"/>
              <w:rPr>
                <w:color w:val="767171"/>
                <w:sz w:val="24"/>
                <w:szCs w:val="24"/>
              </w:rPr>
            </w:pPr>
            <w:r>
              <w:rPr>
                <w:rtl w:val="0"/>
              </w:rPr>
            </w:r>
          </w:p>
          <w:p w:rsidR="00000000" w:rsidDel="00000000" w:rsidP="00000000" w:rsidRDefault="00000000" w:rsidRPr="00000000" w14:paraId="00000065">
            <w:pPr>
              <w:tabs>
                <w:tab w:val="left" w:leader="none" w:pos="454"/>
              </w:tabs>
              <w:jc w:val="both"/>
              <w:rPr>
                <w:color w:val="767171"/>
                <w:sz w:val="24"/>
                <w:szCs w:val="24"/>
              </w:rPr>
            </w:pPr>
            <w:r>
              <w:rPr>
                <w:rtl w:val="0"/>
              </w:rPr>
            </w:r>
          </w:p>
          <w:p w:rsidR="00000000" w:rsidDel="00000000" w:rsidP="00000000" w:rsidRDefault="00000000" w:rsidRPr="00000000" w14:paraId="00000066">
            <w:pPr>
              <w:tabs>
                <w:tab w:val="left" w:leader="none" w:pos="454"/>
              </w:tabs>
              <w:jc w:val="both"/>
              <w:rPr>
                <w:sz w:val="24"/>
                <w:szCs w:val="24"/>
              </w:rPr>
            </w:pPr>
            <w:r>
              <w:rPr>
                <w:rtl w:val="0"/>
              </w:rPr>
            </w:r>
          </w:p>
          <w:p w:rsidR="00000000" w:rsidDel="00000000" w:rsidP="00000000" w:rsidRDefault="00000000" w:rsidRPr="00000000" w14:paraId="00000067">
            <w:pPr>
              <w:tabs>
                <w:tab w:val="left" w:leader="none" w:pos="454"/>
              </w:tabs>
              <w:jc w:val="both"/>
              <w:rPr>
                <w:sz w:val="24"/>
                <w:szCs w:val="24"/>
              </w:rPr>
            </w:pPr>
            <w:r>
              <w:rPr>
                <w:rtl w:val="0"/>
              </w:rPr>
            </w:r>
          </w:p>
          <w:p w:rsidR="00000000" w:rsidDel="00000000" w:rsidP="00000000" w:rsidRDefault="00000000" w:rsidRPr="00000000" w14:paraId="00000068">
            <w:pPr>
              <w:tabs>
                <w:tab w:val="left" w:leader="none" w:pos="454"/>
              </w:tabs>
              <w:jc w:val="both"/>
              <w:rPr>
                <w:sz w:val="24"/>
                <w:szCs w:val="24"/>
              </w:rPr>
            </w:pPr>
            <w:r>
              <w:rPr>
                <w:rtl w:val="0"/>
              </w:rPr>
            </w:r>
          </w:p>
          <w:p w:rsidR="00000000" w:rsidDel="00000000" w:rsidP="00000000" w:rsidRDefault="00000000" w:rsidRPr="00000000" w14:paraId="00000069">
            <w:pPr>
              <w:tabs>
                <w:tab w:val="left" w:leader="none" w:pos="454"/>
              </w:tabs>
              <w:jc w:val="both"/>
              <w:rPr>
                <w:sz w:val="24"/>
                <w:szCs w:val="24"/>
              </w:rPr>
            </w:pPr>
            <w:r>
              <w:rPr>
                <w:rtl w:val="0"/>
              </w:rPr>
            </w:r>
          </w:p>
          <w:p w:rsidR="00000000" w:rsidDel="00000000" w:rsidP="00000000" w:rsidRDefault="00000000" w:rsidRPr="00000000" w14:paraId="0000006A">
            <w:pPr>
              <w:tabs>
                <w:tab w:val="left" w:leader="none" w:pos="454"/>
              </w:tabs>
              <w:jc w:val="both"/>
              <w:rPr>
                <w:color w:val="767171"/>
                <w:sz w:val="24"/>
                <w:szCs w:val="24"/>
              </w:rPr>
            </w:pP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Como sí hay relación, complemento: KalliCode aborda ingeniería de datos, arquitectura de bases de datos avanzadas y pruebas de certificación, que son las áreas que más quiero seguir desarrollando.</w:t>
            </w:r>
            <w:r>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Un proyecto de nivel industrial real, con arquitectura multi-tenant y trabajo en equipo distribuido, como KalliCode, porque me expone a problemas que no se ven en proyectos académicos más acotados.</w:t>
            </w: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En el contexto de una plataforma SaaS de nivel empresarial, con requerimientos reales de escalabilidad, seguridad multi-tenant y trabajo colaborativo en equipo, tal como está planteado KalliCode.  </w:t>
            </w:r>
            <w:r>
              <w:rPr>
                <w:rtl w:val="0"/>
              </w:rPr>
            </w:r>
          </w:p>
          <w:p w:rsidR="00000000" w:rsidDel="00000000" w:rsidP="00000000" w:rsidRDefault="00000000" w:rsidRPr="00000000" w14:paraId="0000006F">
            <w:pPr>
              <w:tabs>
                <w:tab w:val="left" w:leader="none" w:pos="1021"/>
              </w:tabs>
              <w:ind w:firstLine="142"/>
              <w:jc w:val="both"/>
              <w:rPr>
                <w:rFonts w:ascii="Calibri" w:cs="Calibri" w:eastAsia="Calibri" w:hAnsi="Calibri"/>
                <w:b w:val="1"/>
                <w:bCs w:val="1"/>
                <w:color w:val="1f4e79"/>
              </w:rPr>
            </w:pPr>
            <w:r>
              <w:rPr>
                <w:rtl w:val="0"/>
              </w:rPr>
            </w:r>
          </w:p>
          <w:p w:rsidR="00000000" w:rsidDel="00000000" w:rsidP="00000000" w:rsidRDefault="00000000" w:rsidRPr="00000000" w14:paraId="00000070">
            <w:pPr>
              <w:jc w:val="both"/>
              <w:rPr>
                <w:rFonts w:ascii="Calibri" w:cs="Calibri" w:eastAsia="Calibri" w:hAnsi="Calibri"/>
                <w:b w:val="1"/>
                <w:bCs w:val="1"/>
                <w:color w:val="1f4e79"/>
              </w:rPr>
            </w:pPr>
            <w:r>
              <w:rPr>
                <w:rtl w:val="0"/>
              </w:rPr>
            </w:r>
          </w:p>
          <w:p w:rsidR="00000000" w:rsidDel="00000000" w:rsidP="00000000" w:rsidRDefault="00000000" w:rsidRPr="00000000" w14:paraId="00000071">
            <w:pPr>
              <w:jc w:val="both"/>
              <w:rPr>
                <w:rFonts w:ascii="Calibri" w:cs="Calibri" w:eastAsia="Calibri" w:hAnsi="Calibri"/>
                <w:b w:val="1"/>
                <w:bCs w:val="1"/>
              </w:rPr>
            </w:pPr>
            <w:r>
              <w:rPr>
                <w:rtl w:val="0"/>
              </w:rPr>
            </w:r>
          </w:p>
          <w:p w:rsidR="00000000" w:rsidDel="00000000" w:rsidP="00000000" w:rsidRDefault="00000000" w:rsidRPr="00000000" w14:paraId="00000072">
            <w:pPr>
              <w:jc w:val="both"/>
              <w:rPr>
                <w:rFonts w:ascii="Calibri" w:cs="Calibri" w:eastAsia="Calibri" w:hAnsi="Calibri"/>
                <w:b w:val="1"/>
                <w:bCs w:val="1"/>
              </w:rPr>
            </w:pPr>
            <w:r>
              <w:rPr>
                <w:rtl w:val="0"/>
              </w:rPr>
            </w:r>
          </w:p>
          <w:p w:rsidR="00000000" w:rsidDel="00000000" w:rsidP="00000000" w:rsidRDefault="00000000" w:rsidRPr="00000000" w14:paraId="00000073">
            <w:pPr>
              <w:jc w:val="both"/>
              <w:rPr>
                <w:rFonts w:ascii="Calibri" w:cs="Calibri" w:eastAsia="Calibri" w:hAnsi="Calibri"/>
                <w:b w:val="1"/>
                <w:bCs w:val="1"/>
              </w:rPr>
            </w:pPr>
            <w:r>
              <w:rPr>
                <w:rtl w:val="0"/>
              </w:rPr>
            </w:r>
          </w:p>
          <w:p w:rsidR="00000000" w:rsidDel="00000000" w:rsidP="00000000" w:rsidRDefault="00000000" w:rsidRPr="00000000" w14:paraId="00000074">
            <w:pPr>
              <w:jc w:val="both"/>
              <w:rPr>
                <w:rFonts w:ascii="Calibri" w:cs="Calibri" w:eastAsia="Calibri" w:hAnsi="Calibri"/>
                <w:b w:val="1"/>
                <w:bCs w:val="1"/>
              </w:rPr>
            </w:pPr>
            <w:r>
              <w:rPr>
                <w:rtl w:val="0"/>
              </w:rPr>
            </w:r>
          </w:p>
          <w:p w:rsidR="00000000" w:rsidDel="00000000" w:rsidP="00000000" w:rsidRDefault="00000000" w:rsidRPr="00000000" w14:paraId="00000075">
            <w:pPr>
              <w:jc w:val="both"/>
              <w:rPr>
                <w:rFonts w:ascii="Calibri" w:cs="Calibri" w:eastAsia="Calibri" w:hAnsi="Calibri"/>
                <w:b w:val="1"/>
                <w:bCs w:val="1"/>
              </w:rPr>
            </w:pPr>
            <w:r>
              <w:rPr>
                <w:rtl w:val="0"/>
              </w:rPr>
            </w:r>
          </w:p>
          <w:p w:rsidR="00000000" w:rsidDel="00000000" w:rsidP="00000000" w:rsidRDefault="00000000" w:rsidRPr="00000000" w14:paraId="00000076">
            <w:pPr>
              <w:jc w:val="both"/>
              <w:rPr>
                <w:rFonts w:ascii="Calibri" w:cs="Calibri" w:eastAsia="Calibri" w:hAnsi="Calibri"/>
                <w:b w:val="1"/>
                <w:bCs w:val="1"/>
              </w:rPr>
            </w:pPr>
            <w:r>
              <w:rPr>
                <w:rtl w:val="0"/>
              </w:rPr>
            </w:r>
          </w:p>
          <w:p w:rsidR="00000000" w:rsidDel="00000000" w:rsidP="00000000" w:rsidRDefault="00000000" w:rsidRPr="00000000" w14:paraId="00000077">
            <w:pPr>
              <w:jc w:val="both"/>
              <w:rPr>
                <w:rFonts w:ascii="Calibri" w:cs="Calibri" w:eastAsia="Calibri" w:hAnsi="Calibri"/>
                <w:b w:val="1"/>
                <w:bCs w:val="1"/>
              </w:rPr>
            </w:pPr>
            <w:r>
              <w:rPr>
                <w:rtl w:val="0"/>
              </w:rPr>
            </w:r>
          </w:p>
          <w:p w:rsidR="00000000" w:rsidDel="00000000" w:rsidP="00000000" w:rsidRDefault="00000000" w:rsidRPr="00000000" w14:paraId="00000078">
            <w:pPr>
              <w:jc w:val="both"/>
              <w:rPr>
                <w:rFonts w:ascii="Calibri" w:cs="Calibri" w:eastAsia="Calibri" w:hAnsi="Calibri"/>
                <w:b w:val="1"/>
                <w:bCs w:val="1"/>
              </w:rPr>
            </w:pPr>
            <w:r>
              <w:rPr>
                <w:rtl w:val="0"/>
              </w:rPr>
            </w:r>
          </w:p>
          <w:p w:rsidR="00000000" w:rsidDel="00000000" w:rsidP="00000000" w:rsidRDefault="00000000" w:rsidRPr="00000000" w14:paraId="00000079">
            <w:pPr>
              <w:jc w:val="both"/>
              <w:rPr>
                <w:rFonts w:ascii="Calibri" w:cs="Calibri" w:eastAsia="Calibri" w:hAnsi="Calibri"/>
                <w:b w:val="1"/>
                <w:bCs w:val="1"/>
              </w:rPr>
            </w:pPr>
            <w:r>
              <w:rPr>
                <w:rtl w:val="0"/>
              </w:rPr>
            </w:r>
          </w:p>
          <w:p w:rsidR="00000000" w:rsidDel="00000000" w:rsidP="00000000" w:rsidRDefault="00000000" w:rsidRPr="00000000" w14:paraId="0000007A">
            <w:pPr>
              <w:jc w:val="both"/>
              <w:rPr>
                <w:rFonts w:ascii="Calibri" w:cs="Calibri" w:eastAsia="Calibri" w:hAnsi="Calibri"/>
                <w:b w:val="1"/>
                <w:bCs w:val="1"/>
              </w:rPr>
            </w:pPr>
            <w:r>
              <w:rPr>
                <w:rtl w:val="0"/>
              </w:rPr>
            </w:r>
          </w:p>
          <w:p w:rsidR="00000000" w:rsidDel="00000000" w:rsidP="00000000" w:rsidRDefault="00000000" w:rsidRPr="00000000" w14:paraId="0000007B">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7C">
      <w:pPr>
        <w:spacing w:after="0" w:line="360" w:lineRule="auto"/>
        <w:jc w:val="both"/>
        <w:rPr>
          <w:color w:val="595959"/>
          <w:sz w:val="24"/>
          <w:szCs w:val="24"/>
        </w:rPr>
      </w:pPr>
      <w:r>
        <w:rPr>
          <w:rtl w:val="0"/>
        </w:rPr>
      </w:r>
    </w:p>
    <w:p w:rsidR="00000000" w:rsidDel="00000000" w:rsidP="00000000" w:rsidRDefault="00000000" w:rsidRPr="00000000" w14:paraId="0000007D">
      <w:pPr>
        <w:rPr>
          <w:sz w:val="24"/>
          <w:szCs w:val="24"/>
        </w:rPr>
      </w:pPr>
      <w:r>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PA8IBX9vOdhZMWfQjTNuRRiJg==">CgMxLjAyDmguc3h1dm9wcWdzOTQyOAByITFrNE9rSVU1VmFmbjdNSFZWdmxzcjhFOTVaNWp2NFE3cw==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