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E4CB2" w:rsidRPr="001E4CB2" w:rsidRDefault="001E4CB2" w:rsidP="001E4CB2">
      <w:pPr>
        <w:spacing w:before="100" w:beforeAutospacing="1" w:after="100" w:afterAutospacing="1"/>
        <w:outlineLvl w:val="1"/>
        <w:rPr>
          <w:rFonts w:ascii="Source Sans Pro Semibold" w:eastAsia="Times New Roman" w:hAnsi="Source Sans Pro Semibold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</w:pPr>
      <w:r w:rsidRPr="001E4CB2">
        <w:rPr>
          <w:rFonts w:ascii="Source Sans Pro Semibold" w:eastAsia="Times New Roman" w:hAnsi="Source Sans Pro Semibold" w:cs="Times New Roman"/>
          <w:b/>
          <w:bCs/>
          <w:color w:val="000000"/>
          <w:kern w:val="0"/>
          <w:sz w:val="32"/>
          <w:szCs w:val="32"/>
          <w:lang w:eastAsia="en-GB"/>
          <w14:ligatures w14:val="none"/>
        </w:rPr>
        <w:t>Legacy Fortress Functional Scope</w:t>
      </w:r>
    </w:p>
    <w:p w:rsidR="001E4CB2" w:rsidRPr="001E4CB2" w:rsidRDefault="001E4CB2" w:rsidP="001E4CB2">
      <w:pPr>
        <w:pStyle w:val="SubHeadings"/>
      </w:pPr>
      <w:r w:rsidRPr="001E4CB2">
        <w:t>Core concept</w:t>
      </w:r>
    </w:p>
    <w:p w:rsidR="001E4CB2" w:rsidRPr="001E4CB2" w:rsidRDefault="001E4CB2" w:rsidP="001E4CB2">
      <w:pPr>
        <w:spacing w:before="100" w:beforeAutospacing="1" w:after="100" w:afterAutospacing="1"/>
        <w:outlineLvl w:val="2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What the app does</w:t>
      </w:r>
    </w:p>
    <w:p w:rsidR="001E4CB2" w:rsidRPr="001E4CB2" w:rsidRDefault="001E4CB2" w:rsidP="001E4CB2">
      <w:pPr>
        <w:numPr>
          <w:ilvl w:val="0"/>
          <w:numId w:val="1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User uploads a document</w:t>
      </w:r>
    </w:p>
    <w:p w:rsidR="001E4CB2" w:rsidRPr="001E4CB2" w:rsidRDefault="001E4CB2" w:rsidP="001E4CB2">
      <w:pPr>
        <w:numPr>
          <w:ilvl w:val="0"/>
          <w:numId w:val="1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System extracts information and creates an Asset record</w:t>
      </w:r>
    </w:p>
    <w:p w:rsidR="001E4CB2" w:rsidRPr="001E4CB2" w:rsidRDefault="001E4CB2" w:rsidP="001E4CB2">
      <w:pPr>
        <w:numPr>
          <w:ilvl w:val="0"/>
          <w:numId w:val="1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User confirms / corrects the extracted details</w:t>
      </w:r>
    </w:p>
    <w:p w:rsidR="001E4CB2" w:rsidRPr="001E4CB2" w:rsidRDefault="001E4CB2" w:rsidP="001E4CB2">
      <w:pPr>
        <w:numPr>
          <w:ilvl w:val="0"/>
          <w:numId w:val="1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System stores documents + simple asset metadata</w:t>
      </w:r>
    </w:p>
    <w:p w:rsidR="001E4CB2" w:rsidRPr="001E4CB2" w:rsidRDefault="001E4CB2" w:rsidP="001E4CB2">
      <w:pPr>
        <w:numPr>
          <w:ilvl w:val="0"/>
          <w:numId w:val="1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No automated verification of value/authenticity/payments (that’s for executors)</w:t>
      </w:r>
    </w:p>
    <w:p w:rsidR="001E4CB2" w:rsidRPr="001E4CB2" w:rsidRDefault="001E4CB2" w:rsidP="001E4CB2">
      <w:pPr>
        <w:pStyle w:val="SubHeadings"/>
      </w:pPr>
      <w:r w:rsidRPr="001E4CB2">
        <w:t>Assets and documents</w:t>
      </w:r>
    </w:p>
    <w:p w:rsidR="001E4CB2" w:rsidRPr="001E4CB2" w:rsidRDefault="001E4CB2" w:rsidP="001E4CB2">
      <w:pPr>
        <w:spacing w:before="100" w:beforeAutospacing="1" w:after="100" w:afterAutospacing="1"/>
        <w:outlineLvl w:val="2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2.1 Create asset via document upload (primary flow)</w:t>
      </w:r>
    </w:p>
    <w:p w:rsidR="001E4CB2" w:rsidRPr="001E4CB2" w:rsidRDefault="001E4CB2" w:rsidP="001E4CB2">
      <w:p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Functionality</w:t>
      </w:r>
    </w:p>
    <w:p w:rsidR="001E4CB2" w:rsidRPr="001E4CB2" w:rsidRDefault="001E4CB2" w:rsidP="001E4CB2">
      <w:pPr>
        <w:numPr>
          <w:ilvl w:val="0"/>
          <w:numId w:val="2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Upload a document (PDF/JPG/PNG)</w:t>
      </w:r>
    </w:p>
    <w:p w:rsidR="001E4CB2" w:rsidRPr="001E4CB2" w:rsidRDefault="001E4CB2" w:rsidP="001E4CB2">
      <w:pPr>
        <w:numPr>
          <w:ilvl w:val="0"/>
          <w:numId w:val="2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System attempts to extract:</w:t>
      </w:r>
    </w:p>
    <w:p w:rsidR="001E4CB2" w:rsidRPr="001E4CB2" w:rsidRDefault="001E4CB2" w:rsidP="001E4CB2">
      <w:pPr>
        <w:numPr>
          <w:ilvl w:val="1"/>
          <w:numId w:val="2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Asset title/name (best guess)</w:t>
      </w:r>
    </w:p>
    <w:p w:rsidR="001E4CB2" w:rsidRPr="001E4CB2" w:rsidRDefault="001E4CB2" w:rsidP="001E4CB2">
      <w:pPr>
        <w:numPr>
          <w:ilvl w:val="1"/>
          <w:numId w:val="2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Asset category/type (best guess)</w:t>
      </w:r>
    </w:p>
    <w:p w:rsidR="001E4CB2" w:rsidRPr="001E4CB2" w:rsidRDefault="001E4CB2" w:rsidP="001E4CB2">
      <w:pPr>
        <w:numPr>
          <w:ilvl w:val="1"/>
          <w:numId w:val="2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Any identifiers (reference numbers, policy numbers, account refs if applicable)</w:t>
      </w:r>
    </w:p>
    <w:p w:rsidR="001E4CB2" w:rsidRPr="001E4CB2" w:rsidRDefault="001E4CB2" w:rsidP="001E4CB2">
      <w:pPr>
        <w:numPr>
          <w:ilvl w:val="1"/>
          <w:numId w:val="2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Optional estimated value (if present in doc, not validated)</w:t>
      </w:r>
    </w:p>
    <w:p w:rsidR="001E4CB2" w:rsidRPr="001E4CB2" w:rsidRDefault="001E4CB2" w:rsidP="001E4CB2">
      <w:pPr>
        <w:numPr>
          <w:ilvl w:val="0"/>
          <w:numId w:val="2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System creates an Asset Draft</w:t>
      </w:r>
    </w:p>
    <w:p w:rsidR="001E4CB2" w:rsidRPr="001E4CB2" w:rsidRDefault="001E4CB2" w:rsidP="001E4CB2">
      <w:pPr>
        <w:numPr>
          <w:ilvl w:val="0"/>
          <w:numId w:val="2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User must Confirm:</w:t>
      </w:r>
    </w:p>
    <w:p w:rsidR="001E4CB2" w:rsidRPr="001E4CB2" w:rsidRDefault="001E4CB2" w:rsidP="001E4CB2">
      <w:pPr>
        <w:numPr>
          <w:ilvl w:val="1"/>
          <w:numId w:val="2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Confirm as accurate OR edit fields then confirm</w:t>
      </w:r>
    </w:p>
    <w:p w:rsidR="001E4CB2" w:rsidRPr="001E4CB2" w:rsidRDefault="001E4CB2" w:rsidP="001E4CB2">
      <w:pPr>
        <w:numPr>
          <w:ilvl w:val="0"/>
          <w:numId w:val="2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Once confirmed, asset becomes Active</w:t>
      </w:r>
    </w:p>
    <w:p w:rsidR="001E4CB2" w:rsidRPr="001E4CB2" w:rsidRDefault="001E4CB2" w:rsidP="001E4CB2">
      <w:p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Data stored against each asset</w:t>
      </w:r>
    </w:p>
    <w:p w:rsidR="001E4CB2" w:rsidRPr="001E4CB2" w:rsidRDefault="001E4CB2" w:rsidP="001E4CB2">
      <w:pPr>
        <w:numPr>
          <w:ilvl w:val="0"/>
          <w:numId w:val="3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proofErr w:type="spellStart"/>
      <w:r w:rsidRPr="001E4CB2">
        <w:rPr>
          <w:rFonts w:ascii="Source Sans Pro" w:eastAsia="Times New Roman" w:hAnsi="Source Sans Pro" w:cs="Courier New"/>
          <w:color w:val="000000"/>
          <w:kern w:val="0"/>
          <w:lang w:eastAsia="en-GB"/>
          <w14:ligatures w14:val="none"/>
        </w:rPr>
        <w:t>created_at</w:t>
      </w:r>
      <w:proofErr w:type="spellEnd"/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 (system timestamp)</w:t>
      </w:r>
    </w:p>
    <w:p w:rsidR="001E4CB2" w:rsidRPr="001E4CB2" w:rsidRDefault="001E4CB2" w:rsidP="001E4CB2">
      <w:pPr>
        <w:numPr>
          <w:ilvl w:val="0"/>
          <w:numId w:val="3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proofErr w:type="spellStart"/>
      <w:r w:rsidRPr="001E4CB2">
        <w:rPr>
          <w:rFonts w:ascii="Source Sans Pro" w:eastAsia="Times New Roman" w:hAnsi="Source Sans Pro" w:cs="Courier New"/>
          <w:color w:val="000000"/>
          <w:kern w:val="0"/>
          <w:lang w:eastAsia="en-GB"/>
          <w14:ligatures w14:val="none"/>
        </w:rPr>
        <w:t>last_modified_at</w:t>
      </w:r>
      <w:proofErr w:type="spellEnd"/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 (system timestamp)</w:t>
      </w:r>
    </w:p>
    <w:p w:rsidR="001E4CB2" w:rsidRPr="001E4CB2" w:rsidRDefault="001E4CB2" w:rsidP="001E4CB2">
      <w:pPr>
        <w:numPr>
          <w:ilvl w:val="0"/>
          <w:numId w:val="3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proofErr w:type="spellStart"/>
      <w:r w:rsidRPr="001E4CB2">
        <w:rPr>
          <w:rFonts w:ascii="Source Sans Pro" w:eastAsia="Times New Roman" w:hAnsi="Source Sans Pro" w:cs="Courier New"/>
          <w:color w:val="000000"/>
          <w:kern w:val="0"/>
          <w:lang w:eastAsia="en-GB"/>
          <w14:ligatures w14:val="none"/>
        </w:rPr>
        <w:t>created_by</w:t>
      </w:r>
      <w:proofErr w:type="spellEnd"/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 (primary user)</w:t>
      </w:r>
    </w:p>
    <w:p w:rsidR="001E4CB2" w:rsidRPr="001E4CB2" w:rsidRDefault="001E4CB2" w:rsidP="001E4CB2">
      <w:pPr>
        <w:numPr>
          <w:ilvl w:val="0"/>
          <w:numId w:val="3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proofErr w:type="spellStart"/>
      <w:r w:rsidRPr="001E4CB2">
        <w:rPr>
          <w:rFonts w:ascii="Source Sans Pro" w:eastAsia="Times New Roman" w:hAnsi="Source Sans Pro" w:cs="Courier New"/>
          <w:color w:val="000000"/>
          <w:kern w:val="0"/>
          <w:lang w:eastAsia="en-GB"/>
          <w14:ligatures w14:val="none"/>
        </w:rPr>
        <w:t>last_modified_by</w:t>
      </w:r>
      <w:proofErr w:type="spellEnd"/>
    </w:p>
    <w:p w:rsidR="001E4CB2" w:rsidRPr="001E4CB2" w:rsidRDefault="001E4CB2" w:rsidP="001E4CB2">
      <w:p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Rules</w:t>
      </w:r>
    </w:p>
    <w:p w:rsidR="001E4CB2" w:rsidRPr="001E4CB2" w:rsidRDefault="001E4CB2" w:rsidP="001E4CB2">
      <w:pPr>
        <w:numPr>
          <w:ilvl w:val="0"/>
          <w:numId w:val="4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The system does not validate:</w:t>
      </w:r>
    </w:p>
    <w:p w:rsidR="001E4CB2" w:rsidRPr="001E4CB2" w:rsidRDefault="001E4CB2" w:rsidP="001E4CB2">
      <w:pPr>
        <w:numPr>
          <w:ilvl w:val="1"/>
          <w:numId w:val="4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market value</w:t>
      </w:r>
    </w:p>
    <w:p w:rsidR="001E4CB2" w:rsidRPr="001E4CB2" w:rsidRDefault="001E4CB2" w:rsidP="001E4CB2">
      <w:pPr>
        <w:numPr>
          <w:ilvl w:val="1"/>
          <w:numId w:val="4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authenticity of certificates</w:t>
      </w:r>
    </w:p>
    <w:p w:rsidR="001B6523" w:rsidRDefault="001E4CB2" w:rsidP="001E4CB2">
      <w:pPr>
        <w:numPr>
          <w:ilvl w:val="1"/>
          <w:numId w:val="4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ownership proofs</w:t>
      </w:r>
      <w:r w:rsidR="001B6523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 xml:space="preserve"> </w:t>
      </w:r>
    </w:p>
    <w:p w:rsidR="001E4CB2" w:rsidRPr="001E4CB2" w:rsidRDefault="001E4CB2" w:rsidP="001B6523">
      <w:pPr>
        <w:spacing w:before="100" w:beforeAutospacing="1" w:after="100" w:afterAutospacing="1"/>
        <w:ind w:left="1080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lastRenderedPageBreak/>
        <w:t>(executor responsibility)</w:t>
      </w:r>
    </w:p>
    <w:p w:rsidR="001E4CB2" w:rsidRPr="001E4CB2" w:rsidRDefault="001E4CB2" w:rsidP="001E4CB2">
      <w:pPr>
        <w:spacing w:before="100" w:beforeAutospacing="1" w:after="100" w:afterAutospacing="1"/>
        <w:outlineLvl w:val="2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2.2 Quick add asset (manual)</w:t>
      </w:r>
    </w:p>
    <w:p w:rsidR="001E4CB2" w:rsidRPr="001E4CB2" w:rsidRDefault="001E4CB2" w:rsidP="001E4CB2">
      <w:p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Functionality</w:t>
      </w:r>
    </w:p>
    <w:p w:rsidR="001E4CB2" w:rsidRPr="001E4CB2" w:rsidRDefault="001E4CB2" w:rsidP="001E4CB2">
      <w:pPr>
        <w:numPr>
          <w:ilvl w:val="0"/>
          <w:numId w:val="5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“Add asset” in 30 seconds:</w:t>
      </w:r>
    </w:p>
    <w:p w:rsidR="001E4CB2" w:rsidRPr="001E4CB2" w:rsidRDefault="001E4CB2" w:rsidP="001E4CB2">
      <w:pPr>
        <w:numPr>
          <w:ilvl w:val="1"/>
          <w:numId w:val="5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Category (dropdown)</w:t>
      </w:r>
    </w:p>
    <w:p w:rsidR="001E4CB2" w:rsidRPr="001E4CB2" w:rsidRDefault="001E4CB2" w:rsidP="001E4CB2">
      <w:pPr>
        <w:numPr>
          <w:ilvl w:val="1"/>
          <w:numId w:val="5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Name/title (text)</w:t>
      </w:r>
    </w:p>
    <w:p w:rsidR="001E4CB2" w:rsidRPr="001E4CB2" w:rsidRDefault="001E4CB2" w:rsidP="001E4CB2">
      <w:pPr>
        <w:numPr>
          <w:ilvl w:val="1"/>
          <w:numId w:val="5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Optional notes</w:t>
      </w:r>
    </w:p>
    <w:p w:rsidR="001E4CB2" w:rsidRPr="001E4CB2" w:rsidRDefault="001E4CB2" w:rsidP="001E4CB2">
      <w:pPr>
        <w:numPr>
          <w:ilvl w:val="1"/>
          <w:numId w:val="5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Optional “reference/identifier”</w:t>
      </w:r>
    </w:p>
    <w:p w:rsidR="001E4CB2" w:rsidRPr="001E4CB2" w:rsidRDefault="001E4CB2" w:rsidP="001E4CB2">
      <w:pPr>
        <w:numPr>
          <w:ilvl w:val="1"/>
          <w:numId w:val="5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Optional value (not validated)</w:t>
      </w:r>
    </w:p>
    <w:p w:rsidR="001E4CB2" w:rsidRPr="001E4CB2" w:rsidRDefault="001E4CB2" w:rsidP="001E4CB2">
      <w:pPr>
        <w:numPr>
          <w:ilvl w:val="1"/>
          <w:numId w:val="5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Save</w:t>
      </w:r>
    </w:p>
    <w:p w:rsidR="001E4CB2" w:rsidRPr="001E4CB2" w:rsidRDefault="001E4CB2" w:rsidP="001E4CB2">
      <w:pPr>
        <w:numPr>
          <w:ilvl w:val="0"/>
          <w:numId w:val="5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Attach documents later (or at creation)</w:t>
      </w:r>
    </w:p>
    <w:p w:rsidR="001E4CB2" w:rsidRPr="001E4CB2" w:rsidRDefault="001E4CB2" w:rsidP="001E4CB2">
      <w:pPr>
        <w:spacing w:before="100" w:beforeAutospacing="1" w:after="100" w:afterAutospacing="1"/>
        <w:outlineLvl w:val="2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2.3 Documents attached to assets</w:t>
      </w:r>
    </w:p>
    <w:p w:rsidR="001E4CB2" w:rsidRPr="001E4CB2" w:rsidRDefault="001E4CB2" w:rsidP="001E4CB2">
      <w:p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Functionality</w:t>
      </w:r>
    </w:p>
    <w:p w:rsidR="001E4CB2" w:rsidRPr="001E4CB2" w:rsidRDefault="001E4CB2" w:rsidP="001E4CB2">
      <w:pPr>
        <w:numPr>
          <w:ilvl w:val="0"/>
          <w:numId w:val="6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Upload multiple documents per asset</w:t>
      </w:r>
    </w:p>
    <w:p w:rsidR="001E4CB2" w:rsidRPr="001E4CB2" w:rsidRDefault="001E4CB2" w:rsidP="001E4CB2">
      <w:pPr>
        <w:numPr>
          <w:ilvl w:val="0"/>
          <w:numId w:val="6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Document metadata stored:</w:t>
      </w:r>
    </w:p>
    <w:p w:rsidR="001E4CB2" w:rsidRPr="001E4CB2" w:rsidRDefault="001E4CB2" w:rsidP="001E4CB2">
      <w:pPr>
        <w:numPr>
          <w:ilvl w:val="1"/>
          <w:numId w:val="6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 xml:space="preserve">filename, type, </w:t>
      </w:r>
      <w:proofErr w:type="spellStart"/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uploaded_at</w:t>
      </w:r>
      <w:proofErr w:type="spellEnd"/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 xml:space="preserve">, </w:t>
      </w:r>
      <w:proofErr w:type="spellStart"/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uploaded_by</w:t>
      </w:r>
      <w:proofErr w:type="spellEnd"/>
    </w:p>
    <w:p w:rsidR="001E4CB2" w:rsidRPr="001E4CB2" w:rsidRDefault="001E4CB2" w:rsidP="001E4CB2">
      <w:pPr>
        <w:numPr>
          <w:ilvl w:val="0"/>
          <w:numId w:val="6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View/download documents</w:t>
      </w:r>
    </w:p>
    <w:p w:rsidR="001E4CB2" w:rsidRPr="001E4CB2" w:rsidRDefault="001E4CB2" w:rsidP="001E4CB2">
      <w:pPr>
        <w:numPr>
          <w:ilvl w:val="0"/>
          <w:numId w:val="6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Replace/remove documents (primary user only)</w:t>
      </w:r>
    </w:p>
    <w:p w:rsidR="001E4CB2" w:rsidRPr="001E4CB2" w:rsidRDefault="001E4CB2" w:rsidP="001E4CB2">
      <w:p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Rule</w:t>
      </w:r>
    </w:p>
    <w:p w:rsidR="001E4CB2" w:rsidRPr="001E4CB2" w:rsidRDefault="001E4CB2" w:rsidP="001B6523">
      <w:pPr>
        <w:numPr>
          <w:ilvl w:val="0"/>
          <w:numId w:val="7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System does not judge or label authenticity, only stores.</w:t>
      </w:r>
    </w:p>
    <w:p w:rsidR="001E4CB2" w:rsidRPr="001E4CB2" w:rsidRDefault="001E4CB2" w:rsidP="001E4CB2">
      <w:pPr>
        <w:pStyle w:val="SubHeadings"/>
      </w:pPr>
      <w:r w:rsidRPr="001E4CB2">
        <w:t>Bank accounts and subscriptions (simplified storage only)</w:t>
      </w:r>
    </w:p>
    <w:p w:rsidR="001E4CB2" w:rsidRPr="001E4CB2" w:rsidRDefault="001E4CB2" w:rsidP="001E4CB2">
      <w:pPr>
        <w:spacing w:before="100" w:beforeAutospacing="1" w:after="100" w:afterAutospacing="1"/>
        <w:outlineLvl w:val="2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3.1 Bank accounts</w:t>
      </w:r>
    </w:p>
    <w:p w:rsidR="001E4CB2" w:rsidRPr="001E4CB2" w:rsidRDefault="001E4CB2" w:rsidP="001E4CB2">
      <w:p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Stored fields</w:t>
      </w:r>
    </w:p>
    <w:p w:rsidR="001E4CB2" w:rsidRPr="001E4CB2" w:rsidRDefault="001E4CB2" w:rsidP="001E4CB2">
      <w:pPr>
        <w:numPr>
          <w:ilvl w:val="0"/>
          <w:numId w:val="8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Organisation name (bank/provider name)</w:t>
      </w:r>
    </w:p>
    <w:p w:rsidR="001E4CB2" w:rsidRPr="001E4CB2" w:rsidRDefault="001E4CB2" w:rsidP="001E4CB2">
      <w:pPr>
        <w:numPr>
          <w:ilvl w:val="0"/>
          <w:numId w:val="8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Sort code</w:t>
      </w:r>
    </w:p>
    <w:p w:rsidR="001E4CB2" w:rsidRPr="001E4CB2" w:rsidRDefault="001E4CB2" w:rsidP="001E4CB2">
      <w:pPr>
        <w:numPr>
          <w:ilvl w:val="0"/>
          <w:numId w:val="8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Account number OR reference code (depending on product)</w:t>
      </w:r>
    </w:p>
    <w:p w:rsidR="001E4CB2" w:rsidRPr="001E4CB2" w:rsidRDefault="001E4CB2" w:rsidP="001E4CB2">
      <w:pPr>
        <w:numPr>
          <w:ilvl w:val="0"/>
          <w:numId w:val="8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Notes (optional)</w:t>
      </w:r>
    </w:p>
    <w:p w:rsidR="001E4CB2" w:rsidRPr="001E4CB2" w:rsidRDefault="001E4CB2" w:rsidP="001E4CB2">
      <w:p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Rules</w:t>
      </w:r>
    </w:p>
    <w:p w:rsidR="001E4CB2" w:rsidRPr="001E4CB2" w:rsidRDefault="001E4CB2" w:rsidP="001E4CB2">
      <w:pPr>
        <w:numPr>
          <w:ilvl w:val="0"/>
          <w:numId w:val="9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No dynamic link to bank</w:t>
      </w:r>
    </w:p>
    <w:p w:rsidR="001E4CB2" w:rsidRPr="001E4CB2" w:rsidRDefault="001E4CB2" w:rsidP="001E4CB2">
      <w:pPr>
        <w:numPr>
          <w:ilvl w:val="0"/>
          <w:numId w:val="9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No automatic verification of balances, transactions, payment dates</w:t>
      </w:r>
    </w:p>
    <w:p w:rsidR="001E4CB2" w:rsidRPr="001E4CB2" w:rsidRDefault="001E4CB2" w:rsidP="001E4CB2">
      <w:pPr>
        <w:spacing w:before="100" w:beforeAutospacing="1" w:after="100" w:afterAutospacing="1"/>
        <w:outlineLvl w:val="2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lastRenderedPageBreak/>
        <w:t>3.2 Subscriptions / memberships / utilities</w:t>
      </w:r>
    </w:p>
    <w:p w:rsidR="001E4CB2" w:rsidRPr="001E4CB2" w:rsidRDefault="001E4CB2" w:rsidP="001E4CB2">
      <w:p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Stored fields</w:t>
      </w:r>
    </w:p>
    <w:p w:rsidR="001E4CB2" w:rsidRPr="001E4CB2" w:rsidRDefault="001E4CB2" w:rsidP="001E4CB2">
      <w:pPr>
        <w:numPr>
          <w:ilvl w:val="0"/>
          <w:numId w:val="10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Organisation name</w:t>
      </w:r>
    </w:p>
    <w:p w:rsidR="001E4CB2" w:rsidRPr="001E4CB2" w:rsidRDefault="001E4CB2" w:rsidP="001E4CB2">
      <w:pPr>
        <w:numPr>
          <w:ilvl w:val="0"/>
          <w:numId w:val="10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Account/reference code (or customer ID)</w:t>
      </w:r>
    </w:p>
    <w:p w:rsidR="001E4CB2" w:rsidRPr="001E4CB2" w:rsidRDefault="001E4CB2" w:rsidP="001E4CB2">
      <w:pPr>
        <w:numPr>
          <w:ilvl w:val="0"/>
          <w:numId w:val="10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Notes (optional)</w:t>
      </w:r>
    </w:p>
    <w:p w:rsidR="001E4CB2" w:rsidRPr="001E4CB2" w:rsidRDefault="001E4CB2" w:rsidP="001E4CB2">
      <w:p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Rules</w:t>
      </w:r>
    </w:p>
    <w:p w:rsidR="001E4CB2" w:rsidRPr="001E4CB2" w:rsidRDefault="001E4CB2" w:rsidP="001E4CB2">
      <w:pPr>
        <w:numPr>
          <w:ilvl w:val="0"/>
          <w:numId w:val="11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No automatic payment tracking</w:t>
      </w:r>
    </w:p>
    <w:p w:rsidR="001E4CB2" w:rsidRPr="001E4CB2" w:rsidRDefault="001E4CB2" w:rsidP="001E4CB2">
      <w:pPr>
        <w:numPr>
          <w:ilvl w:val="0"/>
          <w:numId w:val="11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No reminders based on bank-derived payment dates (unless user manually enters optional reminder dates later)</w:t>
      </w:r>
    </w:p>
    <w:p w:rsidR="001E4CB2" w:rsidRPr="001E4CB2" w:rsidRDefault="001E4CB2" w:rsidP="001E4CB2">
      <w:pPr>
        <w:spacing w:before="100" w:beforeAutospacing="1" w:after="100" w:afterAutospacing="1"/>
        <w:outlineLvl w:val="2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3.3 Audit fields for these records</w:t>
      </w:r>
    </w:p>
    <w:p w:rsidR="001E4CB2" w:rsidRPr="001E4CB2" w:rsidRDefault="001E4CB2" w:rsidP="001E4CB2">
      <w:pPr>
        <w:numPr>
          <w:ilvl w:val="0"/>
          <w:numId w:val="12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proofErr w:type="spellStart"/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created_at</w:t>
      </w:r>
      <w:proofErr w:type="spellEnd"/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 xml:space="preserve"> / </w:t>
      </w:r>
      <w:proofErr w:type="spellStart"/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last_modified_at</w:t>
      </w:r>
      <w:proofErr w:type="spellEnd"/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 xml:space="preserve"> stored for:</w:t>
      </w:r>
    </w:p>
    <w:p w:rsidR="001E4CB2" w:rsidRPr="001E4CB2" w:rsidRDefault="001E4CB2" w:rsidP="001E4CB2">
      <w:pPr>
        <w:numPr>
          <w:ilvl w:val="1"/>
          <w:numId w:val="12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bank accounts set</w:t>
      </w:r>
    </w:p>
    <w:p w:rsidR="001E4CB2" w:rsidRPr="001E4CB2" w:rsidRDefault="001E4CB2" w:rsidP="001E4CB2">
      <w:pPr>
        <w:numPr>
          <w:ilvl w:val="1"/>
          <w:numId w:val="12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subscriptions set</w:t>
      </w:r>
    </w:p>
    <w:p w:rsidR="001E4CB2" w:rsidRPr="001E4CB2" w:rsidRDefault="001E4CB2" w:rsidP="001E4CB2">
      <w:pPr>
        <w:pStyle w:val="SubHeadings"/>
      </w:pPr>
      <w:r w:rsidRPr="001E4CB2">
        <w:t>Wills, wishes, next of kin</w:t>
      </w:r>
    </w:p>
    <w:p w:rsidR="001E4CB2" w:rsidRPr="001E4CB2" w:rsidRDefault="001E4CB2" w:rsidP="001E4CB2">
      <w:pPr>
        <w:spacing w:before="100" w:beforeAutospacing="1" w:after="100" w:afterAutospacing="1"/>
        <w:outlineLvl w:val="2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4.1 Store key estate documents</w:t>
      </w:r>
    </w:p>
    <w:p w:rsidR="001E4CB2" w:rsidRPr="001E4CB2" w:rsidRDefault="001E4CB2" w:rsidP="001E4CB2">
      <w:p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Document types supported</w:t>
      </w:r>
    </w:p>
    <w:p w:rsidR="001E4CB2" w:rsidRPr="001E4CB2" w:rsidRDefault="001E4CB2" w:rsidP="001E4CB2">
      <w:pPr>
        <w:numPr>
          <w:ilvl w:val="0"/>
          <w:numId w:val="13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Will(s)</w:t>
      </w:r>
    </w:p>
    <w:p w:rsidR="001E4CB2" w:rsidRPr="001E4CB2" w:rsidRDefault="001E4CB2" w:rsidP="001E4CB2">
      <w:pPr>
        <w:numPr>
          <w:ilvl w:val="0"/>
          <w:numId w:val="13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 xml:space="preserve">Expression of wishes </w:t>
      </w:r>
    </w:p>
    <w:p w:rsidR="001E4CB2" w:rsidRPr="001E4CB2" w:rsidRDefault="001E4CB2" w:rsidP="001E4CB2">
      <w:pPr>
        <w:numPr>
          <w:ilvl w:val="0"/>
          <w:numId w:val="13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Next of kin documents / letters / details doc</w:t>
      </w:r>
    </w:p>
    <w:p w:rsidR="001E4CB2" w:rsidRPr="001E4CB2" w:rsidRDefault="001E4CB2" w:rsidP="001E4CB2">
      <w:p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Functionality</w:t>
      </w:r>
    </w:p>
    <w:p w:rsidR="001E4CB2" w:rsidRPr="001E4CB2" w:rsidRDefault="001E4CB2" w:rsidP="001E4CB2">
      <w:pPr>
        <w:numPr>
          <w:ilvl w:val="0"/>
          <w:numId w:val="14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Upload document</w:t>
      </w:r>
    </w:p>
    <w:p w:rsidR="001E4CB2" w:rsidRPr="001E4CB2" w:rsidRDefault="001E4CB2" w:rsidP="001E4CB2">
      <w:pPr>
        <w:numPr>
          <w:ilvl w:val="0"/>
          <w:numId w:val="14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Tag document type</w:t>
      </w:r>
    </w:p>
    <w:p w:rsidR="001E4CB2" w:rsidRPr="001E4CB2" w:rsidRDefault="001E4CB2" w:rsidP="001E4CB2">
      <w:pPr>
        <w:numPr>
          <w:ilvl w:val="0"/>
          <w:numId w:val="14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Store against the user profile (and optionally link to “Estate” category)</w:t>
      </w:r>
    </w:p>
    <w:p w:rsidR="001E4CB2" w:rsidRPr="001E4CB2" w:rsidRDefault="001E4CB2" w:rsidP="001E4CB2">
      <w:pPr>
        <w:spacing w:before="100" w:beforeAutospacing="1" w:after="100" w:afterAutospacing="1"/>
        <w:outlineLvl w:val="2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4.2 Trigger: invite relevant people when these docs are added</w:t>
      </w:r>
    </w:p>
    <w:p w:rsidR="001E4CB2" w:rsidRPr="001E4CB2" w:rsidRDefault="001E4CB2" w:rsidP="001E4CB2">
      <w:p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When user uploads any of the above (Will / Wishes / Next of Kin):</w:t>
      </w:r>
    </w:p>
    <w:p w:rsidR="001E4CB2" w:rsidRPr="001E4CB2" w:rsidRDefault="001E4CB2" w:rsidP="001E4CB2">
      <w:pPr>
        <w:numPr>
          <w:ilvl w:val="0"/>
          <w:numId w:val="15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System prompts: “Invite people mentioned in this document?”</w:t>
      </w:r>
    </w:p>
    <w:p w:rsidR="001E4CB2" w:rsidRPr="001E4CB2" w:rsidRDefault="001E4CB2" w:rsidP="001E4CB2">
      <w:pPr>
        <w:numPr>
          <w:ilvl w:val="0"/>
          <w:numId w:val="15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User can invite by email (email)</w:t>
      </w:r>
    </w:p>
    <w:p w:rsidR="001E4CB2" w:rsidRPr="001E4CB2" w:rsidRDefault="001E4CB2" w:rsidP="001E4CB2">
      <w:p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Creates</w:t>
      </w:r>
    </w:p>
    <w:p w:rsidR="001E4CB2" w:rsidRPr="001E4CB2" w:rsidRDefault="001E4CB2" w:rsidP="001E4CB2">
      <w:pPr>
        <w:numPr>
          <w:ilvl w:val="0"/>
          <w:numId w:val="16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lastRenderedPageBreak/>
        <w:t>A linked access account for each invitee</w:t>
      </w:r>
    </w:p>
    <w:p w:rsidR="001E4CB2" w:rsidRPr="001E4CB2" w:rsidRDefault="001E4CB2" w:rsidP="001B6523">
      <w:pPr>
        <w:numPr>
          <w:ilvl w:val="0"/>
          <w:numId w:val="16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Linked to the primary user as “Associated Person”</w:t>
      </w:r>
    </w:p>
    <w:p w:rsidR="001E4CB2" w:rsidRPr="001E4CB2" w:rsidRDefault="001E4CB2" w:rsidP="001E4CB2">
      <w:pPr>
        <w:pStyle w:val="SubHeadings"/>
      </w:pPr>
      <w:r w:rsidRPr="001E4CB2">
        <w:t>Permissions model (very strict, executor-focused)</w:t>
      </w:r>
    </w:p>
    <w:p w:rsidR="001E4CB2" w:rsidRPr="001E4CB2" w:rsidRDefault="001E4CB2" w:rsidP="001E4CB2">
      <w:pPr>
        <w:spacing w:before="100" w:beforeAutospacing="1" w:after="100" w:afterAutospacing="1"/>
        <w:outlineLvl w:val="2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5.1 Default permission for invited people</w:t>
      </w:r>
    </w:p>
    <w:p w:rsidR="001E4CB2" w:rsidRPr="001E4CB2" w:rsidRDefault="001E4CB2" w:rsidP="001E4CB2">
      <w:pPr>
        <w:numPr>
          <w:ilvl w:val="0"/>
          <w:numId w:val="17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Permission level: “Visibility Only (Disabled)”</w:t>
      </w:r>
    </w:p>
    <w:p w:rsidR="001E4CB2" w:rsidRPr="001E4CB2" w:rsidRDefault="001E4CB2" w:rsidP="001E4CB2">
      <w:pPr>
        <w:numPr>
          <w:ilvl w:val="1"/>
          <w:numId w:val="17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They can log in (or access) but have no access to view content, or they may only see a placeholder like:</w:t>
      </w:r>
    </w:p>
    <w:p w:rsidR="001E4CB2" w:rsidRPr="001E4CB2" w:rsidRDefault="001E4CB2" w:rsidP="001E4CB2">
      <w:pPr>
        <w:numPr>
          <w:ilvl w:val="2"/>
          <w:numId w:val="17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“Access not enabled. Await verification event.”</w:t>
      </w:r>
    </w:p>
    <w:p w:rsidR="001E4CB2" w:rsidRPr="001E4CB2" w:rsidRDefault="001E4CB2" w:rsidP="001E4CB2">
      <w:pPr>
        <w:numPr>
          <w:ilvl w:val="1"/>
          <w:numId w:val="17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No editing rights</w:t>
      </w:r>
    </w:p>
    <w:p w:rsidR="001E4CB2" w:rsidRPr="001E4CB2" w:rsidRDefault="001E4CB2" w:rsidP="001E4CB2">
      <w:pPr>
        <w:numPr>
          <w:ilvl w:val="1"/>
          <w:numId w:val="17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No downloading sensitive docs</w:t>
      </w:r>
    </w:p>
    <w:p w:rsidR="001E4CB2" w:rsidRPr="001E4CB2" w:rsidRDefault="001E4CB2" w:rsidP="001E4CB2">
      <w:pPr>
        <w:numPr>
          <w:ilvl w:val="1"/>
          <w:numId w:val="17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No viewing passwords</w:t>
      </w:r>
    </w:p>
    <w:p w:rsidR="001E4CB2" w:rsidRPr="001E4CB2" w:rsidRDefault="001E4CB2" w:rsidP="001E4CB2">
      <w:p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(We can implement this as “Account created but locked”.)</w:t>
      </w:r>
    </w:p>
    <w:p w:rsidR="001E4CB2" w:rsidRPr="001E4CB2" w:rsidRDefault="001E4CB2" w:rsidP="001E4CB2">
      <w:pPr>
        <w:spacing w:before="100" w:beforeAutospacing="1" w:after="100" w:afterAutospacing="1"/>
        <w:outlineLvl w:val="2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5.2 How full access is granted (manual verification required)</w:t>
      </w:r>
    </w:p>
    <w:p w:rsidR="001E4CB2" w:rsidRPr="001E4CB2" w:rsidRDefault="001E4CB2" w:rsidP="001E4CB2">
      <w:p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Full access can only be granted after manual admin verification of:</w:t>
      </w:r>
    </w:p>
    <w:p w:rsidR="001E4CB2" w:rsidRPr="001E4CB2" w:rsidRDefault="001E4CB2" w:rsidP="001E4CB2">
      <w:pPr>
        <w:numPr>
          <w:ilvl w:val="0"/>
          <w:numId w:val="18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Death certificate (proof-of-death) OR</w:t>
      </w:r>
    </w:p>
    <w:p w:rsidR="001E4CB2" w:rsidRPr="001E4CB2" w:rsidRDefault="001E4CB2" w:rsidP="001E4CB2">
      <w:pPr>
        <w:numPr>
          <w:ilvl w:val="0"/>
          <w:numId w:val="18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Power of attorney </w:t>
      </w:r>
    </w:p>
    <w:p w:rsidR="001E4CB2" w:rsidRPr="001E4CB2" w:rsidRDefault="001E4CB2" w:rsidP="001E4CB2">
      <w:p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Functionality</w:t>
      </w:r>
    </w:p>
    <w:p w:rsidR="001E4CB2" w:rsidRPr="001E4CB2" w:rsidRDefault="001E4CB2" w:rsidP="001E4CB2">
      <w:pPr>
        <w:numPr>
          <w:ilvl w:val="0"/>
          <w:numId w:val="19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Primary user (or executor) uploads evidence doc</w:t>
      </w:r>
    </w:p>
    <w:p w:rsidR="001E4CB2" w:rsidRPr="001E4CB2" w:rsidRDefault="001E4CB2" w:rsidP="001E4CB2">
      <w:pPr>
        <w:numPr>
          <w:ilvl w:val="0"/>
          <w:numId w:val="19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Admin reviews and toggles the permission from “Disabled” → “Full Access”</w:t>
      </w:r>
    </w:p>
    <w:p w:rsidR="001E4CB2" w:rsidRPr="001E4CB2" w:rsidRDefault="001E4CB2" w:rsidP="001E4CB2">
      <w:pPr>
        <w:numPr>
          <w:ilvl w:val="0"/>
          <w:numId w:val="19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System logs:</w:t>
      </w:r>
    </w:p>
    <w:p w:rsidR="001E4CB2" w:rsidRPr="001E4CB2" w:rsidRDefault="001E4CB2" w:rsidP="001E4CB2">
      <w:pPr>
        <w:numPr>
          <w:ilvl w:val="1"/>
          <w:numId w:val="19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proofErr w:type="spellStart"/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verified_at</w:t>
      </w:r>
      <w:proofErr w:type="spellEnd"/>
    </w:p>
    <w:p w:rsidR="001E4CB2" w:rsidRPr="001E4CB2" w:rsidRDefault="001E4CB2" w:rsidP="001E4CB2">
      <w:pPr>
        <w:numPr>
          <w:ilvl w:val="1"/>
          <w:numId w:val="19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proofErr w:type="spellStart"/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verified_by</w:t>
      </w:r>
      <w:proofErr w:type="spellEnd"/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 xml:space="preserve"> (admin id)</w:t>
      </w:r>
    </w:p>
    <w:p w:rsidR="001E4CB2" w:rsidRPr="001E4CB2" w:rsidRDefault="001E4CB2" w:rsidP="001E4CB2">
      <w:pPr>
        <w:numPr>
          <w:ilvl w:val="1"/>
          <w:numId w:val="19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proofErr w:type="spellStart"/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verification_type</w:t>
      </w:r>
      <w:proofErr w:type="spellEnd"/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 xml:space="preserve"> (death certificate / POA)</w:t>
      </w:r>
    </w:p>
    <w:p w:rsidR="001E4CB2" w:rsidRPr="001E4CB2" w:rsidRDefault="001E4CB2" w:rsidP="001E4CB2">
      <w:pPr>
        <w:spacing w:before="100" w:beforeAutospacing="1" w:after="100" w:afterAutospacing="1"/>
        <w:outlineLvl w:val="2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5.3 Annual permission verification</w:t>
      </w:r>
    </w:p>
    <w:p w:rsidR="001E4CB2" w:rsidRPr="001E4CB2" w:rsidRDefault="001E4CB2" w:rsidP="001E4CB2">
      <w:p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At least once per year:</w:t>
      </w:r>
    </w:p>
    <w:p w:rsidR="001E4CB2" w:rsidRPr="001E4CB2" w:rsidRDefault="001E4CB2" w:rsidP="001E4CB2">
      <w:pPr>
        <w:numPr>
          <w:ilvl w:val="0"/>
          <w:numId w:val="20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System prompts the primary user to:</w:t>
      </w:r>
    </w:p>
    <w:p w:rsidR="001E4CB2" w:rsidRPr="001E4CB2" w:rsidRDefault="001E4CB2" w:rsidP="001E4CB2">
      <w:pPr>
        <w:numPr>
          <w:ilvl w:val="1"/>
          <w:numId w:val="20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Review the list of invitees</w:t>
      </w:r>
    </w:p>
    <w:p w:rsidR="001E4CB2" w:rsidRPr="001E4CB2" w:rsidRDefault="001E4CB2" w:rsidP="001E4CB2">
      <w:pPr>
        <w:numPr>
          <w:ilvl w:val="1"/>
          <w:numId w:val="20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Confirm emails are still correct</w:t>
      </w:r>
    </w:p>
    <w:p w:rsidR="001E4CB2" w:rsidRPr="001E4CB2" w:rsidRDefault="001E4CB2" w:rsidP="001E4CB2">
      <w:pPr>
        <w:numPr>
          <w:ilvl w:val="1"/>
          <w:numId w:val="20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Confirm intended access rules are still correct</w:t>
      </w:r>
    </w:p>
    <w:p w:rsidR="001E4CB2" w:rsidRPr="001E4CB2" w:rsidRDefault="001E4CB2" w:rsidP="001E4CB2">
      <w:pPr>
        <w:numPr>
          <w:ilvl w:val="0"/>
          <w:numId w:val="20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System records:</w:t>
      </w:r>
    </w:p>
    <w:p w:rsidR="001E4CB2" w:rsidRPr="001E4CB2" w:rsidRDefault="001E4CB2" w:rsidP="001B6523">
      <w:pPr>
        <w:numPr>
          <w:ilvl w:val="1"/>
          <w:numId w:val="20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proofErr w:type="spellStart"/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last_permission_review_at</w:t>
      </w:r>
      <w:proofErr w:type="spellEnd"/>
    </w:p>
    <w:p w:rsidR="001E4CB2" w:rsidRPr="001E4CB2" w:rsidRDefault="001E4CB2" w:rsidP="001E4CB2">
      <w:pPr>
        <w:pStyle w:val="SubHeadings"/>
      </w:pPr>
      <w:r w:rsidRPr="001E4CB2">
        <w:lastRenderedPageBreak/>
        <w:t>Social media credentials (encrypted but usable for older/non-technical users)</w:t>
      </w:r>
    </w:p>
    <w:p w:rsidR="001E4CB2" w:rsidRPr="001E4CB2" w:rsidRDefault="001E4CB2" w:rsidP="001E4CB2">
      <w:pPr>
        <w:spacing w:before="100" w:beforeAutospacing="1" w:after="100" w:afterAutospacing="1"/>
        <w:outlineLvl w:val="2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6.1 Social media accounts storage</w:t>
      </w:r>
    </w:p>
    <w:p w:rsidR="001E4CB2" w:rsidRPr="001E4CB2" w:rsidRDefault="001E4CB2" w:rsidP="001E4CB2">
      <w:p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Stored fields</w:t>
      </w:r>
    </w:p>
    <w:p w:rsidR="001E4CB2" w:rsidRPr="001E4CB2" w:rsidRDefault="001E4CB2" w:rsidP="001E4CB2">
      <w:pPr>
        <w:numPr>
          <w:ilvl w:val="0"/>
          <w:numId w:val="21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Platform</w:t>
      </w:r>
    </w:p>
    <w:p w:rsidR="001E4CB2" w:rsidRPr="001E4CB2" w:rsidRDefault="001E4CB2" w:rsidP="001E4CB2">
      <w:pPr>
        <w:numPr>
          <w:ilvl w:val="0"/>
          <w:numId w:val="21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Username/email</w:t>
      </w:r>
    </w:p>
    <w:p w:rsidR="001E4CB2" w:rsidRPr="001E4CB2" w:rsidRDefault="001E4CB2" w:rsidP="001E4CB2">
      <w:pPr>
        <w:numPr>
          <w:ilvl w:val="0"/>
          <w:numId w:val="21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Password (encrypted)</w:t>
      </w:r>
    </w:p>
    <w:p w:rsidR="001E4CB2" w:rsidRPr="001E4CB2" w:rsidRDefault="001E4CB2" w:rsidP="001E4CB2">
      <w:pPr>
        <w:numPr>
          <w:ilvl w:val="0"/>
          <w:numId w:val="21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Notes / recovery hints (optional)</w:t>
      </w:r>
    </w:p>
    <w:p w:rsidR="001E4CB2" w:rsidRPr="001E4CB2" w:rsidRDefault="001E4CB2" w:rsidP="001E4CB2">
      <w:pPr>
        <w:spacing w:before="100" w:beforeAutospacing="1" w:after="100" w:afterAutospacing="1"/>
        <w:outlineLvl w:val="2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6.2 Security requirements (must be in documentation)</w:t>
      </w:r>
    </w:p>
    <w:p w:rsidR="001E4CB2" w:rsidRPr="001E4CB2" w:rsidRDefault="001E4CB2" w:rsidP="001E4CB2">
      <w:pPr>
        <w:numPr>
          <w:ilvl w:val="0"/>
          <w:numId w:val="22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Passwords must be:</w:t>
      </w:r>
    </w:p>
    <w:p w:rsidR="001E4CB2" w:rsidRPr="001E4CB2" w:rsidRDefault="001E4CB2" w:rsidP="001E4CB2">
      <w:pPr>
        <w:numPr>
          <w:ilvl w:val="1"/>
          <w:numId w:val="22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encrypted at rest (field-level encryption)</w:t>
      </w:r>
    </w:p>
    <w:p w:rsidR="001E4CB2" w:rsidRPr="001E4CB2" w:rsidRDefault="001E4CB2" w:rsidP="001E4CB2">
      <w:pPr>
        <w:numPr>
          <w:ilvl w:val="1"/>
          <w:numId w:val="22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access-controlled (never shown to anyone without the correct permission)</w:t>
      </w:r>
    </w:p>
    <w:p w:rsidR="001E4CB2" w:rsidRPr="001E4CB2" w:rsidRDefault="001E4CB2" w:rsidP="001E4CB2">
      <w:pPr>
        <w:numPr>
          <w:ilvl w:val="0"/>
          <w:numId w:val="22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Provide a simple “Reveal password” flow designed for older users but secure:</w:t>
      </w:r>
    </w:p>
    <w:p w:rsidR="001E4CB2" w:rsidRPr="001E4CB2" w:rsidRDefault="001E4CB2" w:rsidP="001E4CB2">
      <w:pPr>
        <w:numPr>
          <w:ilvl w:val="1"/>
          <w:numId w:val="22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Step-up verification (e.g., re-enter account password, or device/email OTP)</w:t>
      </w:r>
    </w:p>
    <w:p w:rsidR="001E4CB2" w:rsidRPr="001E4CB2" w:rsidRDefault="001E4CB2" w:rsidP="001E4CB2">
      <w:pPr>
        <w:numPr>
          <w:ilvl w:val="1"/>
          <w:numId w:val="22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Audit log entry whenever revealed:</w:t>
      </w:r>
    </w:p>
    <w:p w:rsidR="001E4CB2" w:rsidRPr="001E4CB2" w:rsidRDefault="001E4CB2" w:rsidP="001B6523">
      <w:pPr>
        <w:numPr>
          <w:ilvl w:val="2"/>
          <w:numId w:val="22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who revealed, when, which record</w:t>
      </w:r>
    </w:p>
    <w:p w:rsidR="001E4CB2" w:rsidRPr="001E4CB2" w:rsidRDefault="001E4CB2" w:rsidP="001E4CB2">
      <w:pPr>
        <w:pStyle w:val="SubHeadings"/>
      </w:pPr>
      <w:r w:rsidRPr="001E4CB2">
        <w:t xml:space="preserve">Wallet encryption + single-user sign-in </w:t>
      </w:r>
    </w:p>
    <w:p w:rsidR="001E4CB2" w:rsidRPr="001E4CB2" w:rsidRDefault="001E4CB2" w:rsidP="001E4CB2">
      <w:p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You want it explicitly stated:</w:t>
      </w:r>
    </w:p>
    <w:p w:rsidR="001E4CB2" w:rsidRPr="001E4CB2" w:rsidRDefault="001E4CB2" w:rsidP="001E4CB2">
      <w:pPr>
        <w:numPr>
          <w:ilvl w:val="0"/>
          <w:numId w:val="23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Wallets are encrypted</w:t>
      </w:r>
    </w:p>
    <w:p w:rsidR="001E4CB2" w:rsidRPr="001E4CB2" w:rsidRDefault="001E4CB2" w:rsidP="001E4CB2">
      <w:pPr>
        <w:numPr>
          <w:ilvl w:val="0"/>
          <w:numId w:val="23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The architecture assumes one user signs in (not shared credentials)</w:t>
      </w:r>
    </w:p>
    <w:p w:rsidR="001E4CB2" w:rsidRPr="001E4CB2" w:rsidRDefault="001E4CB2" w:rsidP="001E4CB2">
      <w:pPr>
        <w:numPr>
          <w:ilvl w:val="0"/>
          <w:numId w:val="23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Encryption model should be documented (high level):</w:t>
      </w:r>
    </w:p>
    <w:p w:rsidR="001E4CB2" w:rsidRPr="001E4CB2" w:rsidRDefault="001E4CB2" w:rsidP="001E4CB2">
      <w:pPr>
        <w:numPr>
          <w:ilvl w:val="1"/>
          <w:numId w:val="23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encryption at rest</w:t>
      </w:r>
    </w:p>
    <w:p w:rsidR="001E4CB2" w:rsidRPr="001E4CB2" w:rsidRDefault="001E4CB2" w:rsidP="001E4CB2">
      <w:pPr>
        <w:numPr>
          <w:ilvl w:val="1"/>
          <w:numId w:val="23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key management approach</w:t>
      </w:r>
    </w:p>
    <w:p w:rsidR="001E4CB2" w:rsidRPr="001E4CB2" w:rsidRDefault="001E4CB2" w:rsidP="001B6523">
      <w:pPr>
        <w:numPr>
          <w:ilvl w:val="1"/>
          <w:numId w:val="23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access gated by primary login and permissions</w:t>
      </w:r>
    </w:p>
    <w:p w:rsidR="001E4CB2" w:rsidRPr="001E4CB2" w:rsidRDefault="001E4CB2" w:rsidP="001E4CB2">
      <w:pPr>
        <w:pStyle w:val="SubHeadings"/>
      </w:pPr>
      <w:r w:rsidRPr="001E4CB2">
        <w:t>Corporate clients: bulk wallets + membership licensing</w:t>
      </w:r>
    </w:p>
    <w:p w:rsidR="001E4CB2" w:rsidRPr="001E4CB2" w:rsidRDefault="001E4CB2" w:rsidP="001E4CB2">
      <w:pPr>
        <w:spacing w:before="100" w:beforeAutospacing="1" w:after="100" w:afterAutospacing="1"/>
        <w:outlineLvl w:val="2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8.1 Admin: issue wallets in bulk (5,000)</w:t>
      </w:r>
    </w:p>
    <w:p w:rsidR="001E4CB2" w:rsidRPr="001E4CB2" w:rsidRDefault="001E4CB2" w:rsidP="001E4CB2">
      <w:p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Functionality</w:t>
      </w:r>
    </w:p>
    <w:p w:rsidR="001E4CB2" w:rsidRPr="001E4CB2" w:rsidRDefault="001E4CB2" w:rsidP="001E4CB2">
      <w:pPr>
        <w:numPr>
          <w:ilvl w:val="0"/>
          <w:numId w:val="24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Admin can generate up to 5,000 wallet/account codes for a corporate client</w:t>
      </w:r>
    </w:p>
    <w:p w:rsidR="001E4CB2" w:rsidRPr="001E4CB2" w:rsidRDefault="001E4CB2" w:rsidP="001E4CB2">
      <w:pPr>
        <w:numPr>
          <w:ilvl w:val="0"/>
          <w:numId w:val="24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Corporate client distributes these to members</w:t>
      </w:r>
    </w:p>
    <w:p w:rsidR="001E4CB2" w:rsidRPr="001E4CB2" w:rsidRDefault="001E4CB2" w:rsidP="001E4CB2">
      <w:pPr>
        <w:numPr>
          <w:ilvl w:val="0"/>
          <w:numId w:val="24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Each code allows a member to:</w:t>
      </w:r>
    </w:p>
    <w:p w:rsidR="001E4CB2" w:rsidRPr="001E4CB2" w:rsidRDefault="001E4CB2" w:rsidP="001E4CB2">
      <w:pPr>
        <w:numPr>
          <w:ilvl w:val="1"/>
          <w:numId w:val="24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activate an account</w:t>
      </w:r>
    </w:p>
    <w:p w:rsidR="001E4CB2" w:rsidRPr="001E4CB2" w:rsidRDefault="001E4CB2" w:rsidP="001E4CB2">
      <w:pPr>
        <w:numPr>
          <w:ilvl w:val="1"/>
          <w:numId w:val="24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link membership/license to their account</w:t>
      </w:r>
    </w:p>
    <w:p w:rsidR="001E4CB2" w:rsidRPr="001E4CB2" w:rsidRDefault="001E4CB2" w:rsidP="001E4CB2">
      <w:pPr>
        <w:spacing w:before="100" w:beforeAutospacing="1" w:after="100" w:afterAutospacing="1"/>
        <w:outlineLvl w:val="2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lastRenderedPageBreak/>
        <w:t>8.2 Fee account while license is active</w:t>
      </w:r>
    </w:p>
    <w:p w:rsidR="001E4CB2" w:rsidRPr="001E4CB2" w:rsidRDefault="001E4CB2" w:rsidP="001E4CB2">
      <w:p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Functionality</w:t>
      </w:r>
    </w:p>
    <w:p w:rsidR="001E4CB2" w:rsidRPr="001E4CB2" w:rsidRDefault="001E4CB2" w:rsidP="001E4CB2">
      <w:pPr>
        <w:numPr>
          <w:ilvl w:val="0"/>
          <w:numId w:val="25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While the corporate license is active:</w:t>
      </w:r>
    </w:p>
    <w:p w:rsidR="001E4CB2" w:rsidRPr="001E4CB2" w:rsidRDefault="001E4CB2" w:rsidP="001E4CB2">
      <w:pPr>
        <w:numPr>
          <w:ilvl w:val="1"/>
          <w:numId w:val="25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the user account is marked “Sponsored”</w:t>
      </w:r>
    </w:p>
    <w:p w:rsidR="001E4CB2" w:rsidRPr="001E4CB2" w:rsidRDefault="001E4CB2" w:rsidP="001E4CB2">
      <w:pPr>
        <w:numPr>
          <w:ilvl w:val="1"/>
          <w:numId w:val="25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a fee account/ledger entry can exist (for reporting/billing)</w:t>
      </w:r>
    </w:p>
    <w:p w:rsidR="001E4CB2" w:rsidRPr="001E4CB2" w:rsidRDefault="001E4CB2" w:rsidP="001E4CB2">
      <w:pPr>
        <w:spacing w:before="100" w:beforeAutospacing="1" w:after="100" w:afterAutospacing="1"/>
        <w:outlineLvl w:val="2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8.3 If license expires/cancels → user prompted to convert to paid</w:t>
      </w:r>
    </w:p>
    <w:p w:rsidR="001E4CB2" w:rsidRPr="001E4CB2" w:rsidRDefault="001E4CB2" w:rsidP="001E4CB2">
      <w:p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Rule</w:t>
      </w:r>
    </w:p>
    <w:p w:rsidR="001E4CB2" w:rsidRPr="001E4CB2" w:rsidRDefault="001E4CB2" w:rsidP="001E4CB2">
      <w:pPr>
        <w:numPr>
          <w:ilvl w:val="0"/>
          <w:numId w:val="26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If corporate license becomes expired or cancelled:</w:t>
      </w:r>
    </w:p>
    <w:p w:rsidR="001E4CB2" w:rsidRPr="001E4CB2" w:rsidRDefault="001E4CB2" w:rsidP="001E4CB2">
      <w:pPr>
        <w:numPr>
          <w:ilvl w:val="1"/>
          <w:numId w:val="26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user is prompted to convert to a paid plan</w:t>
      </w:r>
    </w:p>
    <w:p w:rsidR="001E4CB2" w:rsidRPr="001E4CB2" w:rsidRDefault="001E4CB2" w:rsidP="001E4CB2">
      <w:pPr>
        <w:numPr>
          <w:ilvl w:val="1"/>
          <w:numId w:val="26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If they do not convert:</w:t>
      </w:r>
    </w:p>
    <w:p w:rsidR="001E4CB2" w:rsidRPr="001E4CB2" w:rsidRDefault="001E4CB2" w:rsidP="001E4CB2">
      <w:pPr>
        <w:numPr>
          <w:ilvl w:val="2"/>
          <w:numId w:val="26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they cannot continue accessing their data (or access becomes read-only—your choice, but must be defined)</w:t>
      </w:r>
    </w:p>
    <w:p w:rsidR="001E4CB2" w:rsidRPr="001E4CB2" w:rsidRDefault="001E4CB2" w:rsidP="001E4CB2">
      <w:p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Recommended simple behaviour</w:t>
      </w:r>
    </w:p>
    <w:p w:rsidR="001E4CB2" w:rsidRPr="001E4CB2" w:rsidRDefault="001E4CB2" w:rsidP="001B6523">
      <w:pPr>
        <w:numPr>
          <w:ilvl w:val="0"/>
          <w:numId w:val="27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Grace period (e.g., 14 days) → then lock access until paid.</w:t>
      </w:r>
    </w:p>
    <w:p w:rsidR="001E4CB2" w:rsidRPr="001E4CB2" w:rsidRDefault="001E4CB2" w:rsidP="001E4CB2">
      <w:pPr>
        <w:pStyle w:val="SubHeadings"/>
      </w:pPr>
      <w:r w:rsidRPr="001E4CB2">
        <w:t>Periodic prompts to update information</w:t>
      </w:r>
    </w:p>
    <w:p w:rsidR="001E4CB2" w:rsidRPr="001E4CB2" w:rsidRDefault="001E4CB2" w:rsidP="001E4CB2">
      <w:pPr>
        <w:spacing w:before="100" w:beforeAutospacing="1" w:after="100" w:afterAutospacing="1"/>
        <w:outlineLvl w:val="2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9.1 Data refresh prompts</w:t>
      </w:r>
    </w:p>
    <w:p w:rsidR="001E4CB2" w:rsidRPr="001E4CB2" w:rsidRDefault="001E4CB2" w:rsidP="001E4CB2">
      <w:p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System prompts the primary user periodically to update:</w:t>
      </w:r>
    </w:p>
    <w:p w:rsidR="001E4CB2" w:rsidRPr="001E4CB2" w:rsidRDefault="001E4CB2" w:rsidP="001E4CB2">
      <w:pPr>
        <w:numPr>
          <w:ilvl w:val="0"/>
          <w:numId w:val="28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personal details</w:t>
      </w:r>
    </w:p>
    <w:p w:rsidR="001E4CB2" w:rsidRPr="001E4CB2" w:rsidRDefault="001E4CB2" w:rsidP="001E4CB2">
      <w:pPr>
        <w:numPr>
          <w:ilvl w:val="0"/>
          <w:numId w:val="28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assets list review</w:t>
      </w:r>
    </w:p>
    <w:p w:rsidR="001E4CB2" w:rsidRPr="001E4CB2" w:rsidRDefault="001E4CB2" w:rsidP="001E4CB2">
      <w:pPr>
        <w:numPr>
          <w:ilvl w:val="0"/>
          <w:numId w:val="28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key documents review</w:t>
      </w:r>
    </w:p>
    <w:p w:rsidR="001E4CB2" w:rsidRPr="001E4CB2" w:rsidRDefault="001E4CB2" w:rsidP="001E4CB2">
      <w:pPr>
        <w:numPr>
          <w:ilvl w:val="0"/>
          <w:numId w:val="28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invitee list confirmation</w:t>
      </w:r>
    </w:p>
    <w:p w:rsidR="001E4CB2" w:rsidRPr="001E4CB2" w:rsidRDefault="001E4CB2" w:rsidP="001E4CB2">
      <w:p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Data stored</w:t>
      </w:r>
    </w:p>
    <w:p w:rsidR="001E4CB2" w:rsidRPr="001E4CB2" w:rsidRDefault="001E4CB2" w:rsidP="001E4CB2">
      <w:pPr>
        <w:numPr>
          <w:ilvl w:val="0"/>
          <w:numId w:val="29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proofErr w:type="spellStart"/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last_profile_review_at</w:t>
      </w:r>
      <w:proofErr w:type="spellEnd"/>
    </w:p>
    <w:p w:rsidR="001E4CB2" w:rsidRPr="001E4CB2" w:rsidRDefault="001E4CB2" w:rsidP="001E4CB2">
      <w:pPr>
        <w:numPr>
          <w:ilvl w:val="0"/>
          <w:numId w:val="29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proofErr w:type="spellStart"/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last_assets_review_at</w:t>
      </w:r>
      <w:proofErr w:type="spellEnd"/>
    </w:p>
    <w:p w:rsidR="001E4CB2" w:rsidRPr="001E4CB2" w:rsidRDefault="001E4CB2" w:rsidP="001E4CB2">
      <w:pPr>
        <w:numPr>
          <w:ilvl w:val="0"/>
          <w:numId w:val="29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proofErr w:type="spellStart"/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last_documents_review_at</w:t>
      </w:r>
      <w:proofErr w:type="spellEnd"/>
    </w:p>
    <w:p w:rsidR="001E4CB2" w:rsidRPr="001E4CB2" w:rsidRDefault="001E4CB2" w:rsidP="001E4CB2">
      <w:pPr>
        <w:spacing w:before="0" w:after="0"/>
        <w:rPr>
          <w:rFonts w:ascii="Source Sans Pro" w:eastAsia="Times New Roman" w:hAnsi="Source Sans Pro" w:cs="Times New Roman"/>
          <w:kern w:val="0"/>
          <w:lang w:eastAsia="en-GB"/>
          <w14:ligatures w14:val="none"/>
        </w:rPr>
      </w:pPr>
    </w:p>
    <w:p w:rsidR="001E4CB2" w:rsidRPr="001E4CB2" w:rsidRDefault="001E4CB2" w:rsidP="001E4CB2">
      <w:pPr>
        <w:pStyle w:val="SubHeadings"/>
      </w:pPr>
      <w:r w:rsidRPr="001E4CB2">
        <w:t>What is explicitly NOT in scope (so the product stays simple)</w:t>
      </w:r>
    </w:p>
    <w:p w:rsidR="001E4CB2" w:rsidRPr="001E4CB2" w:rsidRDefault="001E4CB2" w:rsidP="001E4CB2">
      <w:pPr>
        <w:numPr>
          <w:ilvl w:val="0"/>
          <w:numId w:val="30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No bank feeds / Open Banking connection</w:t>
      </w:r>
    </w:p>
    <w:p w:rsidR="001E4CB2" w:rsidRPr="001E4CB2" w:rsidRDefault="001E4CB2" w:rsidP="001E4CB2">
      <w:pPr>
        <w:numPr>
          <w:ilvl w:val="0"/>
          <w:numId w:val="30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lastRenderedPageBreak/>
        <w:t>No subscription payment verification</w:t>
      </w:r>
    </w:p>
    <w:p w:rsidR="001E4CB2" w:rsidRPr="001E4CB2" w:rsidRDefault="001E4CB2" w:rsidP="001E4CB2">
      <w:pPr>
        <w:numPr>
          <w:ilvl w:val="0"/>
          <w:numId w:val="30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No valuation engine / authenticity verification</w:t>
      </w:r>
    </w:p>
    <w:p w:rsidR="001E4CB2" w:rsidRPr="001E4CB2" w:rsidRDefault="001E4CB2" w:rsidP="001E4CB2">
      <w:pPr>
        <w:numPr>
          <w:ilvl w:val="0"/>
          <w:numId w:val="30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No automated executor enablement (always manual check)</w:t>
      </w:r>
    </w:p>
    <w:p w:rsidR="001E4CB2" w:rsidRPr="001E4CB2" w:rsidRDefault="001E4CB2" w:rsidP="001E4CB2">
      <w:pPr>
        <w:numPr>
          <w:ilvl w:val="0"/>
          <w:numId w:val="30"/>
        </w:numPr>
        <w:spacing w:before="100" w:beforeAutospacing="1" w:after="100" w:afterAutospacing="1"/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</w:pPr>
      <w:r w:rsidRPr="001E4CB2">
        <w:rPr>
          <w:rFonts w:ascii="Source Sans Pro" w:eastAsia="Times New Roman" w:hAnsi="Source Sans Pro" w:cs="Times New Roman"/>
          <w:color w:val="000000"/>
          <w:kern w:val="0"/>
          <w:lang w:eastAsia="en-GB"/>
          <w14:ligatures w14:val="none"/>
        </w:rPr>
        <w:t>No automatic linking of payment dates/amounts from accounts</w:t>
      </w:r>
    </w:p>
    <w:p w:rsidR="001E4CB2" w:rsidRPr="001E4CB2" w:rsidRDefault="001E4CB2" w:rsidP="001E4CB2">
      <w:pPr>
        <w:spacing w:before="0" w:after="0"/>
        <w:rPr>
          <w:rFonts w:ascii="Source Sans Pro" w:eastAsia="Times New Roman" w:hAnsi="Source Sans Pro" w:cs="Times New Roman"/>
          <w:kern w:val="0"/>
          <w:lang w:eastAsia="en-GB"/>
          <w14:ligatures w14:val="none"/>
        </w:rPr>
      </w:pPr>
    </w:p>
    <w:p w:rsidR="008C2D65" w:rsidRPr="001E4CB2" w:rsidRDefault="008C2D65">
      <w:pPr>
        <w:rPr>
          <w:rFonts w:ascii="Source Sans Pro" w:hAnsi="Source Sans Pro"/>
        </w:rPr>
      </w:pPr>
    </w:p>
    <w:sectPr w:rsidR="008C2D65" w:rsidRPr="001E4CB2" w:rsidSect="00406310">
      <w:footerReference w:type="even" r:id="rId7"/>
      <w:footerReference w:type="default" r:id="rId8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63536" w:rsidRDefault="00463536" w:rsidP="001E4CB2">
      <w:pPr>
        <w:spacing w:before="0" w:after="0"/>
      </w:pPr>
      <w:r>
        <w:separator/>
      </w:r>
    </w:p>
  </w:endnote>
  <w:endnote w:type="continuationSeparator" w:id="0">
    <w:p w:rsidR="00463536" w:rsidRDefault="00463536" w:rsidP="001E4CB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urce Sans Pro Semibold">
    <w:panose1 w:val="020B0603030403020204"/>
    <w:charset w:val="4D"/>
    <w:family w:val="swiss"/>
    <w:pitch w:val="variable"/>
    <w:sig w:usb0="20000007" w:usb1="00000001" w:usb2="00000000" w:usb3="00000000" w:csb0="00000193" w:csb1="00000000"/>
  </w:font>
  <w:font w:name="Source Sans Pro">
    <w:panose1 w:val="020B0503030403020204"/>
    <w:charset w:val="4D"/>
    <w:family w:val="swiss"/>
    <w:pitch w:val="variable"/>
    <w:sig w:usb0="20000007" w:usb1="00000001" w:usb2="00000000" w:usb3="00000000" w:csb0="00000193" w:csb1="00000000"/>
  </w:font>
  <w:font w:name="Source Sans Pro ExtraLight">
    <w:panose1 w:val="020B0303030403020204"/>
    <w:charset w:val="4D"/>
    <w:family w:val="swiss"/>
    <w:pitch w:val="variable"/>
    <w:sig w:usb0="20000007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882531059"/>
      <w:docPartObj>
        <w:docPartGallery w:val="Page Numbers (Bottom of Page)"/>
        <w:docPartUnique/>
      </w:docPartObj>
    </w:sdtPr>
    <w:sdtContent>
      <w:p w:rsidR="001E4CB2" w:rsidRDefault="001E4CB2" w:rsidP="00942A7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1E4CB2" w:rsidRDefault="001E4CB2" w:rsidP="001E4CB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2145844042"/>
      <w:docPartObj>
        <w:docPartGallery w:val="Page Numbers (Bottom of Page)"/>
        <w:docPartUnique/>
      </w:docPartObj>
    </w:sdtPr>
    <w:sdtContent>
      <w:p w:rsidR="001E4CB2" w:rsidRDefault="001E4CB2" w:rsidP="001E4CB2">
        <w:pPr>
          <w:pStyle w:val="Footer"/>
          <w:framePr w:w="120" w:wrap="none" w:vAnchor="text" w:hAnchor="margin" w:xAlign="right" w:y="5"/>
          <w:spacing w:before="48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1E4CB2" w:rsidRDefault="001E4CB2" w:rsidP="001E4CB2">
    <w:pPr>
      <w:ind w:right="360"/>
      <w:rPr>
        <w:rFonts w:ascii="Source Sans Pro ExtraLight" w:hAnsi="Source Sans Pro ExtraLight"/>
        <w:sz w:val="20"/>
        <w:szCs w:val="20"/>
        <w:lang w:eastAsia="en-GB"/>
      </w:rPr>
    </w:pPr>
  </w:p>
  <w:p w:rsidR="001E4CB2" w:rsidRPr="009E5B76" w:rsidRDefault="001E4CB2" w:rsidP="001E4CB2">
    <w:pPr>
      <w:ind w:right="360"/>
      <w:rPr>
        <w:rFonts w:ascii="Source Sans Pro ExtraLight" w:hAnsi="Source Sans Pro ExtraLight"/>
        <w:sz w:val="20"/>
        <w:szCs w:val="20"/>
        <w:lang w:eastAsia="en-GB"/>
      </w:rPr>
    </w:pPr>
    <w:r w:rsidRPr="009E5B76">
      <w:rPr>
        <w:rFonts w:ascii="Source Sans Pro ExtraLight" w:hAnsi="Source Sans Pro ExtraLight"/>
        <w:sz w:val="20"/>
        <w:szCs w:val="20"/>
        <w:lang w:eastAsia="en-GB"/>
      </w:rPr>
      <w:t xml:space="preserve">Legacy Fortress – </w:t>
    </w:r>
    <w:r>
      <w:rPr>
        <w:rFonts w:ascii="Source Sans Pro ExtraLight" w:hAnsi="Source Sans Pro ExtraLight"/>
        <w:sz w:val="20"/>
        <w:szCs w:val="20"/>
        <w:lang w:eastAsia="en-GB"/>
      </w:rPr>
      <w:t>Functional scope</w:t>
    </w:r>
    <w:r>
      <w:rPr>
        <w:rFonts w:ascii="Source Sans Pro ExtraLight" w:hAnsi="Source Sans Pro ExtraLight"/>
        <w:sz w:val="20"/>
        <w:szCs w:val="20"/>
        <w:lang w:eastAsia="en-GB"/>
      </w:rPr>
      <w:t xml:space="preserve"> </w:t>
    </w:r>
    <w:proofErr w:type="gramStart"/>
    <w:r>
      <w:rPr>
        <w:rFonts w:ascii="Source Sans Pro ExtraLight" w:hAnsi="Source Sans Pro ExtraLight"/>
        <w:sz w:val="20"/>
        <w:szCs w:val="20"/>
        <w:lang w:eastAsia="en-GB"/>
      </w:rPr>
      <w:t>-  Ivan</w:t>
    </w:r>
    <w:proofErr w:type="gramEnd"/>
    <w:r>
      <w:rPr>
        <w:rFonts w:ascii="Source Sans Pro ExtraLight" w:hAnsi="Source Sans Pro ExtraLight"/>
        <w:sz w:val="20"/>
        <w:szCs w:val="20"/>
        <w:lang w:eastAsia="en-GB"/>
      </w:rPr>
      <w:t xml:space="preserve"> Yardley</w:t>
    </w:r>
    <w:r>
      <w:rPr>
        <w:rFonts w:ascii="Source Sans Pro ExtraLight" w:hAnsi="Source Sans Pro ExtraLight"/>
        <w:sz w:val="20"/>
        <w:szCs w:val="20"/>
        <w:lang w:eastAsia="en-GB"/>
      </w:rPr>
      <w:tab/>
    </w:r>
    <w:r>
      <w:rPr>
        <w:rFonts w:ascii="Source Sans Pro ExtraLight" w:hAnsi="Source Sans Pro ExtraLight"/>
        <w:sz w:val="20"/>
        <w:szCs w:val="20"/>
        <w:lang w:eastAsia="en-GB"/>
      </w:rPr>
      <w:tab/>
    </w:r>
    <w:r>
      <w:rPr>
        <w:rFonts w:ascii="Source Sans Pro ExtraLight" w:hAnsi="Source Sans Pro ExtraLight"/>
        <w:sz w:val="20"/>
        <w:szCs w:val="20"/>
        <w:lang w:eastAsia="en-GB"/>
      </w:rPr>
      <w:tab/>
    </w:r>
    <w:r>
      <w:rPr>
        <w:rFonts w:ascii="Source Sans Pro ExtraLight" w:hAnsi="Source Sans Pro ExtraLight"/>
        <w:sz w:val="20"/>
        <w:szCs w:val="20"/>
        <w:lang w:eastAsia="en-GB"/>
      </w:rPr>
      <w:tab/>
    </w:r>
    <w:r>
      <w:rPr>
        <w:rFonts w:ascii="Source Sans Pro ExtraLight" w:hAnsi="Source Sans Pro ExtraLight"/>
        <w:sz w:val="20"/>
        <w:szCs w:val="20"/>
        <w:lang w:eastAsia="en-GB"/>
      </w:rPr>
      <w:tab/>
    </w:r>
    <w:r>
      <w:rPr>
        <w:rFonts w:ascii="Source Sans Pro ExtraLight" w:hAnsi="Source Sans Pro ExtraLight"/>
        <w:sz w:val="20"/>
        <w:szCs w:val="20"/>
        <w:lang w:eastAsia="en-GB"/>
      </w:rPr>
      <w:tab/>
    </w:r>
    <w:r>
      <w:rPr>
        <w:rFonts w:ascii="Source Sans Pro ExtraLight" w:hAnsi="Source Sans Pro ExtraLight"/>
        <w:sz w:val="20"/>
        <w:szCs w:val="20"/>
        <w:lang w:eastAsia="en-GB"/>
      </w:rPr>
      <w:tab/>
    </w:r>
  </w:p>
  <w:p w:rsidR="001E4CB2" w:rsidRDefault="001E4C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63536" w:rsidRDefault="00463536" w:rsidP="001E4CB2">
      <w:pPr>
        <w:spacing w:before="0" w:after="0"/>
      </w:pPr>
      <w:r>
        <w:separator/>
      </w:r>
    </w:p>
  </w:footnote>
  <w:footnote w:type="continuationSeparator" w:id="0">
    <w:p w:rsidR="00463536" w:rsidRDefault="00463536" w:rsidP="001E4CB2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619BC"/>
    <w:multiLevelType w:val="multilevel"/>
    <w:tmpl w:val="FA3A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46704"/>
    <w:multiLevelType w:val="multilevel"/>
    <w:tmpl w:val="843C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1615B"/>
    <w:multiLevelType w:val="multilevel"/>
    <w:tmpl w:val="38FE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A1526"/>
    <w:multiLevelType w:val="multilevel"/>
    <w:tmpl w:val="EDFE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E0EFC"/>
    <w:multiLevelType w:val="multilevel"/>
    <w:tmpl w:val="F4C0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E4214"/>
    <w:multiLevelType w:val="multilevel"/>
    <w:tmpl w:val="5240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F010C"/>
    <w:multiLevelType w:val="multilevel"/>
    <w:tmpl w:val="9F32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261F51"/>
    <w:multiLevelType w:val="multilevel"/>
    <w:tmpl w:val="458C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8409A"/>
    <w:multiLevelType w:val="multilevel"/>
    <w:tmpl w:val="20AC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EF6090"/>
    <w:multiLevelType w:val="multilevel"/>
    <w:tmpl w:val="6952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56D76"/>
    <w:multiLevelType w:val="multilevel"/>
    <w:tmpl w:val="3220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654814"/>
    <w:multiLevelType w:val="multilevel"/>
    <w:tmpl w:val="EA72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681511"/>
    <w:multiLevelType w:val="multilevel"/>
    <w:tmpl w:val="CA04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8007C8"/>
    <w:multiLevelType w:val="multilevel"/>
    <w:tmpl w:val="59D0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FD68D4"/>
    <w:multiLevelType w:val="multilevel"/>
    <w:tmpl w:val="9BCC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6613FD"/>
    <w:multiLevelType w:val="multilevel"/>
    <w:tmpl w:val="E68C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9E4B31"/>
    <w:multiLevelType w:val="hybridMultilevel"/>
    <w:tmpl w:val="B7EEB398"/>
    <w:lvl w:ilvl="0" w:tplc="953EF148">
      <w:start w:val="1"/>
      <w:numFmt w:val="decimal"/>
      <w:pStyle w:val="SubHeadings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8500B4"/>
    <w:multiLevelType w:val="multilevel"/>
    <w:tmpl w:val="2CA0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4B2E17"/>
    <w:multiLevelType w:val="multilevel"/>
    <w:tmpl w:val="B2F2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C13012"/>
    <w:multiLevelType w:val="multilevel"/>
    <w:tmpl w:val="C55E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543FC5"/>
    <w:multiLevelType w:val="multilevel"/>
    <w:tmpl w:val="2E9C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E86FE9"/>
    <w:multiLevelType w:val="multilevel"/>
    <w:tmpl w:val="2694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925506"/>
    <w:multiLevelType w:val="multilevel"/>
    <w:tmpl w:val="303C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93CBF"/>
    <w:multiLevelType w:val="multilevel"/>
    <w:tmpl w:val="73CE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2C219F"/>
    <w:multiLevelType w:val="multilevel"/>
    <w:tmpl w:val="00DC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0C459F"/>
    <w:multiLevelType w:val="multilevel"/>
    <w:tmpl w:val="67FC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10672A"/>
    <w:multiLevelType w:val="multilevel"/>
    <w:tmpl w:val="1B92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877C8"/>
    <w:multiLevelType w:val="multilevel"/>
    <w:tmpl w:val="240E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9760CF"/>
    <w:multiLevelType w:val="multilevel"/>
    <w:tmpl w:val="7DF4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A453E0"/>
    <w:multiLevelType w:val="multilevel"/>
    <w:tmpl w:val="F692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071D21"/>
    <w:multiLevelType w:val="multilevel"/>
    <w:tmpl w:val="825E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BD608E"/>
    <w:multiLevelType w:val="multilevel"/>
    <w:tmpl w:val="F40E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7709128">
    <w:abstractNumId w:val="23"/>
  </w:num>
  <w:num w:numId="2" w16cid:durableId="1624654307">
    <w:abstractNumId w:val="1"/>
  </w:num>
  <w:num w:numId="3" w16cid:durableId="1504776546">
    <w:abstractNumId w:val="25"/>
  </w:num>
  <w:num w:numId="4" w16cid:durableId="1984966836">
    <w:abstractNumId w:val="8"/>
  </w:num>
  <w:num w:numId="5" w16cid:durableId="125509007">
    <w:abstractNumId w:val="10"/>
  </w:num>
  <w:num w:numId="6" w16cid:durableId="1971662869">
    <w:abstractNumId w:val="15"/>
  </w:num>
  <w:num w:numId="7" w16cid:durableId="678848559">
    <w:abstractNumId w:val="26"/>
  </w:num>
  <w:num w:numId="8" w16cid:durableId="554238248">
    <w:abstractNumId w:val="9"/>
  </w:num>
  <w:num w:numId="9" w16cid:durableId="705102308">
    <w:abstractNumId w:val="4"/>
  </w:num>
  <w:num w:numId="10" w16cid:durableId="488443519">
    <w:abstractNumId w:val="14"/>
  </w:num>
  <w:num w:numId="11" w16cid:durableId="393897897">
    <w:abstractNumId w:val="19"/>
  </w:num>
  <w:num w:numId="12" w16cid:durableId="200097776">
    <w:abstractNumId w:val="6"/>
  </w:num>
  <w:num w:numId="13" w16cid:durableId="1688823887">
    <w:abstractNumId w:val="7"/>
  </w:num>
  <w:num w:numId="14" w16cid:durableId="779302285">
    <w:abstractNumId w:val="30"/>
  </w:num>
  <w:num w:numId="15" w16cid:durableId="65686042">
    <w:abstractNumId w:val="11"/>
  </w:num>
  <w:num w:numId="16" w16cid:durableId="621575844">
    <w:abstractNumId w:val="3"/>
  </w:num>
  <w:num w:numId="17" w16cid:durableId="850529756">
    <w:abstractNumId w:val="13"/>
  </w:num>
  <w:num w:numId="18" w16cid:durableId="1719428067">
    <w:abstractNumId w:val="27"/>
  </w:num>
  <w:num w:numId="19" w16cid:durableId="1137651871">
    <w:abstractNumId w:val="22"/>
  </w:num>
  <w:num w:numId="20" w16cid:durableId="834493397">
    <w:abstractNumId w:val="5"/>
  </w:num>
  <w:num w:numId="21" w16cid:durableId="36443123">
    <w:abstractNumId w:val="21"/>
  </w:num>
  <w:num w:numId="22" w16cid:durableId="885065897">
    <w:abstractNumId w:val="31"/>
  </w:num>
  <w:num w:numId="23" w16cid:durableId="903301169">
    <w:abstractNumId w:val="24"/>
  </w:num>
  <w:num w:numId="24" w16cid:durableId="735906483">
    <w:abstractNumId w:val="20"/>
  </w:num>
  <w:num w:numId="25" w16cid:durableId="1599752985">
    <w:abstractNumId w:val="12"/>
  </w:num>
  <w:num w:numId="26" w16cid:durableId="612127105">
    <w:abstractNumId w:val="17"/>
  </w:num>
  <w:num w:numId="27" w16cid:durableId="860708575">
    <w:abstractNumId w:val="2"/>
  </w:num>
  <w:num w:numId="28" w16cid:durableId="206333667">
    <w:abstractNumId w:val="18"/>
  </w:num>
  <w:num w:numId="29" w16cid:durableId="140586056">
    <w:abstractNumId w:val="28"/>
  </w:num>
  <w:num w:numId="30" w16cid:durableId="510027459">
    <w:abstractNumId w:val="29"/>
  </w:num>
  <w:num w:numId="31" w16cid:durableId="358118270">
    <w:abstractNumId w:val="0"/>
  </w:num>
  <w:num w:numId="32" w16cid:durableId="20270541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CB2"/>
    <w:rsid w:val="000A7DF7"/>
    <w:rsid w:val="001B6523"/>
    <w:rsid w:val="001E4CB2"/>
    <w:rsid w:val="00406310"/>
    <w:rsid w:val="00463536"/>
    <w:rsid w:val="004F0D51"/>
    <w:rsid w:val="008C2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9F9F0"/>
  <w15:chartTrackingRefBased/>
  <w15:docId w15:val="{A4FF43DB-5715-1C4C-87A7-C832FF391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DF7"/>
    <w:pPr>
      <w:spacing w:before="200" w:after="160"/>
    </w:pPr>
  </w:style>
  <w:style w:type="paragraph" w:styleId="Heading2">
    <w:name w:val="heading 2"/>
    <w:basedOn w:val="Normal"/>
    <w:link w:val="Heading2Char"/>
    <w:uiPriority w:val="9"/>
    <w:qFormat/>
    <w:rsid w:val="001E4CB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E4CB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E4CB2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E4CB2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E4CB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1E4CB2"/>
  </w:style>
  <w:style w:type="character" w:styleId="Strong">
    <w:name w:val="Strong"/>
    <w:basedOn w:val="DefaultParagraphFont"/>
    <w:uiPriority w:val="22"/>
    <w:qFormat/>
    <w:rsid w:val="001E4CB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E4CB2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E4CB2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1E4CB2"/>
  </w:style>
  <w:style w:type="paragraph" w:styleId="Footer">
    <w:name w:val="footer"/>
    <w:basedOn w:val="Normal"/>
    <w:link w:val="FooterChar"/>
    <w:uiPriority w:val="99"/>
    <w:unhideWhenUsed/>
    <w:rsid w:val="001E4CB2"/>
    <w:pPr>
      <w:tabs>
        <w:tab w:val="center" w:pos="4513"/>
        <w:tab w:val="right" w:pos="9026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1E4CB2"/>
  </w:style>
  <w:style w:type="character" w:styleId="PageNumber">
    <w:name w:val="page number"/>
    <w:basedOn w:val="DefaultParagraphFont"/>
    <w:uiPriority w:val="99"/>
    <w:semiHidden/>
    <w:unhideWhenUsed/>
    <w:rsid w:val="001E4CB2"/>
  </w:style>
  <w:style w:type="paragraph" w:customStyle="1" w:styleId="SubHeadings">
    <w:name w:val="Sub Headings"/>
    <w:basedOn w:val="Normal"/>
    <w:qFormat/>
    <w:rsid w:val="001E4CB2"/>
    <w:pPr>
      <w:numPr>
        <w:numId w:val="32"/>
      </w:numPr>
      <w:spacing w:before="240" w:after="120"/>
      <w:outlineLvl w:val="1"/>
    </w:pPr>
    <w:rPr>
      <w:rFonts w:ascii="Source Sans Pro Semibold" w:eastAsia="Times New Roman" w:hAnsi="Source Sans Pro Semibold" w:cs="Times New Roman"/>
      <w:b/>
      <w:bCs/>
      <w:color w:val="000000"/>
      <w:kern w:val="0"/>
      <w:sz w:val="28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682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949</Words>
  <Characters>5413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yardley</dc:creator>
  <cp:keywords/>
  <dc:description/>
  <cp:lastModifiedBy>ivan yardley</cp:lastModifiedBy>
  <cp:revision>1</cp:revision>
  <dcterms:created xsi:type="dcterms:W3CDTF">2026-02-23T14:45:00Z</dcterms:created>
  <dcterms:modified xsi:type="dcterms:W3CDTF">2026-02-23T16:20:00Z</dcterms:modified>
</cp:coreProperties>
</file>