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Omnis – Plain English System Description</w:t>
      </w:r>
    </w:p>
    <w:p>
      <w:r>
        <w:rPr>
          <w:b w:val="0"/>
        </w:rPr>
        <w:t>Generated: 24 February 2026</w:t>
      </w:r>
    </w:p>
    <w:p>
      <w:pPr>
        <w:pStyle w:val="Heading1"/>
      </w:pPr>
      <w:r>
        <w:t>The Problem</w:t>
      </w:r>
    </w:p>
    <w:p>
      <w:r>
        <w:t>Secondary schools are managing increasing SEND complexity, teacher workload, disconnected systems, rising AI misuse concerns, and fragmented communication. Teachers spend excessive time creating lessons, marking work, writing reports, tracking interventions, and duplicating data across systems.</w:t>
      </w:r>
    </w:p>
    <w:p>
      <w:pPr>
        <w:pStyle w:val="Heading1"/>
      </w:pPr>
      <w:r>
        <w:t>The Solution</w:t>
      </w:r>
    </w:p>
    <w:p>
      <w:r>
        <w:t>Omnis is a secondary-focused Learning &amp; SEND Intelligence Platform that simplifies teaching operations while intelligently supporting individual learners. It integrates lesson planning, homework generation, adaptive learning, SEND planning, integrity monitoring, and parent communication into one system.</w:t>
      </w:r>
    </w:p>
    <w:p>
      <w:pPr>
        <w:pStyle w:val="Heading1"/>
      </w:pPr>
      <w:r>
        <w:t>Core Features</w:t>
      </w:r>
    </w:p>
    <w:p>
      <w:pPr>
        <w:pStyle w:val="ListBullet"/>
      </w:pPr>
      <w:r>
        <w:t>Calendar-first teacher dashboard</w:t>
      </w:r>
    </w:p>
    <w:p>
      <w:pPr>
        <w:pStyle w:val="ListBullet"/>
      </w:pPr>
      <w:r>
        <w:t>AI-assisted homework generation</w:t>
      </w:r>
    </w:p>
    <w:p>
      <w:pPr>
        <w:pStyle w:val="ListBullet"/>
      </w:pPr>
      <w:r>
        <w:t>Subject-specific adaptive learning</w:t>
      </w:r>
    </w:p>
    <w:p>
      <w:pPr>
        <w:pStyle w:val="ListBullet"/>
      </w:pPr>
      <w:r>
        <w:t>SEND ILP creation and review cycle</w:t>
      </w:r>
    </w:p>
    <w:p>
      <w:pPr>
        <w:pStyle w:val="ListBullet"/>
      </w:pPr>
      <w:r>
        <w:t>Integrity detection for text-entry homework</w:t>
      </w:r>
    </w:p>
    <w:p>
      <w:pPr>
        <w:pStyle w:val="ListBullet"/>
      </w:pPr>
      <w:r>
        <w:t>Parent portal with structured messaging</w:t>
      </w:r>
    </w:p>
    <w:p>
      <w:pPr>
        <w:pStyle w:val="ListBullet"/>
      </w:pPr>
      <w:r>
        <w:t>Internal benchmarking within school</w:t>
      </w:r>
    </w:p>
    <w:p>
      <w:pPr>
        <w:pStyle w:val="ListBullet"/>
      </w:pPr>
      <w:r>
        <w:t>Wonde MIS integration to avoid rekeying</w:t>
      </w:r>
    </w:p>
    <w:p>
      <w:pPr>
        <w:pStyle w:val="Heading1"/>
      </w:pPr>
      <w:r>
        <w:t>User Flow Summary</w:t>
      </w:r>
    </w:p>
    <w:p>
      <w:r>
        <w:t>Teacher: Login → Calendar → Create lesson → Generate homework → Review submissions → Monitor analytics → Contribute to ILP.</w:t>
      </w:r>
    </w:p>
    <w:p>
      <w:r>
        <w:t>SENCo: Review SEND updates → Activate ILP → Monitor review cycles → Share with parents.</w:t>
      </w:r>
    </w:p>
    <w:p>
      <w:r>
        <w:t>Head of Year: Monitor integrity patterns → Review cross-subject trends → Coordinate support.</w:t>
      </w:r>
    </w:p>
    <w:p>
      <w:r>
        <w:t>Parent: View progress → See homework → Message subject teacher (within term-time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