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96FA" w14:textId="77777777" w:rsidR="006B0CA6" w:rsidRPr="00A63498" w:rsidRDefault="0000000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7D8EC8D0" w14:textId="77777777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 informacijskih sustava</w:t>
      </w:r>
    </w:p>
    <w:p w14:paraId="69BAC527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D2A5118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1B75DD1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13AF66E4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B0B00C2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028FAB5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F269844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6AC507B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B985680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E3B41D7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4259D109" w14:textId="17C687AD" w:rsidR="008E5E7C" w:rsidRPr="00A63498" w:rsidRDefault="00AB4468">
      <w:pPr>
        <w:ind w:right="284"/>
        <w:jc w:val="center"/>
        <w:rPr>
          <w:b/>
          <w:sz w:val="28"/>
        </w:rPr>
      </w:pPr>
      <w:r>
        <w:rPr>
          <w:b/>
          <w:sz w:val="28"/>
        </w:rPr>
        <w:t>Model Procesa za</w:t>
      </w:r>
      <w:r w:rsidR="00824C8E" w:rsidRPr="00A63498">
        <w:rPr>
          <w:b/>
          <w:spacing w:val="-2"/>
          <w:sz w:val="28"/>
        </w:rPr>
        <w:t>:</w:t>
      </w:r>
    </w:p>
    <w:p w14:paraId="0AB530E5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642186DF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7540165D" w14:textId="77777777" w:rsidR="008E5E7C" w:rsidRPr="00A63498" w:rsidRDefault="0000000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36A6E991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3C5B3C36" w14:textId="77777777" w:rsidR="008E5E7C" w:rsidRPr="00A63498" w:rsidRDefault="0000000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1321C9F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24E0D95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76BC27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C10A8BF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6268CD8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FF5EBB3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85FF277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3E5A129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5B648B3E" w14:textId="77777777" w:rsidR="008E5E7C" w:rsidRPr="00A63498" w:rsidRDefault="0000000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3B3EB233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F471ED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677603F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CB41CA3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4BB8B8F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9E5A79E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A5C3AD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F4AB0F6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3F739932" w14:textId="77777777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Mostar,</w:t>
      </w:r>
      <w:r w:rsidRPr="00A63498">
        <w:rPr>
          <w:b/>
          <w:spacing w:val="-6"/>
          <w:sz w:val="28"/>
        </w:rPr>
        <w:t xml:space="preserve"> </w:t>
      </w:r>
      <w:r w:rsidR="00824C8E">
        <w:rPr>
          <w:b/>
          <w:sz w:val="28"/>
        </w:rPr>
        <w:t>svibanj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4"/>
          <w:sz w:val="28"/>
        </w:rPr>
        <w:t>2026.</w:t>
      </w:r>
    </w:p>
    <w:p w14:paraId="50C8E61C" w14:textId="77777777" w:rsidR="008E5E7C" w:rsidRPr="00A63498" w:rsidRDefault="008E5E7C">
      <w:pPr>
        <w:jc w:val="center"/>
        <w:rPr>
          <w:b/>
          <w:sz w:val="28"/>
        </w:rPr>
        <w:sectPr w:rsidR="008E5E7C" w:rsidRPr="00A63498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46309CEF" w14:textId="77777777" w:rsidR="008E5E7C" w:rsidRPr="00A63498" w:rsidRDefault="008E5E7C">
      <w:pPr>
        <w:pStyle w:val="BodyText"/>
        <w:spacing w:before="216"/>
        <w:rPr>
          <w:b/>
          <w:lang w:val="hr-BA"/>
        </w:rPr>
      </w:pPr>
    </w:p>
    <w:p w14:paraId="520151B8" w14:textId="77777777" w:rsidR="008E5E7C" w:rsidRPr="00A63498" w:rsidRDefault="00000000">
      <w:pPr>
        <w:spacing w:before="1"/>
        <w:ind w:left="23"/>
        <w:rPr>
          <w:b/>
          <w:sz w:val="24"/>
        </w:rPr>
      </w:pPr>
      <w:r w:rsidRPr="00A63498">
        <w:rPr>
          <w:b/>
          <w:spacing w:val="-2"/>
          <w:sz w:val="24"/>
        </w:rPr>
        <w:t>Sadržaj</w:t>
      </w:r>
    </w:p>
    <w:sdt>
      <w:sdtPr>
        <w:rPr>
          <w:sz w:val="22"/>
          <w:szCs w:val="22"/>
          <w:lang w:val="hr-BA"/>
        </w:rPr>
        <w:id w:val="690647432"/>
        <w:docPartObj>
          <w:docPartGallery w:val="Table of Contents"/>
          <w:docPartUnique/>
        </w:docPartObj>
      </w:sdtPr>
      <w:sdtContent>
        <w:p w14:paraId="0D1917DF" w14:textId="5EC09897" w:rsidR="00872F6B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r w:rsidRPr="00A63498">
            <w:rPr>
              <w:lang w:val="hr-BA"/>
            </w:rPr>
            <w:fldChar w:fldCharType="begin"/>
          </w:r>
          <w:r w:rsidRPr="00A63498">
            <w:rPr>
              <w:lang w:val="hr-BA"/>
            </w:rPr>
            <w:instrText xml:space="preserve">TOC \o "1-2" \h \z \u </w:instrText>
          </w:r>
          <w:r w:rsidRPr="00A63498">
            <w:rPr>
              <w:lang w:val="hr-BA"/>
            </w:rPr>
            <w:fldChar w:fldCharType="separate"/>
          </w:r>
          <w:hyperlink w:anchor="_Toc230440780" w:history="1">
            <w:r w:rsidR="00872F6B" w:rsidRPr="00242706">
              <w:rPr>
                <w:rStyle w:val="Hyperlink"/>
                <w:noProof/>
              </w:rPr>
              <w:t>1. Dijagram konteksta (Razina 0)</w:t>
            </w:r>
            <w:r w:rsidR="00872F6B">
              <w:rPr>
                <w:noProof/>
                <w:webHidden/>
              </w:rPr>
              <w:tab/>
            </w:r>
            <w:r w:rsidR="00872F6B">
              <w:rPr>
                <w:noProof/>
                <w:webHidden/>
              </w:rPr>
              <w:fldChar w:fldCharType="begin"/>
            </w:r>
            <w:r w:rsidR="00872F6B">
              <w:rPr>
                <w:noProof/>
                <w:webHidden/>
              </w:rPr>
              <w:instrText xml:space="preserve"> PAGEREF _Toc230440780 \h </w:instrText>
            </w:r>
            <w:r w:rsidR="00872F6B">
              <w:rPr>
                <w:noProof/>
                <w:webHidden/>
              </w:rPr>
            </w:r>
            <w:r w:rsidR="00872F6B">
              <w:rPr>
                <w:noProof/>
                <w:webHidden/>
              </w:rPr>
              <w:fldChar w:fldCharType="separate"/>
            </w:r>
            <w:r w:rsidR="00872F6B">
              <w:rPr>
                <w:noProof/>
                <w:webHidden/>
              </w:rPr>
              <w:t>3</w:t>
            </w:r>
            <w:r w:rsidR="00872F6B">
              <w:rPr>
                <w:noProof/>
                <w:webHidden/>
              </w:rPr>
              <w:fldChar w:fldCharType="end"/>
            </w:r>
          </w:hyperlink>
        </w:p>
        <w:p w14:paraId="16B56E1A" w14:textId="3CE8D68C" w:rsidR="00872F6B" w:rsidRDefault="00872F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0440781" w:history="1">
            <w:r w:rsidRPr="00242706">
              <w:rPr>
                <w:rStyle w:val="Hyperlink"/>
                <w:noProof/>
              </w:rPr>
              <w:t>2. Dijagram toka podataka - Razina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95BD" w14:textId="5C986724" w:rsidR="00872F6B" w:rsidRDefault="00872F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30440782" w:history="1">
            <w:r w:rsidRPr="00242706">
              <w:rPr>
                <w:rStyle w:val="Hyperlink"/>
                <w:noProof/>
              </w:rPr>
              <w:t>3. Dijagram toka podataka - Razina 2 (Proces P3: Trgovanje)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EEFB" w14:textId="407659A3" w:rsidR="008E5E7C" w:rsidRPr="00A63498" w:rsidRDefault="00000000">
          <w:pPr>
            <w:rPr>
              <w:sz w:val="20"/>
            </w:rPr>
          </w:pPr>
          <w:r w:rsidRPr="00A63498">
            <w:fldChar w:fldCharType="end"/>
          </w:r>
        </w:p>
      </w:sdtContent>
    </w:sdt>
    <w:p w14:paraId="16CEDABE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8AA7069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DA72743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709A1B3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313F48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F9A0677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2F6C804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7064118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A022EBB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0C793F9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384A1B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23C65F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220539A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D340E7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11CBF8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6ED850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1151A3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19C5A0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637479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1C14AE9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F63A030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C053F9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065116B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05A0AFE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96472F0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D9A31AA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F700BB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87F8B4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00E39E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CCFD4A4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C1D783E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19A8969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0966567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4BCD53F" w14:textId="77777777" w:rsidR="008E5E7C" w:rsidRPr="00A63498" w:rsidRDefault="008E5E7C">
      <w:pPr>
        <w:pStyle w:val="BodyText"/>
        <w:spacing w:before="19"/>
        <w:rPr>
          <w:sz w:val="20"/>
          <w:lang w:val="hr-BA"/>
        </w:rPr>
      </w:pPr>
    </w:p>
    <w:p w14:paraId="7B4D8789" w14:textId="77777777" w:rsidR="008E5E7C" w:rsidRPr="00A63498" w:rsidRDefault="00000000" w:rsidP="00824C8E">
      <w:pPr>
        <w:tabs>
          <w:tab w:val="left" w:pos="3791"/>
          <w:tab w:val="left" w:pos="8981"/>
        </w:tabs>
        <w:ind w:left="23"/>
        <w:rPr>
          <w:position w:val="2"/>
          <w:sz w:val="20"/>
        </w:rPr>
        <w:sectPr w:rsidR="008E5E7C" w:rsidRPr="00A63498">
          <w:headerReference w:type="default" r:id="rId8"/>
          <w:pgSz w:w="11910" w:h="16840"/>
          <w:pgMar w:top="1340" w:right="1133" w:bottom="280" w:left="1417" w:header="722" w:footer="0" w:gutter="0"/>
          <w:cols w:space="720"/>
        </w:sectPr>
      </w:pPr>
      <w:r w:rsidRPr="00A63498"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0ECAEC42" wp14:editId="19D64764">
                <wp:simplePos x="0" y="0"/>
                <wp:positionH relativeFrom="page">
                  <wp:posOffset>846124</wp:posOffset>
                </wp:positionH>
                <wp:positionV relativeFrom="paragraph">
                  <wp:posOffset>418</wp:posOffset>
                </wp:positionV>
                <wp:extent cx="598741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7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7415" h="6350">
                              <a:moveTo>
                                <a:pt x="20500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50021" y="6096"/>
                              </a:lnTo>
                              <a:lnTo>
                                <a:pt x="2050021" y="0"/>
                              </a:lnTo>
                              <a:close/>
                            </a:path>
                            <a:path w="5987415" h="6350">
                              <a:moveTo>
                                <a:pt x="5987110" y="0"/>
                              </a:moveTo>
                              <a:lnTo>
                                <a:pt x="4036136" y="0"/>
                              </a:lnTo>
                              <a:lnTo>
                                <a:pt x="4030040" y="0"/>
                              </a:lnTo>
                              <a:lnTo>
                                <a:pt x="2056206" y="0"/>
                              </a:lnTo>
                              <a:lnTo>
                                <a:pt x="2050110" y="0"/>
                              </a:lnTo>
                              <a:lnTo>
                                <a:pt x="2050110" y="6096"/>
                              </a:lnTo>
                              <a:lnTo>
                                <a:pt x="2056206" y="6096"/>
                              </a:lnTo>
                              <a:lnTo>
                                <a:pt x="4030040" y="6096"/>
                              </a:lnTo>
                              <a:lnTo>
                                <a:pt x="4036136" y="6096"/>
                              </a:lnTo>
                              <a:lnTo>
                                <a:pt x="5987110" y="6096"/>
                              </a:lnTo>
                              <a:lnTo>
                                <a:pt x="5987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55FA2" id="Graphic 4" o:spid="_x0000_s1026" style="position:absolute;margin-left:66.6pt;margin-top:.05pt;width:471.45pt;height: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7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" path="m2050021,l,,,6096r2050021,l2050021,xem5987110,l4036136,r-6096,l2056206,r-6096,l2050110,6096r6096,l4030040,6096r6096,l5987110,6096r,-6096xe" fillcolor="black" stroked="f">
                <v:path arrowok="t"/>
                <w10:wrap anchorx="page"/>
              </v:shape>
            </w:pict>
          </mc:Fallback>
        </mc:AlternateContent>
      </w:r>
      <w:r w:rsidR="00F905F6">
        <w:rPr>
          <w:position w:val="2"/>
          <w:sz w:val="20"/>
        </w:rPr>
        <w:t>Projektiranje</w:t>
      </w:r>
      <w:r w:rsidRPr="00A63498">
        <w:rPr>
          <w:spacing w:val="-10"/>
          <w:position w:val="2"/>
          <w:sz w:val="20"/>
        </w:rPr>
        <w:t xml:space="preserve"> </w:t>
      </w:r>
      <w:r w:rsidRPr="00A63498">
        <w:rPr>
          <w:position w:val="2"/>
          <w:sz w:val="20"/>
        </w:rPr>
        <w:t>informacijskih</w:t>
      </w:r>
      <w:r w:rsidRPr="00A63498">
        <w:rPr>
          <w:spacing w:val="-12"/>
          <w:position w:val="2"/>
          <w:sz w:val="20"/>
        </w:rPr>
        <w:t xml:space="preserve"> </w:t>
      </w:r>
      <w:r w:rsidRPr="00A63498">
        <w:rPr>
          <w:spacing w:val="-2"/>
          <w:position w:val="2"/>
          <w:sz w:val="20"/>
        </w:rPr>
        <w:t>sustava</w:t>
      </w:r>
      <w:r w:rsidRPr="00A63498">
        <w:rPr>
          <w:position w:val="2"/>
          <w:sz w:val="20"/>
        </w:rPr>
        <w:tab/>
      </w:r>
      <w:r w:rsidRPr="00A63498">
        <w:rPr>
          <w:rFonts w:ascii="Symbol" w:hAnsi="Symbol"/>
          <w:sz w:val="20"/>
        </w:rPr>
        <w:t></w:t>
      </w:r>
      <w:r w:rsidRPr="00A63498">
        <w:rPr>
          <w:sz w:val="20"/>
        </w:rPr>
        <w:t>F</w:t>
      </w:r>
      <w:r w:rsidR="00F905F6">
        <w:rPr>
          <w:sz w:val="20"/>
        </w:rPr>
        <w:t>SRE</w:t>
      </w:r>
      <w:r w:rsidRPr="00A63498">
        <w:rPr>
          <w:sz w:val="20"/>
        </w:rPr>
        <w:t>,</w:t>
      </w:r>
      <w:r w:rsidRPr="00A63498">
        <w:rPr>
          <w:spacing w:val="-12"/>
          <w:sz w:val="20"/>
        </w:rPr>
        <w:t xml:space="preserve"> </w:t>
      </w:r>
      <w:r w:rsidRPr="00A63498">
        <w:rPr>
          <w:spacing w:val="-4"/>
          <w:sz w:val="20"/>
        </w:rPr>
        <w:t>20</w:t>
      </w:r>
      <w:r w:rsidR="00F905F6">
        <w:rPr>
          <w:spacing w:val="-4"/>
          <w:sz w:val="20"/>
        </w:rPr>
        <w:t>26</w:t>
      </w:r>
      <w:r w:rsidRPr="00A63498">
        <w:rPr>
          <w:sz w:val="20"/>
        </w:rPr>
        <w:tab/>
      </w:r>
      <w:r w:rsidRPr="00A63498">
        <w:rPr>
          <w:spacing w:val="-5"/>
          <w:position w:val="2"/>
          <w:sz w:val="20"/>
        </w:rPr>
        <w:t>2/</w:t>
      </w:r>
    </w:p>
    <w:p w14:paraId="2B9B4E6C" w14:textId="77777777" w:rsidR="00AB4468" w:rsidRPr="00AB4468" w:rsidRDefault="00AB4468" w:rsidP="00AB4468">
      <w:pPr>
        <w:pStyle w:val="Heading1"/>
      </w:pPr>
      <w:bookmarkStart w:id="0" w:name="_Toc230440780"/>
      <w:r w:rsidRPr="00AB4468">
        <w:lastRenderedPageBreak/>
        <w:t>1. Dijagram konteksta (Razina 0)</w:t>
      </w:r>
      <w:bookmarkEnd w:id="0"/>
    </w:p>
    <w:p w14:paraId="38EA6B07" w14:textId="77777777" w:rsidR="00AB4468" w:rsidRDefault="00AB4468" w:rsidP="00AB4468">
      <w:pPr>
        <w:tabs>
          <w:tab w:val="left" w:pos="3216"/>
        </w:tabs>
        <w:rPr>
          <w:i/>
          <w:iCs/>
          <w:sz w:val="24"/>
          <w:szCs w:val="24"/>
        </w:rPr>
      </w:pPr>
    </w:p>
    <w:p w14:paraId="73DC06A8" w14:textId="379AA79B" w:rsidR="00AB4468" w:rsidRDefault="00AB4468" w:rsidP="00AB4468">
      <w:pPr>
        <w:tabs>
          <w:tab w:val="left" w:pos="3216"/>
        </w:tabs>
        <w:rPr>
          <w:sz w:val="24"/>
          <w:szCs w:val="24"/>
        </w:rPr>
      </w:pPr>
      <w:r w:rsidRPr="00AB4468">
        <w:rPr>
          <w:sz w:val="24"/>
          <w:szCs w:val="24"/>
        </w:rPr>
        <w:t>U ovom poglavlju prikazan je Dijagram konteksta (Razina 0) Informacijskog sustava za burzu. Ovaj dijagram prikazuje sustav kao jednu cjelinu (crnu kutiju) te identificira ključne vanjske entitete koji s njim komuniciraju: Korisnika (Investitora), Administratora i Generator cijena (Simulator). Iz dijagrama su vidljivi glavni ulazni i izlazni tokovi podataka na najvišoj razini apstrakcije.</w:t>
      </w:r>
    </w:p>
    <w:p w14:paraId="46FB2814" w14:textId="77777777" w:rsidR="00AB4468" w:rsidRPr="00AB4468" w:rsidRDefault="00AB4468" w:rsidP="00AB4468">
      <w:pPr>
        <w:tabs>
          <w:tab w:val="left" w:pos="3216"/>
        </w:tabs>
        <w:rPr>
          <w:sz w:val="24"/>
          <w:szCs w:val="24"/>
        </w:rPr>
      </w:pPr>
    </w:p>
    <w:p w14:paraId="3F82E49E" w14:textId="77777777" w:rsidR="00AB4468" w:rsidRDefault="00AB4468" w:rsidP="00AB4468">
      <w:pPr>
        <w:keepNext/>
        <w:tabs>
          <w:tab w:val="left" w:pos="3216"/>
        </w:tabs>
        <w:jc w:val="center"/>
      </w:pPr>
      <w:r>
        <w:rPr>
          <w:noProof/>
          <w:sz w:val="24"/>
          <w:szCs w:val="24"/>
          <w:lang w:val="bs"/>
        </w:rPr>
        <w:drawing>
          <wp:inline distT="0" distB="0" distL="0" distR="0" wp14:anchorId="6B4D014D" wp14:editId="0437E72E">
            <wp:extent cx="4200525" cy="3819525"/>
            <wp:effectExtent l="0" t="0" r="9525" b="9525"/>
            <wp:docPr id="153599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93789" name="Picture 15359937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47D3" w14:textId="3D06E809" w:rsidR="00AB4468" w:rsidRDefault="00AB4468" w:rsidP="00AB4468">
      <w:pPr>
        <w:pStyle w:val="Caption"/>
        <w:jc w:val="center"/>
        <w:rPr>
          <w:sz w:val="24"/>
          <w:szCs w:val="24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72F6B">
        <w:rPr>
          <w:noProof/>
        </w:rPr>
        <w:t>1</w:t>
      </w:r>
      <w:r>
        <w:fldChar w:fldCharType="end"/>
      </w:r>
      <w:r>
        <w:t xml:space="preserve">.0: </w:t>
      </w:r>
      <w:r w:rsidRPr="00137788">
        <w:t>Dijagram konteksta (Razina 0)</w:t>
      </w:r>
    </w:p>
    <w:p w14:paraId="4FB3F9B1" w14:textId="507A1CF6" w:rsidR="00872F6B" w:rsidRDefault="00872F6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E85FF8" w14:textId="77777777" w:rsidR="00AB4468" w:rsidRPr="00AB4468" w:rsidRDefault="00AB4468" w:rsidP="00AB4468">
      <w:pPr>
        <w:pStyle w:val="Heading1"/>
      </w:pPr>
      <w:bookmarkStart w:id="1" w:name="_Toc230440781"/>
      <w:r w:rsidRPr="00AB4468">
        <w:lastRenderedPageBreak/>
        <w:t>2. Dijagram toka podataka - Razina 1</w:t>
      </w:r>
      <w:bookmarkEnd w:id="1"/>
    </w:p>
    <w:p w14:paraId="16C901B9" w14:textId="77777777" w:rsidR="00AB4468" w:rsidRDefault="00AB4468" w:rsidP="00AB4468">
      <w:pPr>
        <w:tabs>
          <w:tab w:val="left" w:pos="3216"/>
        </w:tabs>
        <w:rPr>
          <w:i/>
          <w:iCs/>
          <w:sz w:val="24"/>
          <w:szCs w:val="24"/>
        </w:rPr>
      </w:pPr>
    </w:p>
    <w:p w14:paraId="4292211E" w14:textId="3BA8265B" w:rsidR="00AB4468" w:rsidRDefault="00AB4468" w:rsidP="00AB4468">
      <w:pPr>
        <w:tabs>
          <w:tab w:val="left" w:pos="3216"/>
        </w:tabs>
        <w:rPr>
          <w:sz w:val="24"/>
          <w:szCs w:val="24"/>
        </w:rPr>
      </w:pPr>
      <w:r w:rsidRPr="00AB4468">
        <w:rPr>
          <w:sz w:val="24"/>
          <w:szCs w:val="24"/>
        </w:rPr>
        <w:t>Nakon definiranja granica sustava, Dijagram Razine 1 detaljnije prikazuje unutarnju strukturu kroz dekompoziciju na pet glavnih procesa: P1 (Upravljanje korisnicima), P2 (Tržišni podaci), P3 (Trgovanje), P4 (Portfelj i izvještaji) te P5 (Administracija). Također, na ovoj razini uvode se tri ključna skladišta podataka: D1 (Baza korisnika), D2 (Baza dionica) i D3 (Baza transakcija), čime je prikazano gdje se podaci trajno spremaju.</w:t>
      </w:r>
    </w:p>
    <w:p w14:paraId="29518107" w14:textId="77777777" w:rsidR="00872F6B" w:rsidRPr="00AB4468" w:rsidRDefault="00872F6B" w:rsidP="00AB4468">
      <w:pPr>
        <w:tabs>
          <w:tab w:val="left" w:pos="3216"/>
        </w:tabs>
        <w:rPr>
          <w:sz w:val="24"/>
          <w:szCs w:val="24"/>
        </w:rPr>
      </w:pPr>
    </w:p>
    <w:p w14:paraId="14243CB6" w14:textId="77777777" w:rsidR="00AB4468" w:rsidRDefault="00AB4468" w:rsidP="00AB4468">
      <w:pPr>
        <w:keepNext/>
        <w:tabs>
          <w:tab w:val="left" w:pos="3216"/>
        </w:tabs>
        <w:jc w:val="center"/>
      </w:pPr>
      <w:r>
        <w:rPr>
          <w:noProof/>
          <w:sz w:val="24"/>
          <w:szCs w:val="24"/>
        </w:rPr>
        <w:drawing>
          <wp:inline distT="0" distB="0" distL="0" distR="0" wp14:anchorId="6398BED6" wp14:editId="503ABE59">
            <wp:extent cx="5943600" cy="5572760"/>
            <wp:effectExtent l="0" t="0" r="0" b="8890"/>
            <wp:docPr id="1594791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1587" name="Picture 1594791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4314" w14:textId="34D6BE4D" w:rsidR="00AB4468" w:rsidRDefault="00AB4468" w:rsidP="00872F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72F6B">
        <w:rPr>
          <w:noProof/>
        </w:rPr>
        <w:t>2</w:t>
      </w:r>
      <w:r>
        <w:fldChar w:fldCharType="end"/>
      </w:r>
      <w:r>
        <w:t xml:space="preserve">.0: </w:t>
      </w:r>
      <w:r w:rsidRPr="00C8194B">
        <w:t>DFD Dijagram Razine 1</w:t>
      </w:r>
    </w:p>
    <w:p w14:paraId="1FDFFFA6" w14:textId="69F7010F" w:rsidR="00872F6B" w:rsidRDefault="00872F6B">
      <w:r>
        <w:br w:type="page"/>
      </w:r>
    </w:p>
    <w:p w14:paraId="43F08F3E" w14:textId="77777777" w:rsidR="00872F6B" w:rsidRPr="00872F6B" w:rsidRDefault="00872F6B" w:rsidP="00872F6B"/>
    <w:p w14:paraId="46D34589" w14:textId="77777777" w:rsidR="00AB4468" w:rsidRPr="00AB4468" w:rsidRDefault="00AB4468" w:rsidP="00AB4468">
      <w:pPr>
        <w:pStyle w:val="Heading1"/>
      </w:pPr>
      <w:bookmarkStart w:id="2" w:name="_Toc230440782"/>
      <w:r w:rsidRPr="00AB4468">
        <w:t>3. Dijagram toka podataka - Razina 2 (Proces P3: Trgovanje)</w:t>
      </w:r>
      <w:bookmarkEnd w:id="2"/>
    </w:p>
    <w:p w14:paraId="02CBC079" w14:textId="77777777" w:rsidR="00AB4468" w:rsidRDefault="00AB4468" w:rsidP="00AB4468">
      <w:pPr>
        <w:tabs>
          <w:tab w:val="left" w:pos="3216"/>
        </w:tabs>
        <w:rPr>
          <w:sz w:val="24"/>
          <w:szCs w:val="24"/>
        </w:rPr>
      </w:pPr>
    </w:p>
    <w:p w14:paraId="3DAB4803" w14:textId="0EE64340" w:rsidR="00AB4468" w:rsidRDefault="00AB4468" w:rsidP="00AB4468">
      <w:pPr>
        <w:tabs>
          <w:tab w:val="left" w:pos="3216"/>
        </w:tabs>
        <w:rPr>
          <w:sz w:val="24"/>
          <w:szCs w:val="24"/>
        </w:rPr>
      </w:pPr>
      <w:r w:rsidRPr="00AB4468">
        <w:rPr>
          <w:sz w:val="24"/>
          <w:szCs w:val="24"/>
        </w:rPr>
        <w:t>S obzirom na složenost jezgre sustava,</w:t>
      </w:r>
      <w:r w:rsidR="00872F6B" w:rsidRPr="00872F6B">
        <w:t xml:space="preserve"> </w:t>
      </w:r>
      <w:r w:rsidR="00872F6B" w:rsidRPr="00872F6B">
        <w:rPr>
          <w:sz w:val="24"/>
          <w:szCs w:val="24"/>
        </w:rPr>
        <w:t>proces P3 (Trgovanje</w:t>
      </w:r>
      <w:r w:rsidR="00872F6B" w:rsidRPr="00872F6B">
        <w:rPr>
          <w:b/>
          <w:bCs/>
          <w:sz w:val="24"/>
          <w:szCs w:val="24"/>
        </w:rPr>
        <w:t>)</w:t>
      </w:r>
      <w:r w:rsidR="00872F6B" w:rsidRPr="00872F6B">
        <w:rPr>
          <w:sz w:val="24"/>
          <w:szCs w:val="24"/>
        </w:rPr>
        <w:t xml:space="preserve"> rastavljen je na komponente unutar dijagrama Razine 2.</w:t>
      </w:r>
      <w:r w:rsidRPr="00AB4468">
        <w:rPr>
          <w:sz w:val="24"/>
          <w:szCs w:val="24"/>
        </w:rPr>
        <w:t xml:space="preserve">. Ovaj dijagram detaljno prikazuje logiku izvršavanja naloga kroz tri </w:t>
      </w:r>
      <w:proofErr w:type="spellStart"/>
      <w:r w:rsidRPr="00AB4468">
        <w:rPr>
          <w:sz w:val="24"/>
          <w:szCs w:val="24"/>
        </w:rPr>
        <w:t>podprocesa</w:t>
      </w:r>
      <w:proofErr w:type="spellEnd"/>
      <w:r w:rsidRPr="00AB4468">
        <w:rPr>
          <w:sz w:val="24"/>
          <w:szCs w:val="24"/>
        </w:rPr>
        <w:t xml:space="preserve">: P3.1 (Validacija sredstava i stanja), P3.2 (Obrada kupovnog naloga) i P3.3 (Obrada prodajnog naloga). Prikazano je kako </w:t>
      </w:r>
      <w:proofErr w:type="spellStart"/>
      <w:r w:rsidRPr="00AB4468">
        <w:rPr>
          <w:sz w:val="24"/>
          <w:szCs w:val="24"/>
        </w:rPr>
        <w:t>podproces</w:t>
      </w:r>
      <w:proofErr w:type="spellEnd"/>
      <w:r w:rsidRPr="00AB4468">
        <w:rPr>
          <w:sz w:val="24"/>
          <w:szCs w:val="24"/>
        </w:rPr>
        <w:t xml:space="preserve"> validacije provjerava podatke u bazama D1 i D2 prije nego što odobri nalog, te kako </w:t>
      </w:r>
      <w:proofErr w:type="spellStart"/>
      <w:r w:rsidRPr="00AB4468">
        <w:rPr>
          <w:sz w:val="24"/>
          <w:szCs w:val="24"/>
        </w:rPr>
        <w:t>podprocesi</w:t>
      </w:r>
      <w:proofErr w:type="spellEnd"/>
      <w:r w:rsidRPr="00AB4468">
        <w:rPr>
          <w:sz w:val="24"/>
          <w:szCs w:val="24"/>
        </w:rPr>
        <w:t xml:space="preserve"> obrade modificiraju stanje računa investitora u bazi D1 i zapisuju povijest u bazu D3.</w:t>
      </w:r>
    </w:p>
    <w:p w14:paraId="5B7B98C7" w14:textId="77777777" w:rsidR="00872F6B" w:rsidRPr="00AB4468" w:rsidRDefault="00872F6B" w:rsidP="00AB4468">
      <w:pPr>
        <w:tabs>
          <w:tab w:val="left" w:pos="3216"/>
        </w:tabs>
        <w:rPr>
          <w:sz w:val="24"/>
          <w:szCs w:val="24"/>
        </w:rPr>
      </w:pPr>
    </w:p>
    <w:p w14:paraId="299BE718" w14:textId="77777777" w:rsidR="00872F6B" w:rsidRDefault="00AB4468" w:rsidP="00872F6B">
      <w:pPr>
        <w:keepNext/>
        <w:tabs>
          <w:tab w:val="left" w:pos="3216"/>
        </w:tabs>
        <w:jc w:val="center"/>
      </w:pPr>
      <w:r>
        <w:rPr>
          <w:noProof/>
          <w:sz w:val="24"/>
          <w:szCs w:val="24"/>
          <w:lang w:val="bs"/>
        </w:rPr>
        <w:drawing>
          <wp:inline distT="0" distB="0" distL="0" distR="0" wp14:anchorId="58E105E4" wp14:editId="3CC58132">
            <wp:extent cx="5886450" cy="6486525"/>
            <wp:effectExtent l="0" t="0" r="0" b="9525"/>
            <wp:docPr id="1567589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9372" name="Picture 15675893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171F" w14:textId="7B561178" w:rsidR="00824C8E" w:rsidRPr="00AB4468" w:rsidRDefault="00872F6B" w:rsidP="00872F6B">
      <w:pPr>
        <w:pStyle w:val="Caption"/>
        <w:jc w:val="center"/>
        <w:rPr>
          <w:sz w:val="24"/>
          <w:szCs w:val="24"/>
          <w:lang w:val="bs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.0: </w:t>
      </w:r>
      <w:r w:rsidRPr="00F14F85">
        <w:t>Dekompozicija procesa P3 (Razina 2)</w:t>
      </w:r>
    </w:p>
    <w:sectPr w:rsidR="00824C8E" w:rsidRPr="00AB4468" w:rsidSect="00083BEC">
      <w:headerReference w:type="default" r:id="rId12"/>
      <w:footerReference w:type="default" r:id="rId13"/>
      <w:pgSz w:w="11910" w:h="16840"/>
      <w:pgMar w:top="1340" w:right="1133" w:bottom="156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714EE" w14:textId="77777777" w:rsidR="00FA3628" w:rsidRPr="00A63498" w:rsidRDefault="00FA3628">
      <w:r w:rsidRPr="00A63498">
        <w:separator/>
      </w:r>
    </w:p>
  </w:endnote>
  <w:endnote w:type="continuationSeparator" w:id="0">
    <w:p w14:paraId="516FA151" w14:textId="77777777" w:rsidR="00FA3628" w:rsidRPr="00A63498" w:rsidRDefault="00FA3628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43E7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0C7A7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29C32" w14:textId="77777777" w:rsidR="008E5E7C" w:rsidRPr="00A63498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LHlwEAACI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q1vqu5pLm2XNdv7l5lw6vb7YiUPhrwIiet&#10;RJ5XYaCOj5TOrZeWmcz5/cwkTbtJuK6VLzNoPtlBd2ItI4+zlfTzoNBIMXwK7Fee/SXBS7K7JJiG&#10;91B+SJYU4O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IpDYse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10729C32" w14:textId="77777777" w:rsidR="008E5E7C" w:rsidRPr="00A63498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D0018" w14:textId="77777777" w:rsidR="008E5E7C" w:rsidRPr="00A63498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31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1ElgEAACEDAAAOAAAAZHJzL2Uyb0RvYy54bWysUsGO0zAQvSPxD5bvNGmlLRA1XQErENIK&#10;kHb5ANexG4vYY2bcJv17xm7aIrghLuPxePz83htv7ic/iKNBchBauVzUUpigoXNh38rvzx9fvZG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" filled="f" stroked="f">
              <v:textbox inset="0,0,0,0">
                <w:txbxContent>
                  <w:p w14:paraId="5A5D0018" w14:textId="77777777" w:rsidR="008E5E7C" w:rsidRPr="00A63498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6084F" w14:textId="77777777" w:rsidR="00FA3628" w:rsidRPr="00A63498" w:rsidRDefault="00FA3628">
      <w:r w:rsidRPr="00A63498">
        <w:separator/>
      </w:r>
    </w:p>
  </w:footnote>
  <w:footnote w:type="continuationSeparator" w:id="0">
    <w:p w14:paraId="5142DA0F" w14:textId="77777777" w:rsidR="00FA3628" w:rsidRPr="00A63498" w:rsidRDefault="00FA3628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70A4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E35D11F" wp14:editId="11A4440E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E2B928" id="Graphic 1" o:spid="_x0000_s1026" style="position:absolute;margin-left:65.9pt;margin-top:47.5pt;width:459.8pt;height: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5D3883D" wp14:editId="7F1E88B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0613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1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F2B15" w14:textId="77777777" w:rsidR="008E5E7C" w:rsidRPr="00A63498" w:rsidRDefault="00000000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="00A63498"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388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241.0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" filled="f" stroked="f">
              <v:textbox inset="0,0,0,0">
                <w:txbxContent>
                  <w:p w14:paraId="376F2B15" w14:textId="77777777" w:rsidR="008E5E7C" w:rsidRPr="00A63498" w:rsidRDefault="00000000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="00A63498">
                      <w:rPr>
                        <w:sz w:val="20"/>
                      </w:rPr>
                      <w:t>upravljanje i trgovanje dionicama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17033C4" wp14:editId="587ECB2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7A434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033C4" id="Textbox 3" o:spid="_x0000_s1027" type="#_x0000_t202" style="position:absolute;margin-left:447.4pt;margin-top:35.1pt;width:73.9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7C57A434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EB3F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61123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D0988" w14:textId="77777777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5E638111" w14:textId="77777777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tf2mQEAACIDAAAOAAAAZHJzL2Uyb0RvYy54bWysUsGO0zAQvSPxD5bvNG2XdlHUdAWsQEgr&#10;QFr4ANexG4vYY2bcJv17xm7aIrghLuPxePz83htvHkbfi6NBchAauZjNpTBBQ+vCvpHfv3149UY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" filled="f" stroked="f">
              <v:textbox inset="0,0,0,0">
                <w:txbxContent>
                  <w:p w14:paraId="38FD0988" w14:textId="77777777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5E638111" w14:textId="77777777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A4E24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9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PmA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" filled="f" stroked="f">
              <v:textbox inset="0,0,0,0">
                <w:txbxContent>
                  <w:p w14:paraId="0EAA4E24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EBC"/>
    <w:multiLevelType w:val="multilevel"/>
    <w:tmpl w:val="057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47ED"/>
    <w:multiLevelType w:val="multilevel"/>
    <w:tmpl w:val="00EC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3" w15:restartNumberingAfterBreak="0">
    <w:nsid w:val="1FEC65DA"/>
    <w:multiLevelType w:val="multilevel"/>
    <w:tmpl w:val="3AC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5" w15:restartNumberingAfterBreak="0">
    <w:nsid w:val="299A27E4"/>
    <w:multiLevelType w:val="multilevel"/>
    <w:tmpl w:val="1556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B037B"/>
    <w:multiLevelType w:val="multilevel"/>
    <w:tmpl w:val="7F4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0019D"/>
    <w:multiLevelType w:val="multilevel"/>
    <w:tmpl w:val="393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9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10" w15:restartNumberingAfterBreak="0">
    <w:nsid w:val="7E043CE0"/>
    <w:multiLevelType w:val="multilevel"/>
    <w:tmpl w:val="58A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3338">
    <w:abstractNumId w:val="9"/>
  </w:num>
  <w:num w:numId="2" w16cid:durableId="1404334564">
    <w:abstractNumId w:val="4"/>
  </w:num>
  <w:num w:numId="3" w16cid:durableId="1558279845">
    <w:abstractNumId w:val="8"/>
  </w:num>
  <w:num w:numId="4" w16cid:durableId="942372489">
    <w:abstractNumId w:val="2"/>
  </w:num>
  <w:num w:numId="5" w16cid:durableId="602416635">
    <w:abstractNumId w:val="3"/>
  </w:num>
  <w:num w:numId="6" w16cid:durableId="773404905">
    <w:abstractNumId w:val="6"/>
  </w:num>
  <w:num w:numId="7" w16cid:durableId="804473806">
    <w:abstractNumId w:val="0"/>
  </w:num>
  <w:num w:numId="8" w16cid:durableId="303852330">
    <w:abstractNumId w:val="7"/>
  </w:num>
  <w:num w:numId="9" w16cid:durableId="2120684024">
    <w:abstractNumId w:val="10"/>
  </w:num>
  <w:num w:numId="10" w16cid:durableId="692614099">
    <w:abstractNumId w:val="1"/>
  </w:num>
  <w:num w:numId="11" w16cid:durableId="1584797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083BEC"/>
    <w:rsid w:val="00163CDB"/>
    <w:rsid w:val="00244788"/>
    <w:rsid w:val="00351FBA"/>
    <w:rsid w:val="003A20FB"/>
    <w:rsid w:val="00430342"/>
    <w:rsid w:val="004678DA"/>
    <w:rsid w:val="004A678B"/>
    <w:rsid w:val="004F4105"/>
    <w:rsid w:val="006B0CA6"/>
    <w:rsid w:val="00755421"/>
    <w:rsid w:val="00824C8E"/>
    <w:rsid w:val="00872F6B"/>
    <w:rsid w:val="008A3FC4"/>
    <w:rsid w:val="008B3B63"/>
    <w:rsid w:val="008E5E7C"/>
    <w:rsid w:val="00A61D78"/>
    <w:rsid w:val="00A63498"/>
    <w:rsid w:val="00A84154"/>
    <w:rsid w:val="00AB4468"/>
    <w:rsid w:val="00D0260E"/>
    <w:rsid w:val="00DD1BD0"/>
    <w:rsid w:val="00F905F6"/>
    <w:rsid w:val="00FA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B84BF"/>
  <w15:docId w15:val="{359DED38-7391-462A-B7C6-E685EE2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C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C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BA"/>
    </w:rPr>
  </w:style>
  <w:style w:type="paragraph" w:styleId="Caption">
    <w:name w:val="caption"/>
    <w:basedOn w:val="Normal"/>
    <w:next w:val="Normal"/>
    <w:uiPriority w:val="35"/>
    <w:unhideWhenUsed/>
    <w:qFormat/>
    <w:rsid w:val="00AB446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765B7-8B45-44A2-AAF0-E7D82EEE3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Ivana Bosnjak</dc:creator>
  <cp:lastModifiedBy>Ivana Bosnjak</cp:lastModifiedBy>
  <cp:revision>1</cp:revision>
  <dcterms:created xsi:type="dcterms:W3CDTF">2026-05-23T12:46:00Z</dcterms:created>
  <dcterms:modified xsi:type="dcterms:W3CDTF">2026-05-23T13:05:00Z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