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243DB" w14:textId="2E312346" w:rsidR="001854A9" w:rsidRDefault="00BF66F9" w:rsidP="00BF66F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</w:rPr>
        <w:t>Registracija slike pomo</w:t>
      </w:r>
      <w:r>
        <w:rPr>
          <w:b/>
          <w:sz w:val="28"/>
          <w:szCs w:val="28"/>
          <w:lang w:val="sr-Latn-RS"/>
        </w:rPr>
        <w:t>ću homografije</w:t>
      </w:r>
    </w:p>
    <w:p w14:paraId="2E230FB2" w14:textId="708EBB15" w:rsidR="00BF66F9" w:rsidRPr="00BF66F9" w:rsidRDefault="00BF66F9" w:rsidP="00BF66F9">
      <w:pPr>
        <w:jc w:val="center"/>
        <w:rPr>
          <w:b/>
          <w:sz w:val="24"/>
          <w:szCs w:val="24"/>
          <w:lang w:val="sr-Latn-RS"/>
        </w:rPr>
      </w:pPr>
      <w:r w:rsidRPr="00BF66F9">
        <w:rPr>
          <w:b/>
          <w:sz w:val="24"/>
          <w:szCs w:val="24"/>
          <w:lang w:val="sr-Latn-RS"/>
        </w:rPr>
        <w:t>Domaći iz Analize biomedicinske slike</w:t>
      </w:r>
    </w:p>
    <w:p w14:paraId="19F23B53" w14:textId="5703D9D6" w:rsidR="00BF66F9" w:rsidRPr="00BF66F9" w:rsidRDefault="00BF66F9" w:rsidP="00BF66F9">
      <w:pPr>
        <w:jc w:val="center"/>
        <w:rPr>
          <w:sz w:val="24"/>
          <w:szCs w:val="24"/>
          <w:lang w:val="sr-Latn-RS"/>
        </w:rPr>
      </w:pPr>
      <w:r w:rsidRPr="00BF66F9">
        <w:rPr>
          <w:sz w:val="24"/>
          <w:szCs w:val="24"/>
          <w:lang w:val="sr-Latn-RS"/>
        </w:rPr>
        <w:t>Ivana Pešić i Ivana Munjas</w:t>
      </w:r>
    </w:p>
    <w:p w14:paraId="49C8CD05" w14:textId="57B97BD8" w:rsidR="00BF66F9" w:rsidRDefault="00BF66F9" w:rsidP="00BF66F9">
      <w:pPr>
        <w:jc w:val="center"/>
        <w:rPr>
          <w:sz w:val="28"/>
          <w:szCs w:val="28"/>
          <w:lang w:val="sr-Latn-RS"/>
        </w:rPr>
      </w:pPr>
    </w:p>
    <w:p w14:paraId="4608173E" w14:textId="77777777" w:rsidR="00D42DF7" w:rsidRDefault="00BF66F9" w:rsidP="00BF66F9">
      <w:pPr>
        <w:rPr>
          <w:color w:val="0070C0"/>
          <w:sz w:val="24"/>
          <w:szCs w:val="24"/>
          <w:lang w:val="sr-Latn-RS"/>
        </w:rPr>
      </w:pPr>
      <w:r w:rsidRPr="00D42DF7">
        <w:rPr>
          <w:color w:val="0070C0"/>
          <w:sz w:val="24"/>
          <w:szCs w:val="24"/>
          <w:lang w:val="sr-Latn-RS"/>
        </w:rPr>
        <w:t xml:space="preserve">Registracija slike je transformacija koja nam omogućava da poravnamo dve slike tako da se koordinate njihovih pojedinih obeležja poklapaju. </w:t>
      </w:r>
      <w:r w:rsidR="00761105" w:rsidRPr="00D42DF7">
        <w:rPr>
          <w:color w:val="0070C0"/>
          <w:sz w:val="24"/>
          <w:szCs w:val="24"/>
          <w:lang w:val="sr-Latn-RS"/>
        </w:rPr>
        <w:t>Ona ima mnogo primena, a konkretno u biomedicini se koristi kada postoji više uzastopnih snimanja nekog dela tela i potrebno je poravnati slike pre dalje obrade.</w:t>
      </w:r>
      <w:r w:rsidR="00D42DF7" w:rsidRPr="00D42DF7">
        <w:rPr>
          <w:color w:val="0070C0"/>
          <w:sz w:val="24"/>
          <w:szCs w:val="24"/>
          <w:lang w:val="sr-Latn-RS"/>
        </w:rPr>
        <w:t xml:space="preserve"> </w:t>
      </w:r>
    </w:p>
    <w:p w14:paraId="01D0EBA8" w14:textId="13359D28" w:rsidR="00BF66F9" w:rsidRPr="00D42DF7" w:rsidRDefault="00D42DF7" w:rsidP="00BF66F9">
      <w:pPr>
        <w:rPr>
          <w:color w:val="0070C0"/>
          <w:sz w:val="24"/>
          <w:szCs w:val="24"/>
          <w:lang w:val="sr-Latn-RS"/>
        </w:rPr>
      </w:pPr>
      <w:r w:rsidRPr="00D42DF7">
        <w:rPr>
          <w:color w:val="0070C0"/>
          <w:sz w:val="24"/>
          <w:szCs w:val="24"/>
          <w:lang w:val="sr-Latn-RS"/>
        </w:rPr>
        <w:t xml:space="preserve">Pomenuti </w:t>
      </w:r>
      <w:r>
        <w:rPr>
          <w:color w:val="0070C0"/>
          <w:sz w:val="24"/>
          <w:szCs w:val="24"/>
          <w:lang w:val="sr-Latn-RS"/>
        </w:rPr>
        <w:t>još</w:t>
      </w:r>
      <w:r w:rsidRPr="00D42DF7">
        <w:rPr>
          <w:color w:val="0070C0"/>
          <w:sz w:val="24"/>
          <w:szCs w:val="24"/>
          <w:lang w:val="sr-Latn-RS"/>
        </w:rPr>
        <w:t xml:space="preserve"> i druge primene homografije i objasniti podelu na intensity i feature based metode.</w:t>
      </w:r>
    </w:p>
    <w:p w14:paraId="2392764E" w14:textId="44D15106" w:rsidR="00761105" w:rsidRPr="00D42DF7" w:rsidRDefault="00761105" w:rsidP="00761105">
      <w:pPr>
        <w:rPr>
          <w:color w:val="00B050"/>
          <w:sz w:val="24"/>
          <w:szCs w:val="24"/>
          <w:lang w:val="sr-Latn-RS"/>
        </w:rPr>
      </w:pPr>
      <w:r w:rsidRPr="00D42DF7">
        <w:rPr>
          <w:color w:val="00B050"/>
          <w:sz w:val="24"/>
          <w:szCs w:val="24"/>
          <w:lang w:val="sr-Latn-RS"/>
        </w:rPr>
        <w:t>Najpoznatiji način za registraciju slike je pomoću homografije. Homografiju predstavlja matrica dimenzija 3x3.</w:t>
      </w:r>
    </w:p>
    <w:p w14:paraId="2D1E1FFC" w14:textId="0C3C0D8E" w:rsidR="00761105" w:rsidRPr="00D42DF7" w:rsidRDefault="00761105" w:rsidP="00761105">
      <w:pPr>
        <w:jc w:val="center"/>
        <w:rPr>
          <w:color w:val="00B050"/>
          <w:sz w:val="24"/>
          <w:szCs w:val="24"/>
          <w:lang w:val="sr-Latn-RS"/>
        </w:rPr>
      </w:pPr>
      <w:r w:rsidRPr="00D42DF7">
        <w:rPr>
          <w:noProof/>
          <w:color w:val="00B050"/>
          <w:lang w:val="sr-Latn-RS" w:eastAsia="sr-Latn-RS"/>
        </w:rPr>
        <w:drawing>
          <wp:inline distT="0" distB="0" distL="0" distR="0" wp14:anchorId="76E0AEBD" wp14:editId="240CE423">
            <wp:extent cx="1656080" cy="72692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98" cy="7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2E3E" w14:textId="20C43E30" w:rsidR="00761105" w:rsidRPr="00D42DF7" w:rsidRDefault="00761105" w:rsidP="00761105">
      <w:pPr>
        <w:rPr>
          <w:color w:val="00B050"/>
          <w:sz w:val="24"/>
          <w:szCs w:val="24"/>
          <w:lang w:val="sr-Latn-RS"/>
        </w:rPr>
      </w:pPr>
      <w:r w:rsidRPr="00D42DF7">
        <w:rPr>
          <w:color w:val="00B050"/>
          <w:sz w:val="24"/>
          <w:szCs w:val="24"/>
          <w:lang w:val="sr-Latn-RS"/>
        </w:rPr>
        <w:t xml:space="preserve"> Dve slike su povezane pomoću homografije ako su ispunjena dva uslova: </w:t>
      </w:r>
    </w:p>
    <w:p w14:paraId="6B10309A" w14:textId="05CEAB40" w:rsidR="00761105" w:rsidRPr="00D42DF7" w:rsidRDefault="00761105" w:rsidP="0076110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lang w:val="sr-Latn-RS"/>
        </w:rPr>
      </w:pPr>
      <w:r w:rsidRPr="00D42DF7">
        <w:rPr>
          <w:color w:val="00B050"/>
          <w:sz w:val="24"/>
          <w:szCs w:val="24"/>
          <w:lang w:val="sr-Latn-RS"/>
        </w:rPr>
        <w:t xml:space="preserve">Objekat koji želimo da poravnamo se nalazi u jednoj ravni </w:t>
      </w:r>
    </w:p>
    <w:p w14:paraId="44510F3A" w14:textId="3192BEC4" w:rsidR="00761105" w:rsidRPr="00D42DF7" w:rsidRDefault="00761105" w:rsidP="0076110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lang w:val="sr-Latn-RS"/>
        </w:rPr>
      </w:pPr>
      <w:r w:rsidRPr="00D42DF7">
        <w:rPr>
          <w:color w:val="00B050"/>
          <w:sz w:val="24"/>
          <w:szCs w:val="24"/>
          <w:lang w:val="sr-Latn-RS"/>
        </w:rPr>
        <w:t xml:space="preserve">Kamera sme da se rotira samo oko svoje optičke ose </w:t>
      </w:r>
    </w:p>
    <w:p w14:paraId="1C740C9D" w14:textId="21F3BC40" w:rsidR="008D03AB" w:rsidRPr="00D42DF7" w:rsidRDefault="008D03AB" w:rsidP="00761105">
      <w:pPr>
        <w:rPr>
          <w:color w:val="00B050"/>
          <w:sz w:val="24"/>
          <w:szCs w:val="24"/>
          <w:lang w:val="sr-Latn-RS"/>
        </w:rPr>
      </w:pPr>
      <w:r w:rsidRPr="00D42DF7">
        <w:rPr>
          <w:color w:val="00B050"/>
          <w:sz w:val="24"/>
          <w:szCs w:val="24"/>
          <w:lang w:val="sr-Latn-RS"/>
        </w:rPr>
        <w:t xml:space="preserve">Ako su </w:t>
      </w:r>
      <w:r w:rsidRPr="00D42DF7">
        <w:rPr>
          <w:i/>
          <w:color w:val="00B050"/>
          <w:sz w:val="24"/>
          <w:szCs w:val="24"/>
          <w:lang w:val="sr-Latn-RS"/>
        </w:rPr>
        <w:t>(x</w:t>
      </w:r>
      <w:r w:rsidRPr="00D42DF7">
        <w:rPr>
          <w:i/>
          <w:color w:val="00B050"/>
          <w:sz w:val="24"/>
          <w:szCs w:val="24"/>
          <w:vertAlign w:val="subscript"/>
          <w:lang w:val="sr-Latn-RS"/>
        </w:rPr>
        <w:t xml:space="preserve">1 </w:t>
      </w:r>
      <w:r w:rsidRPr="00D42DF7">
        <w:rPr>
          <w:i/>
          <w:color w:val="00B050"/>
          <w:sz w:val="24"/>
          <w:szCs w:val="24"/>
          <w:lang w:val="sr-Latn-RS"/>
        </w:rPr>
        <w:t>,y</w:t>
      </w:r>
      <w:r w:rsidRPr="00D42DF7">
        <w:rPr>
          <w:i/>
          <w:color w:val="00B050"/>
          <w:sz w:val="24"/>
          <w:szCs w:val="24"/>
          <w:vertAlign w:val="subscript"/>
          <w:lang w:val="sr-Latn-RS"/>
        </w:rPr>
        <w:t>1</w:t>
      </w:r>
      <w:r w:rsidRPr="00D42DF7">
        <w:rPr>
          <w:i/>
          <w:color w:val="00B050"/>
          <w:sz w:val="24"/>
          <w:szCs w:val="24"/>
          <w:lang w:val="sr-Latn-RS"/>
        </w:rPr>
        <w:t xml:space="preserve">) </w:t>
      </w:r>
      <w:r w:rsidRPr="00D42DF7">
        <w:rPr>
          <w:color w:val="00B050"/>
          <w:sz w:val="24"/>
          <w:szCs w:val="24"/>
          <w:lang w:val="sr-Latn-RS"/>
        </w:rPr>
        <w:t xml:space="preserve">koordinate tačke na prvoj slici i </w:t>
      </w:r>
      <w:r w:rsidRPr="00D42DF7">
        <w:rPr>
          <w:i/>
          <w:color w:val="00B050"/>
          <w:sz w:val="24"/>
          <w:szCs w:val="24"/>
          <w:lang w:val="sr-Latn-RS"/>
        </w:rPr>
        <w:t>(x</w:t>
      </w:r>
      <w:r w:rsidRPr="00D42DF7">
        <w:rPr>
          <w:i/>
          <w:color w:val="00B050"/>
          <w:sz w:val="24"/>
          <w:szCs w:val="24"/>
          <w:vertAlign w:val="subscript"/>
          <w:lang w:val="sr-Latn-RS"/>
        </w:rPr>
        <w:t xml:space="preserve">2 </w:t>
      </w:r>
      <w:r w:rsidRPr="00D42DF7">
        <w:rPr>
          <w:i/>
          <w:color w:val="00B050"/>
          <w:sz w:val="24"/>
          <w:szCs w:val="24"/>
          <w:lang w:val="sr-Latn-RS"/>
        </w:rPr>
        <w:t>,y</w:t>
      </w:r>
      <w:r w:rsidRPr="00D42DF7">
        <w:rPr>
          <w:i/>
          <w:color w:val="00B050"/>
          <w:sz w:val="24"/>
          <w:szCs w:val="24"/>
          <w:vertAlign w:val="subscript"/>
          <w:lang w:val="sr-Latn-RS"/>
        </w:rPr>
        <w:t>2</w:t>
      </w:r>
      <w:r w:rsidRPr="00D42DF7">
        <w:rPr>
          <w:i/>
          <w:color w:val="00B050"/>
          <w:sz w:val="24"/>
          <w:szCs w:val="24"/>
          <w:lang w:val="sr-Latn-RS"/>
        </w:rPr>
        <w:t xml:space="preserve">) </w:t>
      </w:r>
      <w:r w:rsidRPr="00D42DF7">
        <w:rPr>
          <w:color w:val="00B050"/>
          <w:sz w:val="24"/>
          <w:szCs w:val="24"/>
          <w:lang w:val="sr-Latn-RS"/>
        </w:rPr>
        <w:t xml:space="preserve">koordinate iste fizičke tačke na drugoj slici, tada ih homografija </w:t>
      </w:r>
      <w:r w:rsidRPr="00D42DF7">
        <w:rPr>
          <w:i/>
          <w:color w:val="00B050"/>
          <w:sz w:val="24"/>
          <w:szCs w:val="24"/>
          <w:lang w:val="sr-Latn-RS"/>
        </w:rPr>
        <w:t>H</w:t>
      </w:r>
      <w:r w:rsidRPr="00D42DF7">
        <w:rPr>
          <w:color w:val="00B050"/>
          <w:sz w:val="24"/>
          <w:szCs w:val="24"/>
          <w:lang w:val="sr-Latn-RS"/>
        </w:rPr>
        <w:t xml:space="preserve"> povezuje na sledeći način:</w:t>
      </w:r>
    </w:p>
    <w:p w14:paraId="70AB6C76" w14:textId="6213324C" w:rsidR="008D03AB" w:rsidRDefault="008D03AB" w:rsidP="008D03AB">
      <w:pPr>
        <w:jc w:val="center"/>
        <w:rPr>
          <w:sz w:val="24"/>
          <w:szCs w:val="24"/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4E5F720E" wp14:editId="41F749EB">
            <wp:extent cx="3149600" cy="7585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745" cy="7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AF51" w14:textId="77777777" w:rsidR="00E01F58" w:rsidRPr="00D42DF7" w:rsidRDefault="008D03AB" w:rsidP="008D03AB">
      <w:pPr>
        <w:rPr>
          <w:color w:val="0070C0"/>
          <w:sz w:val="24"/>
          <w:szCs w:val="24"/>
          <w:lang w:val="sr-Latn-RS"/>
        </w:rPr>
      </w:pPr>
      <w:r w:rsidRPr="00D42DF7">
        <w:rPr>
          <w:color w:val="0070C0"/>
          <w:sz w:val="24"/>
          <w:szCs w:val="24"/>
          <w:lang w:val="sr-Latn-RS"/>
        </w:rPr>
        <w:t>Ako bismo znali homografiju, mogli bismo da je primenimo na sve piksele jedne slike da dobijemo sliku koja je poravnana u odnosu na referentnu sliku. Ukoliko je poznato 4 ili više tačaka koje označava</w:t>
      </w:r>
      <w:r w:rsidR="00E01F58" w:rsidRPr="00D42DF7">
        <w:rPr>
          <w:color w:val="0070C0"/>
          <w:sz w:val="24"/>
          <w:szCs w:val="24"/>
          <w:lang w:val="sr-Latn-RS"/>
        </w:rPr>
        <w:t xml:space="preserve">ju ista obeležja na obe slike, rešavanjem sistema linearnih jednačina moguće je pronaći matricu </w:t>
      </w:r>
      <w:r w:rsidR="00E01F58" w:rsidRPr="00D42DF7">
        <w:rPr>
          <w:i/>
          <w:color w:val="0070C0"/>
          <w:sz w:val="24"/>
          <w:szCs w:val="24"/>
          <w:lang w:val="sr-Latn-RS"/>
        </w:rPr>
        <w:t>H.</w:t>
      </w:r>
      <w:r w:rsidR="00E01F58" w:rsidRPr="00D42DF7">
        <w:rPr>
          <w:color w:val="0070C0"/>
          <w:sz w:val="24"/>
          <w:szCs w:val="24"/>
          <w:lang w:val="sr-Latn-RS"/>
        </w:rPr>
        <w:t xml:space="preserve"> Ove tačke nazivaju se </w:t>
      </w:r>
      <w:r w:rsidR="00E01F58" w:rsidRPr="00D42DF7">
        <w:rPr>
          <w:i/>
          <w:color w:val="0070C0"/>
          <w:sz w:val="24"/>
          <w:szCs w:val="24"/>
          <w:lang w:val="sr-Latn-RS"/>
        </w:rPr>
        <w:t xml:space="preserve">keypoints </w:t>
      </w:r>
      <w:r w:rsidR="00E01F58" w:rsidRPr="00D42DF7">
        <w:rPr>
          <w:color w:val="0070C0"/>
          <w:sz w:val="24"/>
          <w:szCs w:val="24"/>
          <w:lang w:val="sr-Latn-RS"/>
        </w:rPr>
        <w:t>i njihovo detektovanje se vrši u 2 koraka:</w:t>
      </w:r>
    </w:p>
    <w:p w14:paraId="02B613C5" w14:textId="1EB2EA59" w:rsidR="008D03AB" w:rsidRPr="00D42DF7" w:rsidRDefault="00C01113" w:rsidP="00E01F58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sr-Latn-RS"/>
        </w:rPr>
      </w:pPr>
      <w:r w:rsidRPr="00D42DF7">
        <w:rPr>
          <w:color w:val="0070C0"/>
          <w:sz w:val="24"/>
          <w:szCs w:val="24"/>
          <w:lang w:val="sr-Latn-RS"/>
        </w:rPr>
        <w:t>Radi se lokalizacija tačaka koje ostaju stabilne kada se vrše transformacije slike (translacija, skaliranje, rotacija).</w:t>
      </w:r>
    </w:p>
    <w:p w14:paraId="73355BF5" w14:textId="612E0B36" w:rsidR="00C01113" w:rsidRPr="00D42DF7" w:rsidRDefault="00C01113" w:rsidP="00C01113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sr-Latn-RS"/>
        </w:rPr>
      </w:pPr>
      <w:r w:rsidRPr="00D42DF7">
        <w:rPr>
          <w:color w:val="0070C0"/>
          <w:sz w:val="24"/>
          <w:szCs w:val="24"/>
          <w:lang w:val="sr-Latn-RS"/>
        </w:rPr>
        <w:lastRenderedPageBreak/>
        <w:t>Kada se pronađu lokacije značajnih tačaka, sledeći korak je kodiranje njihovog izgleda i izgleda njihove okoline. Time dobijamo sekvence brojeva za svaku od tačaka i u idealnom slučaju te sekvence će biti iste za parove tačaka na referentnoj i rotiranoj slici.</w:t>
      </w:r>
    </w:p>
    <w:p w14:paraId="3E70FDA5" w14:textId="4B7751E2" w:rsidR="00C01113" w:rsidRPr="00D42DF7" w:rsidRDefault="00C01113" w:rsidP="00C01113">
      <w:pPr>
        <w:rPr>
          <w:color w:val="0070C0"/>
          <w:sz w:val="24"/>
          <w:szCs w:val="24"/>
          <w:lang w:val="sr-Latn-RS"/>
        </w:rPr>
      </w:pPr>
      <w:r w:rsidRPr="00D42DF7">
        <w:rPr>
          <w:color w:val="0070C0"/>
          <w:sz w:val="24"/>
          <w:szCs w:val="24"/>
          <w:lang w:val="sr-Latn-RS"/>
        </w:rPr>
        <w:t xml:space="preserve">Korišćeni algoritmi za lokalizaciju i deskripciju su </w:t>
      </w:r>
      <w:r w:rsidRPr="00D42DF7">
        <w:rPr>
          <w:i/>
          <w:color w:val="0070C0"/>
          <w:sz w:val="24"/>
          <w:szCs w:val="24"/>
          <w:lang w:val="sr-Latn-RS"/>
        </w:rPr>
        <w:t xml:space="preserve">FAST </w:t>
      </w:r>
      <w:r w:rsidRPr="00D42DF7">
        <w:rPr>
          <w:color w:val="0070C0"/>
          <w:sz w:val="24"/>
          <w:szCs w:val="24"/>
          <w:lang w:val="sr-Latn-RS"/>
        </w:rPr>
        <w:t xml:space="preserve">i </w:t>
      </w:r>
      <w:r w:rsidRPr="00D42DF7">
        <w:rPr>
          <w:i/>
          <w:color w:val="0070C0"/>
          <w:sz w:val="24"/>
          <w:szCs w:val="24"/>
          <w:lang w:val="sr-Latn-RS"/>
        </w:rPr>
        <w:t xml:space="preserve">BRISK, </w:t>
      </w:r>
      <w:r w:rsidRPr="00D42DF7">
        <w:rPr>
          <w:color w:val="0070C0"/>
          <w:sz w:val="24"/>
          <w:szCs w:val="24"/>
          <w:lang w:val="sr-Latn-RS"/>
        </w:rPr>
        <w:t>respektivno.</w:t>
      </w:r>
    </w:p>
    <w:p w14:paraId="13D4A186" w14:textId="60FD1D38" w:rsidR="00C01113" w:rsidRPr="00D42DF7" w:rsidRDefault="00C01113" w:rsidP="00C01113">
      <w:pPr>
        <w:rPr>
          <w:color w:val="00B050"/>
          <w:sz w:val="24"/>
          <w:szCs w:val="24"/>
          <w:lang w:val="sr-Latn-RS"/>
        </w:rPr>
      </w:pPr>
      <w:r w:rsidRPr="00D42DF7">
        <w:rPr>
          <w:color w:val="00B050"/>
          <w:sz w:val="24"/>
          <w:szCs w:val="24"/>
          <w:lang w:val="sr-Latn-RS"/>
        </w:rPr>
        <w:t>Konačno, algoritam za registraciju pomoću homografije sastoji se iz sledećih koraka:</w:t>
      </w:r>
    </w:p>
    <w:p w14:paraId="6956E3F4" w14:textId="2149EA20" w:rsidR="00C01113" w:rsidRPr="00D42DF7" w:rsidRDefault="00C01113" w:rsidP="00C01113">
      <w:pPr>
        <w:pStyle w:val="ListParagraph"/>
        <w:numPr>
          <w:ilvl w:val="0"/>
          <w:numId w:val="4"/>
        </w:numPr>
        <w:rPr>
          <w:color w:val="00B050"/>
          <w:sz w:val="24"/>
          <w:szCs w:val="24"/>
          <w:lang w:val="sr-Latn-RS"/>
        </w:rPr>
      </w:pPr>
      <w:r w:rsidRPr="00D42DF7">
        <w:rPr>
          <w:color w:val="00B050"/>
          <w:sz w:val="24"/>
          <w:szCs w:val="24"/>
          <w:lang w:val="sr-Latn-RS"/>
        </w:rPr>
        <w:t>Učitavanje referentne i rotirane slike.</w:t>
      </w:r>
    </w:p>
    <w:p w14:paraId="2BA783E0" w14:textId="44DA0EE4" w:rsidR="00C01113" w:rsidRPr="00D42DF7" w:rsidRDefault="00C01113" w:rsidP="00C01113">
      <w:pPr>
        <w:pStyle w:val="ListParagraph"/>
        <w:numPr>
          <w:ilvl w:val="0"/>
          <w:numId w:val="4"/>
        </w:numPr>
        <w:rPr>
          <w:color w:val="00B050"/>
          <w:sz w:val="24"/>
          <w:szCs w:val="24"/>
          <w:lang w:val="sr-Latn-RS"/>
        </w:rPr>
      </w:pPr>
      <w:r w:rsidRPr="00D42DF7">
        <w:rPr>
          <w:color w:val="00B050"/>
          <w:sz w:val="24"/>
          <w:szCs w:val="24"/>
          <w:lang w:val="sr-Latn-RS"/>
        </w:rPr>
        <w:t>Detektovanje obeležja (lokalizacija i deskripcija).</w:t>
      </w:r>
    </w:p>
    <w:p w14:paraId="7C7A11BF" w14:textId="0E11D118" w:rsidR="00C01113" w:rsidRPr="00D42DF7" w:rsidRDefault="00C01113" w:rsidP="00C01113">
      <w:pPr>
        <w:pStyle w:val="ListParagraph"/>
        <w:numPr>
          <w:ilvl w:val="0"/>
          <w:numId w:val="4"/>
        </w:numPr>
        <w:rPr>
          <w:color w:val="00B050"/>
          <w:sz w:val="24"/>
          <w:szCs w:val="24"/>
          <w:lang w:val="sr-Latn-RS"/>
        </w:rPr>
      </w:pPr>
      <w:r w:rsidRPr="00D42DF7">
        <w:rPr>
          <w:color w:val="00B050"/>
          <w:sz w:val="24"/>
          <w:szCs w:val="24"/>
          <w:lang w:val="sr-Latn-RS"/>
        </w:rPr>
        <w:t>Pronalaženje obeležja koja se najviše poklapaju (zadržavamo 15 % obeležja sa najvećim stepenom poklapanja).</w:t>
      </w:r>
    </w:p>
    <w:p w14:paraId="5C8F4901" w14:textId="33354279" w:rsidR="00C01113" w:rsidRPr="00D42DF7" w:rsidRDefault="00C01113" w:rsidP="00C01113">
      <w:pPr>
        <w:pStyle w:val="ListParagraph"/>
        <w:numPr>
          <w:ilvl w:val="0"/>
          <w:numId w:val="4"/>
        </w:numPr>
        <w:rPr>
          <w:color w:val="00B050"/>
          <w:sz w:val="24"/>
          <w:szCs w:val="24"/>
          <w:lang w:val="sr-Latn-RS"/>
        </w:rPr>
      </w:pPr>
      <w:r w:rsidRPr="00D42DF7">
        <w:rPr>
          <w:color w:val="00B050"/>
          <w:sz w:val="24"/>
          <w:szCs w:val="24"/>
          <w:lang w:val="sr-Latn-RS"/>
        </w:rPr>
        <w:t>Izračunavanje matrice</w:t>
      </w:r>
      <w:r w:rsidR="00263B88" w:rsidRPr="00D42DF7">
        <w:rPr>
          <w:color w:val="00B050"/>
          <w:sz w:val="24"/>
          <w:szCs w:val="24"/>
          <w:lang w:val="sr-Latn-RS"/>
        </w:rPr>
        <w:t xml:space="preserve"> </w:t>
      </w:r>
      <w:r w:rsidR="00263B88" w:rsidRPr="00D42DF7">
        <w:rPr>
          <w:i/>
          <w:color w:val="00B050"/>
          <w:sz w:val="24"/>
          <w:szCs w:val="24"/>
          <w:lang w:val="sr-Latn-RS"/>
        </w:rPr>
        <w:t>H.</w:t>
      </w:r>
    </w:p>
    <w:p w14:paraId="1D43F4D3" w14:textId="2B14AEB5" w:rsidR="00263B88" w:rsidRPr="00D42DF7" w:rsidRDefault="00263B88" w:rsidP="00C01113">
      <w:pPr>
        <w:pStyle w:val="ListParagraph"/>
        <w:numPr>
          <w:ilvl w:val="0"/>
          <w:numId w:val="4"/>
        </w:numPr>
        <w:rPr>
          <w:color w:val="00B050"/>
          <w:sz w:val="24"/>
          <w:szCs w:val="24"/>
          <w:lang w:val="sr-Latn-RS"/>
        </w:rPr>
      </w:pPr>
      <w:r w:rsidRPr="00D42DF7">
        <w:rPr>
          <w:color w:val="00B050"/>
          <w:sz w:val="24"/>
          <w:szCs w:val="24"/>
          <w:lang w:val="sr-Latn-RS"/>
        </w:rPr>
        <w:t>Ispravljanje rotirane slike u odnosu na referentnu.</w:t>
      </w:r>
    </w:p>
    <w:p w14:paraId="5A48F8C4" w14:textId="064D55FF" w:rsidR="00263B88" w:rsidRPr="00D42DF7" w:rsidRDefault="00D42DF7" w:rsidP="00263B88">
      <w:pPr>
        <w:rPr>
          <w:color w:val="00B050"/>
          <w:sz w:val="24"/>
          <w:szCs w:val="24"/>
          <w:lang w:val="sr-Latn-RS"/>
        </w:rPr>
      </w:pPr>
      <w:r>
        <w:rPr>
          <w:color w:val="00B050"/>
          <w:sz w:val="24"/>
          <w:szCs w:val="24"/>
          <w:lang w:val="sr-Latn-RS"/>
        </w:rPr>
        <w:t>(Pokazivanje na primeru</w:t>
      </w:r>
      <w:bookmarkStart w:id="0" w:name="_GoBack"/>
      <w:bookmarkEnd w:id="0"/>
      <w:r>
        <w:rPr>
          <w:color w:val="00B050"/>
          <w:sz w:val="24"/>
          <w:szCs w:val="24"/>
          <w:lang w:val="sr-Latn-RS"/>
        </w:rPr>
        <w:t>)</w:t>
      </w:r>
    </w:p>
    <w:p w14:paraId="537F178A" w14:textId="60CE02A9" w:rsidR="00263B88" w:rsidRDefault="00263B88" w:rsidP="00263B8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Literatura:</w:t>
      </w:r>
    </w:p>
    <w:p w14:paraId="72B33A3C" w14:textId="4F7C1701" w:rsidR="00263B88" w:rsidRPr="00263B88" w:rsidRDefault="00D42DF7" w:rsidP="00263B88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hyperlink r:id="rId8" w:history="1">
        <w:r w:rsidR="00263B88">
          <w:rPr>
            <w:rStyle w:val="Hyperlink"/>
          </w:rPr>
          <w:t>https://en.wikipedia.org/wiki/Homography_(computer_vision)</w:t>
        </w:r>
      </w:hyperlink>
    </w:p>
    <w:p w14:paraId="668B6624" w14:textId="66B20EC2" w:rsidR="00263B88" w:rsidRPr="00263B88" w:rsidRDefault="00D42DF7" w:rsidP="00263B88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hyperlink r:id="rId9" w:history="1">
        <w:r w:rsidR="00263B88">
          <w:rPr>
            <w:rStyle w:val="Hyperlink"/>
          </w:rPr>
          <w:t>https://www.robots.ox.ac.uk/~vgg/rg/papers/brisk.pdf</w:t>
        </w:r>
      </w:hyperlink>
    </w:p>
    <w:p w14:paraId="57ED1A38" w14:textId="0CA39450" w:rsidR="00263B88" w:rsidRPr="00263B88" w:rsidRDefault="00D42DF7" w:rsidP="00263B88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hyperlink r:id="rId10" w:history="1">
        <w:r w:rsidR="00263B88">
          <w:rPr>
            <w:rStyle w:val="Hyperlink"/>
          </w:rPr>
          <w:t>https://docs.opencv.org/3.0-beta/doc/py_tutorials/py_feature2d/py_fast/py_fast.html</w:t>
        </w:r>
      </w:hyperlink>
    </w:p>
    <w:p w14:paraId="7A7D8851" w14:textId="7BC0CCA4" w:rsidR="00263B88" w:rsidRPr="00263B88" w:rsidRDefault="00D42DF7" w:rsidP="00263B88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hyperlink r:id="rId11" w:history="1">
        <w:r w:rsidR="00263B88">
          <w:rPr>
            <w:rStyle w:val="Hyperlink"/>
          </w:rPr>
          <w:t>https://www.learnopencv.com/image-alignment-feature-based-using-opencv-c-python/?fbclid=IwAR3G1FvJrRKV5WJZaMMUB460qAVM_7ONEvAcedv_help7XIN3bCe5z9Qmd0</w:t>
        </w:r>
      </w:hyperlink>
    </w:p>
    <w:sectPr w:rsidR="00263B88" w:rsidRPr="0026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05AD"/>
    <w:multiLevelType w:val="hybridMultilevel"/>
    <w:tmpl w:val="96781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B2BF8"/>
    <w:multiLevelType w:val="hybridMultilevel"/>
    <w:tmpl w:val="2640C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D579B"/>
    <w:multiLevelType w:val="hybridMultilevel"/>
    <w:tmpl w:val="D3F4D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F7CDD"/>
    <w:multiLevelType w:val="hybridMultilevel"/>
    <w:tmpl w:val="E53243A8"/>
    <w:lvl w:ilvl="0" w:tplc="FCB68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D46F7"/>
    <w:multiLevelType w:val="hybridMultilevel"/>
    <w:tmpl w:val="51F6B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F9"/>
    <w:rsid w:val="001854A9"/>
    <w:rsid w:val="00263B88"/>
    <w:rsid w:val="00761105"/>
    <w:rsid w:val="00804089"/>
    <w:rsid w:val="008D03AB"/>
    <w:rsid w:val="00BF66F9"/>
    <w:rsid w:val="00C01113"/>
    <w:rsid w:val="00D42DF7"/>
    <w:rsid w:val="00E0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F9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3B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3B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omography_(computer_vision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earnopencv.com/image-alignment-feature-based-using-opencv-c-python/?fbclid=IwAR3G1FvJrRKV5WJZaMMUB460qAVM_7ONEvAcedv_help7XIN3bCe5z9Qmd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pencv.org/3.0-beta/doc/py_tutorials/py_feature2d/py_fast/py_fa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obots.ox.ac.uk/~vgg/rg/papers/bris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 Munjas</dc:creator>
  <cp:lastModifiedBy>Ivana Pesic</cp:lastModifiedBy>
  <cp:revision>2</cp:revision>
  <dcterms:created xsi:type="dcterms:W3CDTF">2019-04-14T08:41:00Z</dcterms:created>
  <dcterms:modified xsi:type="dcterms:W3CDTF">2019-04-14T08:41:00Z</dcterms:modified>
</cp:coreProperties>
</file>