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C58C" w14:textId="6DD61CFD" w:rsidR="00224DD2" w:rsidRPr="008B6C5A" w:rsidRDefault="008B6C5A" w:rsidP="008B6C5A">
      <w:pPr>
        <w:pStyle w:val="Heading1"/>
        <w:rPr>
          <w:b/>
          <w:bCs/>
          <w:lang w:val="sr-Latn-RS"/>
        </w:rPr>
      </w:pPr>
      <w:r w:rsidRPr="008B6C5A">
        <w:rPr>
          <w:b/>
          <w:bCs/>
          <w:lang w:val="sr-Latn-RS"/>
        </w:rPr>
        <w:t>Mašinsko učenje – Domaći 2</w:t>
      </w:r>
    </w:p>
    <w:p w14:paraId="4A2300AF" w14:textId="3BDE0D45" w:rsidR="008B6C5A" w:rsidRDefault="008B6C5A" w:rsidP="008B6C5A">
      <w:pPr>
        <w:rPr>
          <w:lang w:val="sr-Latn-RS"/>
        </w:rPr>
      </w:pPr>
    </w:p>
    <w:p w14:paraId="50AFE5C9" w14:textId="460AC25B" w:rsidR="008B6C5A" w:rsidRDefault="008B6C5A" w:rsidP="008B6C5A">
      <w:pPr>
        <w:pStyle w:val="Heading2"/>
        <w:rPr>
          <w:lang w:val="sr-Latn-RS"/>
        </w:rPr>
      </w:pPr>
      <w:r>
        <w:rPr>
          <w:lang w:val="sr-Latn-RS"/>
        </w:rPr>
        <w:t>Logistička regresija</w:t>
      </w:r>
    </w:p>
    <w:p w14:paraId="25CEEC7C" w14:textId="0E531935" w:rsidR="008B6C5A" w:rsidRDefault="008B6C5A" w:rsidP="008B6C5A">
      <w:pPr>
        <w:rPr>
          <w:lang w:val="sr-Latn-RS"/>
        </w:rPr>
      </w:pPr>
    </w:p>
    <w:p w14:paraId="24FAB6A9" w14:textId="413E31E8" w:rsidR="008B6C5A" w:rsidRDefault="008B6C5A" w:rsidP="008B6C5A">
      <w:pPr>
        <w:rPr>
          <w:lang w:val="sr-Latn-RS"/>
        </w:rPr>
      </w:pPr>
    </w:p>
    <w:p w14:paraId="0A0D7A2F" w14:textId="3776140B" w:rsidR="008B6C5A" w:rsidRDefault="008B6C5A" w:rsidP="008B6C5A">
      <w:pPr>
        <w:rPr>
          <w:lang w:val="sr-Latn-RS"/>
        </w:rPr>
      </w:pPr>
      <w:r>
        <w:rPr>
          <w:lang w:val="sr-Latn-RS"/>
        </w:rPr>
        <w:t xml:space="preserve">Logistička regresija primedjuje isti princip kao linearna u prethodnom domaćem, odnosno koristi batch gradient descent za menjanje težina. Za razliku od softmax-a ona ne može na izlazu da daje verovatnoće da određeni odbirak pripada nekoj klasi, već je bilo potrebno implementirati </w:t>
      </w:r>
      <w:r>
        <w:rPr>
          <w:i/>
          <w:iCs/>
          <w:lang w:val="sr-Latn-RS"/>
        </w:rPr>
        <w:t xml:space="preserve">one vs one </w:t>
      </w:r>
      <w:r>
        <w:rPr>
          <w:lang w:val="sr-Latn-RS"/>
        </w:rPr>
        <w:t xml:space="preserve"> metodu, odnosno računanje da li odbirak pripada određenoj klasi ili bilo kojoj drugoj klasi. </w:t>
      </w:r>
    </w:p>
    <w:p w14:paraId="5083AFAC" w14:textId="4713E614" w:rsidR="008B6C5A" w:rsidRDefault="008B6C5A" w:rsidP="008B6C5A">
      <w:r>
        <w:rPr>
          <w:lang w:val="sr-Latn-RS"/>
        </w:rPr>
        <w:t xml:space="preserve">Tačnost moje logističke regresije na trening i test setu respektivno je: </w:t>
      </w:r>
      <w:r w:rsidRPr="008B6C5A">
        <w:t>0.7226890756302521</w:t>
      </w:r>
      <w:r>
        <w:t xml:space="preserve">, </w:t>
      </w:r>
      <w:r w:rsidRPr="008B6C5A">
        <w:t>0.8135593220338984</w:t>
      </w:r>
    </w:p>
    <w:p w14:paraId="28BA35EE" w14:textId="77777777" w:rsidR="008B6C5A" w:rsidRPr="008B6C5A" w:rsidRDefault="008B6C5A" w:rsidP="008B6C5A">
      <w:proofErr w:type="spellStart"/>
      <w:r>
        <w:t>Tačnost</w:t>
      </w:r>
      <w:proofErr w:type="spellEnd"/>
      <w:r>
        <w:t xml:space="preserve"> </w:t>
      </w:r>
      <w:proofErr w:type="spellStart"/>
      <w:r>
        <w:t>ugrađene</w:t>
      </w:r>
      <w:proofErr w:type="spellEnd"/>
      <w:r>
        <w:t xml:space="preserve"> </w:t>
      </w:r>
      <w:proofErr w:type="spellStart"/>
      <w:r>
        <w:t>logističke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</w:t>
      </w:r>
      <w:r>
        <w:rPr>
          <w:lang w:val="sr-Latn-RS"/>
        </w:rPr>
        <w:t>na trening i test setu respektivno je:</w:t>
      </w:r>
      <w:r>
        <w:rPr>
          <w:lang w:val="sr-Latn-RS"/>
        </w:rPr>
        <w:t xml:space="preserve"> </w:t>
      </w:r>
      <w:r w:rsidRPr="008B6C5A">
        <w:t>0.6722689075630253</w:t>
      </w:r>
      <w:r>
        <w:t xml:space="preserve">, </w:t>
      </w:r>
      <w:r w:rsidRPr="008B6C5A">
        <w:t>0.711864406779661</w:t>
      </w:r>
    </w:p>
    <w:p w14:paraId="616E6335" w14:textId="45847BA8" w:rsidR="008B6C5A" w:rsidRDefault="008B6C5A" w:rsidP="008B6C5A"/>
    <w:p w14:paraId="0688C47C" w14:textId="6667286B" w:rsidR="008B6C5A" w:rsidRDefault="008B6C5A" w:rsidP="008B6C5A">
      <w:proofErr w:type="spellStart"/>
      <w:r>
        <w:t>Proračunavanjem</w:t>
      </w:r>
      <w:proofErr w:type="spellEnd"/>
      <w:r>
        <w:t xml:space="preserve"> </w:t>
      </w:r>
      <w:r>
        <w:rPr>
          <w:i/>
          <w:iCs/>
        </w:rPr>
        <w:t>loss</w:t>
      </w:r>
      <w:r>
        <w:t xml:space="preserve">-a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r>
        <w:rPr>
          <w:i/>
          <w:iCs/>
        </w:rPr>
        <w:t>learning rate-</w:t>
      </w:r>
      <w:r>
        <w:t xml:space="preserve">a </w:t>
      </w:r>
      <w:proofErr w:type="spellStart"/>
      <w:r>
        <w:t>dobijen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:</w:t>
      </w:r>
    </w:p>
    <w:p w14:paraId="1E8683AA" w14:textId="62E742DE" w:rsidR="008B6C5A" w:rsidRPr="008B6C5A" w:rsidRDefault="008B6C5A" w:rsidP="008B6C5A">
      <w:pPr>
        <w:jc w:val="center"/>
      </w:pPr>
      <w:r>
        <w:rPr>
          <w:noProof/>
        </w:rPr>
        <w:drawing>
          <wp:inline distT="0" distB="0" distL="0" distR="0" wp14:anchorId="7A491EBB" wp14:editId="5CFD38EE">
            <wp:extent cx="3300984" cy="2203704"/>
            <wp:effectExtent l="0" t="0" r="0" b="0"/>
            <wp:docPr id="1" name="Picture 1" descr="C:\Users\ASUS\AppData\Local\Microsoft\Windows\INetCache\Content.MSO\D4B603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D4B603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AB55" w14:textId="66F73EC9" w:rsidR="008B6C5A" w:rsidRPr="008B6C5A" w:rsidRDefault="008B6C5A" w:rsidP="008B6C5A">
      <w:pPr>
        <w:rPr>
          <w:lang w:val="sr-Latn-RS"/>
        </w:rPr>
      </w:pPr>
    </w:p>
    <w:p w14:paraId="60BCD5F1" w14:textId="797DED15" w:rsidR="008B6C5A" w:rsidRDefault="008B6C5A" w:rsidP="008B6C5A">
      <w:pPr>
        <w:rPr>
          <w:lang w:val="sr-Latn-RS"/>
        </w:rPr>
      </w:pPr>
    </w:p>
    <w:p w14:paraId="6EFD2AAC" w14:textId="55B4873C" w:rsidR="008B6C5A" w:rsidRDefault="008B6C5A" w:rsidP="008B6C5A">
      <w:pPr>
        <w:pStyle w:val="Heading2"/>
        <w:rPr>
          <w:lang w:val="sr-Latn-RS"/>
        </w:rPr>
      </w:pPr>
      <w:r>
        <w:rPr>
          <w:lang w:val="sr-Latn-RS"/>
        </w:rPr>
        <w:t xml:space="preserve">Softmax klasifikator </w:t>
      </w:r>
    </w:p>
    <w:p w14:paraId="09B4EAE2" w14:textId="7CA38AA8" w:rsidR="008B6C5A" w:rsidRDefault="008B6C5A" w:rsidP="008B6C5A">
      <w:pPr>
        <w:rPr>
          <w:lang w:val="sr-Latn-RS"/>
        </w:rPr>
      </w:pPr>
    </w:p>
    <w:p w14:paraId="290B55D4" w14:textId="63E78C1C" w:rsidR="008B6C5A" w:rsidRDefault="008B6C5A" w:rsidP="008B6C5A">
      <w:pPr>
        <w:rPr>
          <w:lang w:val="sr-Latn-RS"/>
        </w:rPr>
      </w:pPr>
      <w:r>
        <w:rPr>
          <w:lang w:val="sr-Latn-RS"/>
        </w:rPr>
        <w:t xml:space="preserve">Za razliku od logističke regresije, ovde se </w:t>
      </w:r>
      <w:r w:rsidR="0038271E">
        <w:rPr>
          <w:lang w:val="sr-Latn-RS"/>
        </w:rPr>
        <w:t xml:space="preserve">za svaki odbirak </w:t>
      </w:r>
      <w:r>
        <w:rPr>
          <w:lang w:val="sr-Latn-RS"/>
        </w:rPr>
        <w:t xml:space="preserve">direktno dobijaju verovatnoće </w:t>
      </w:r>
      <w:r w:rsidR="0038271E">
        <w:rPr>
          <w:lang w:val="sr-Latn-RS"/>
        </w:rPr>
        <w:t xml:space="preserve">da li pripada nekoj klasi. Pronalaženjem maksimuma ovih verovatnoća svrstavamo odbirak u odgovarajuću klasu. Vektor težina </w:t>
      </w:r>
      <w:r w:rsidR="0038271E">
        <w:rPr>
          <w:i/>
          <w:iCs/>
          <w:lang w:val="sr-Latn-RS"/>
        </w:rPr>
        <w:t xml:space="preserve">theta </w:t>
      </w:r>
      <w:r w:rsidR="0038271E">
        <w:rPr>
          <w:lang w:val="sr-Latn-RS"/>
        </w:rPr>
        <w:t xml:space="preserve"> u ovom slučaju ima drugačiji oblik nego u prethodnim slučajevima (broj obeležja x broj klasa). </w:t>
      </w:r>
    </w:p>
    <w:p w14:paraId="0521E86F" w14:textId="77777777" w:rsidR="0038271E" w:rsidRPr="0038271E" w:rsidRDefault="0038271E" w:rsidP="0038271E">
      <w:r>
        <w:rPr>
          <w:lang w:val="sr-Latn-RS"/>
        </w:rPr>
        <w:lastRenderedPageBreak/>
        <w:t xml:space="preserve">Tačnost na trening i test setu respektivno iznosi: </w:t>
      </w:r>
      <w:r w:rsidRPr="0038271E">
        <w:t>0.8571428571428571</w:t>
      </w:r>
      <w:r>
        <w:t xml:space="preserve">, </w:t>
      </w:r>
      <w:r w:rsidRPr="0038271E">
        <w:t>0.8813559322033898</w:t>
      </w:r>
    </w:p>
    <w:p w14:paraId="1271E0EE" w14:textId="0C00DF94" w:rsidR="0038271E" w:rsidRDefault="0038271E" w:rsidP="0038271E"/>
    <w:p w14:paraId="188DD602" w14:textId="4AD174DA" w:rsidR="0038271E" w:rsidRPr="0038271E" w:rsidRDefault="0038271E" w:rsidP="0038271E">
      <w:pPr>
        <w:pStyle w:val="Heading2"/>
      </w:pPr>
      <w:r>
        <w:t xml:space="preserve">Naive Bayes </w:t>
      </w:r>
    </w:p>
    <w:p w14:paraId="3061B92D" w14:textId="607C9A6C" w:rsidR="0038271E" w:rsidRDefault="0038271E" w:rsidP="008B6C5A">
      <w:pPr>
        <w:rPr>
          <w:lang w:val="sr-Latn-RS"/>
        </w:rPr>
      </w:pPr>
    </w:p>
    <w:p w14:paraId="4778177F" w14:textId="5DC6221F" w:rsidR="007B082F" w:rsidRPr="007B082F" w:rsidRDefault="007B082F" w:rsidP="008B6C5A">
      <w:pPr>
        <w:rPr>
          <w:lang w:val="sr-Latn-RS"/>
        </w:rPr>
      </w:pPr>
      <w:r>
        <w:rPr>
          <w:lang w:val="sr-Latn-RS"/>
        </w:rPr>
        <w:t>Ovaj algoritam je zasnovna na Bajesovoj teoremi i pretpostavlja da su sva obeležja međusodno nezavisna (što je u realnim uslovima redak slučaj). S obzirom da posmatramo gausovski naivni bajesov algoritam, takođe se pretpostavlja da vrednosti imaju normalnu raspodelu:</w:t>
      </w:r>
    </w:p>
    <w:p w14:paraId="15184CB9" w14:textId="52A8014F" w:rsidR="007B082F" w:rsidRDefault="007B082F" w:rsidP="007B082F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9FEE762" wp14:editId="1517F1E8">
            <wp:extent cx="2980944" cy="466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2" t="2308" b="-1"/>
                    <a:stretch/>
                  </pic:blipFill>
                  <pic:spPr bwMode="auto">
                    <a:xfrm>
                      <a:off x="0" y="0"/>
                      <a:ext cx="2980944" cy="46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71E1A" w14:textId="3BE6D624" w:rsidR="007B082F" w:rsidRDefault="007B082F" w:rsidP="007B082F">
      <w:pPr>
        <w:rPr>
          <w:lang w:val="sr-Latn-RS"/>
        </w:rPr>
      </w:pPr>
      <w:r>
        <w:rPr>
          <w:lang w:val="sr-Latn-RS"/>
        </w:rPr>
        <w:t xml:space="preserve">Za svaki novi odbirak računa se verovatnoća da pripada određenoj klasi i odbirak se dodeljuje onoj klasi za koju je verovatnoća najveća. </w:t>
      </w:r>
    </w:p>
    <w:p w14:paraId="5B549271" w14:textId="5682F189" w:rsidR="007B082F" w:rsidRDefault="007B082F" w:rsidP="007B082F">
      <w:pPr>
        <w:rPr>
          <w:lang w:val="sr-Latn-RS"/>
        </w:rPr>
      </w:pPr>
    </w:p>
    <w:p w14:paraId="4A3E5A9A" w14:textId="1357EC6A" w:rsidR="007B082F" w:rsidRDefault="007B082F" w:rsidP="007B082F">
      <w:r>
        <w:rPr>
          <w:lang w:val="sr-Latn-RS"/>
        </w:rPr>
        <w:t>Tačnost mo</w:t>
      </w:r>
      <w:r>
        <w:rPr>
          <w:lang w:val="sr-Latn-RS"/>
        </w:rPr>
        <w:t xml:space="preserve">g Naivnog Bajesa </w:t>
      </w:r>
      <w:r>
        <w:rPr>
          <w:lang w:val="sr-Latn-RS"/>
        </w:rPr>
        <w:t>na test setu</w:t>
      </w:r>
      <w:r>
        <w:rPr>
          <w:lang w:val="sr-Latn-RS"/>
        </w:rPr>
        <w:t xml:space="preserve"> </w:t>
      </w:r>
      <w:r>
        <w:rPr>
          <w:lang w:val="sr-Latn-RS"/>
        </w:rPr>
        <w:t xml:space="preserve">je: </w:t>
      </w:r>
      <w:r w:rsidR="00154228" w:rsidRPr="00154228">
        <w:t>0.9491525423728814</w:t>
      </w:r>
    </w:p>
    <w:p w14:paraId="5BD7A46A" w14:textId="77777777" w:rsidR="00154228" w:rsidRPr="00154228" w:rsidRDefault="007B082F" w:rsidP="00154228">
      <w:proofErr w:type="spellStart"/>
      <w:r>
        <w:t>Tačnost</w:t>
      </w:r>
      <w:proofErr w:type="spellEnd"/>
      <w:r>
        <w:t xml:space="preserve"> </w:t>
      </w:r>
      <w:proofErr w:type="spellStart"/>
      <w:r>
        <w:t>ugrađen</w:t>
      </w:r>
      <w:r>
        <w:t>og</w:t>
      </w:r>
      <w:proofErr w:type="spellEnd"/>
      <w:r>
        <w:t xml:space="preserve"> </w:t>
      </w:r>
      <w:r>
        <w:rPr>
          <w:lang w:val="sr-Latn-RS"/>
        </w:rPr>
        <w:t xml:space="preserve">Naivnog Bajesa na test setu je: </w:t>
      </w:r>
      <w:r w:rsidR="00154228" w:rsidRPr="00154228">
        <w:t>0.9491525423728814</w:t>
      </w:r>
    </w:p>
    <w:p w14:paraId="55269717" w14:textId="7ACB4D0C" w:rsidR="007B082F" w:rsidRPr="008B6C5A" w:rsidRDefault="007B082F" w:rsidP="007B082F"/>
    <w:p w14:paraId="7878F19A" w14:textId="30BFD4C3" w:rsidR="007B082F" w:rsidRDefault="00154228" w:rsidP="00154228">
      <w:pPr>
        <w:pStyle w:val="Heading2"/>
        <w:rPr>
          <w:lang w:val="sr-Latn-RS"/>
        </w:rPr>
      </w:pPr>
      <w:r>
        <w:rPr>
          <w:lang w:val="sr-Latn-RS"/>
        </w:rPr>
        <w:t xml:space="preserve">Gausovska diskriminantna analiza </w:t>
      </w:r>
    </w:p>
    <w:p w14:paraId="4A51F915" w14:textId="45CD75F7" w:rsidR="00154228" w:rsidRDefault="00154228" w:rsidP="00154228">
      <w:pPr>
        <w:rPr>
          <w:lang w:val="sr-Latn-RS"/>
        </w:rPr>
      </w:pPr>
    </w:p>
    <w:p w14:paraId="76336EAD" w14:textId="77777777" w:rsidR="00154228" w:rsidRPr="00154228" w:rsidRDefault="00154228" w:rsidP="00154228">
      <w:pPr>
        <w:rPr>
          <w:lang w:val="sr-Latn-RS"/>
        </w:rPr>
      </w:pPr>
      <w:bookmarkStart w:id="0" w:name="_GoBack"/>
      <w:bookmarkEnd w:id="0"/>
    </w:p>
    <w:p w14:paraId="57F5793C" w14:textId="77777777" w:rsidR="0038271E" w:rsidRPr="0038271E" w:rsidRDefault="0038271E" w:rsidP="008B6C5A"/>
    <w:p w14:paraId="1B30553C" w14:textId="77777777" w:rsidR="008B6C5A" w:rsidRPr="008B6C5A" w:rsidRDefault="008B6C5A" w:rsidP="008B6C5A">
      <w:pPr>
        <w:rPr>
          <w:lang w:val="sr-Latn-RS"/>
        </w:rPr>
      </w:pPr>
    </w:p>
    <w:sectPr w:rsidR="008B6C5A" w:rsidRPr="008B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9E"/>
    <w:rsid w:val="00154228"/>
    <w:rsid w:val="00224DD2"/>
    <w:rsid w:val="0038271E"/>
    <w:rsid w:val="007B082F"/>
    <w:rsid w:val="008B6C5A"/>
    <w:rsid w:val="00D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9C03"/>
  <w15:chartTrackingRefBased/>
  <w15:docId w15:val="{50B6A924-C40A-49A9-A2CE-A62218B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6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C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C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Munjas</dc:creator>
  <cp:keywords/>
  <dc:description/>
  <cp:lastModifiedBy>Ivana Munjas</cp:lastModifiedBy>
  <cp:revision>2</cp:revision>
  <dcterms:created xsi:type="dcterms:W3CDTF">2019-11-05T22:28:00Z</dcterms:created>
  <dcterms:modified xsi:type="dcterms:W3CDTF">2019-11-05T23:08:00Z</dcterms:modified>
</cp:coreProperties>
</file>