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348A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bookmarkStart w:id="0" w:name="_Hlk117458329"/>
      <w:bookmarkEnd w:id="0"/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т-Петербургский 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политехнический университет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Петра Великого</w:t>
      </w:r>
    </w:p>
    <w:p w14:paraId="31D6775D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Физико-механический институт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0BADED7A" w14:textId="77777777" w:rsidR="00867927" w:rsidRPr="00A15F5D" w:rsidRDefault="00867927" w:rsidP="00867927">
      <w:pPr>
        <w:spacing w:after="12" w:line="249" w:lineRule="auto"/>
        <w:ind w:left="207" w:right="280" w:hanging="1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15F5D">
        <w:rPr>
          <w:rFonts w:ascii="Times New Roman" w:hAnsi="Times New Roman"/>
          <w:color w:val="252525"/>
          <w:sz w:val="28"/>
          <w:szCs w:val="28"/>
        </w:rPr>
        <w:t>Высшая школа прикладной математики и вычислительной физики</w:t>
      </w:r>
      <w:r w:rsidRPr="00A15F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A7C07C3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3427E4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8F38412" w14:textId="77777777" w:rsidR="00867927" w:rsidRDefault="00867927" w:rsidP="00867927">
      <w:pPr>
        <w:spacing w:after="0"/>
        <w:ind w:right="10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</w:p>
    <w:p w14:paraId="111E8062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A2FDAE9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8EDF60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C04857E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348224E4" w14:textId="77777777" w:rsidR="00867927" w:rsidRPr="00554B40" w:rsidRDefault="00867927" w:rsidP="00867927">
      <w:pPr>
        <w:spacing w:after="8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1E7474E8" w14:textId="702514A8" w:rsidR="00E84010" w:rsidRPr="00E84010" w:rsidRDefault="009C36B6" w:rsidP="002D04C4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lang w:eastAsia="ru-RU"/>
        </w:rPr>
        <w:t>Лабораторная</w:t>
      </w:r>
      <w:r w:rsidR="00867927" w:rsidRPr="00F36AAD">
        <w:rPr>
          <w:rFonts w:ascii="Times New Roman" w:eastAsia="Times New Roman" w:hAnsi="Times New Roman"/>
          <w:color w:val="000000"/>
          <w:sz w:val="32"/>
          <w:lang w:eastAsia="ru-RU"/>
        </w:rPr>
        <w:t xml:space="preserve"> работа </w:t>
      </w:r>
      <w:r w:rsidR="00E84010">
        <w:rPr>
          <w:rFonts w:ascii="Times New Roman" w:eastAsia="Times New Roman" w:hAnsi="Times New Roman"/>
          <w:color w:val="000000"/>
          <w:sz w:val="32"/>
          <w:lang w:eastAsia="ru-RU"/>
        </w:rPr>
        <w:t>№ 1</w:t>
      </w:r>
      <w:r>
        <w:rPr>
          <w:rFonts w:ascii="Times New Roman" w:eastAsia="Times New Roman" w:hAnsi="Times New Roman"/>
          <w:color w:val="000000"/>
          <w:sz w:val="32"/>
          <w:lang w:eastAsia="ru-RU"/>
        </w:rPr>
        <w:br/>
      </w:r>
      <w:r w:rsidR="00867927" w:rsidRPr="00E84010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на тему</w:t>
      </w:r>
      <w:r w:rsidR="00E84010" w:rsidRPr="00E84010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:</w:t>
      </w:r>
    </w:p>
    <w:p w14:paraId="1E8161B8" w14:textId="7365AB95" w:rsidR="00867927" w:rsidRPr="00E84010" w:rsidRDefault="00867927" w:rsidP="002D04C4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  <w:r w:rsidRPr="00E84010">
        <w:rPr>
          <w:rFonts w:ascii="Times New Roman" w:hAnsi="Times New Roman"/>
          <w:bCs/>
          <w:sz w:val="32"/>
          <w:szCs w:val="32"/>
          <w:lang w:eastAsia="ru-RU"/>
        </w:rPr>
        <w:t>«</w:t>
      </w:r>
      <w:r w:rsidR="002D04C4" w:rsidRPr="00E84010">
        <w:rPr>
          <w:rFonts w:ascii="Times New Roman" w:hAnsi="Times New Roman"/>
          <w:bCs/>
          <w:sz w:val="32"/>
          <w:szCs w:val="32"/>
        </w:rPr>
        <w:t>Обработка постоянной. Применение меры совместности к анализу данных</w:t>
      </w:r>
      <w:r w:rsidRPr="00E84010">
        <w:rPr>
          <w:rFonts w:ascii="Times New Roman" w:hAnsi="Times New Roman"/>
          <w:bCs/>
          <w:sz w:val="32"/>
          <w:szCs w:val="32"/>
          <w:lang w:eastAsia="ru-RU"/>
        </w:rPr>
        <w:t>»</w:t>
      </w:r>
    </w:p>
    <w:p w14:paraId="648EA470" w14:textId="77777777" w:rsidR="00867927" w:rsidRPr="00554B40" w:rsidRDefault="00867927" w:rsidP="00867927">
      <w:pPr>
        <w:spacing w:after="0"/>
        <w:ind w:right="11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F47394C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 </w:t>
      </w:r>
    </w:p>
    <w:p w14:paraId="7A6E05ED" w14:textId="77777777" w:rsidR="00867927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eastAsia="ru-RU"/>
        </w:rPr>
      </w:pPr>
    </w:p>
    <w:p w14:paraId="69E655D2" w14:textId="77777777" w:rsidR="00867927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eastAsia="ru-RU"/>
        </w:rPr>
      </w:pPr>
    </w:p>
    <w:p w14:paraId="44775BE4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p w14:paraId="320D044F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p w14:paraId="386B134E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tbl>
      <w:tblPr>
        <w:tblW w:w="9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574"/>
        <w:gridCol w:w="3265"/>
      </w:tblGrid>
      <w:tr w:rsidR="00867927" w:rsidRPr="00554B40" w14:paraId="1D420A5E" w14:textId="77777777" w:rsidTr="00726E27">
        <w:trPr>
          <w:trHeight w:val="288"/>
        </w:trPr>
        <w:tc>
          <w:tcPr>
            <w:tcW w:w="3300" w:type="dxa"/>
            <w:shd w:val="clear" w:color="auto" w:fill="auto"/>
          </w:tcPr>
          <w:p w14:paraId="7ED0718C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Выполнил </w:t>
            </w:r>
          </w:p>
        </w:tc>
        <w:tc>
          <w:tcPr>
            <w:tcW w:w="2574" w:type="dxa"/>
            <w:shd w:val="clear" w:color="auto" w:fill="auto"/>
          </w:tcPr>
          <w:p w14:paraId="1DA0FC60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43FEB3BC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1F2AFC9F" w14:textId="77777777" w:rsidTr="00726E27">
        <w:trPr>
          <w:trHeight w:val="715"/>
        </w:trPr>
        <w:tc>
          <w:tcPr>
            <w:tcW w:w="3300" w:type="dxa"/>
            <w:shd w:val="clear" w:color="auto" w:fill="auto"/>
          </w:tcPr>
          <w:p w14:paraId="09946E2D" w14:textId="77777777" w:rsidR="00867927" w:rsidRPr="00D9611B" w:rsidRDefault="00867927" w:rsidP="00726E27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студент гр. 504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2/1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01</w:t>
            </w:r>
          </w:p>
        </w:tc>
        <w:tc>
          <w:tcPr>
            <w:tcW w:w="2574" w:type="dxa"/>
            <w:shd w:val="clear" w:color="auto" w:fill="auto"/>
          </w:tcPr>
          <w:p w14:paraId="1E536667" w14:textId="1865A39E" w:rsidR="00867927" w:rsidRPr="006F334C" w:rsidRDefault="00E84010" w:rsidP="00726E27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Логинов</w:t>
            </w:r>
            <w:r w:rsidR="00674E24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</w:rPr>
              <w:t>И</w:t>
            </w:r>
            <w:r w:rsidR="00674E24">
              <w:rPr>
                <w:rFonts w:ascii="Times New Roman" w:eastAsia="Times New Roman" w:hAnsi="Times New Roman"/>
                <w:color w:val="000000"/>
                <w:sz w:val="28"/>
              </w:rPr>
              <w:t>.А.</w:t>
            </w:r>
            <w:proofErr w:type="gramEnd"/>
          </w:p>
        </w:tc>
        <w:tc>
          <w:tcPr>
            <w:tcW w:w="3265" w:type="dxa"/>
            <w:shd w:val="clear" w:color="auto" w:fill="auto"/>
          </w:tcPr>
          <w:p w14:paraId="008C3DC9" w14:textId="77777777" w:rsidR="00867927" w:rsidRPr="006F334C" w:rsidRDefault="00867927" w:rsidP="00726E27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</w:tc>
      </w:tr>
      <w:tr w:rsidR="00867927" w:rsidRPr="00554B40" w14:paraId="779F6732" w14:textId="77777777" w:rsidTr="00726E27">
        <w:trPr>
          <w:trHeight w:val="333"/>
        </w:trPr>
        <w:tc>
          <w:tcPr>
            <w:tcW w:w="3300" w:type="dxa"/>
            <w:shd w:val="clear" w:color="auto" w:fill="auto"/>
          </w:tcPr>
          <w:p w14:paraId="4F2A26DF" w14:textId="77777777" w:rsidR="00867927" w:rsidRPr="006F334C" w:rsidRDefault="00867927" w:rsidP="00726E27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Руководитель</w:t>
            </w:r>
          </w:p>
        </w:tc>
        <w:tc>
          <w:tcPr>
            <w:tcW w:w="2574" w:type="dxa"/>
            <w:shd w:val="clear" w:color="auto" w:fill="auto"/>
          </w:tcPr>
          <w:p w14:paraId="1F220674" w14:textId="77777777" w:rsidR="00867927" w:rsidRPr="006F334C" w:rsidRDefault="00867927" w:rsidP="00726E27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775E4C3B" w14:textId="77777777" w:rsidR="00867927" w:rsidRPr="006F334C" w:rsidRDefault="00867927" w:rsidP="00726E27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2038546A" w14:textId="77777777" w:rsidTr="00726E27">
        <w:trPr>
          <w:trHeight w:val="2864"/>
        </w:trPr>
        <w:tc>
          <w:tcPr>
            <w:tcW w:w="3300" w:type="dxa"/>
            <w:shd w:val="clear" w:color="auto" w:fill="auto"/>
          </w:tcPr>
          <w:p w14:paraId="3946DB6E" w14:textId="0B932EC4" w:rsidR="00867927" w:rsidRPr="009C36B6" w:rsidRDefault="009C36B6" w:rsidP="00726E27">
            <w:pPr>
              <w:spacing w:after="293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доцент, к.ф.-м.н.</w:t>
            </w:r>
          </w:p>
          <w:p w14:paraId="6E5CE4F3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7CC81DE2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242F5E9D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484D7C16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5F9E23AB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2574" w:type="dxa"/>
            <w:shd w:val="clear" w:color="auto" w:fill="auto"/>
          </w:tcPr>
          <w:p w14:paraId="50CB427E" w14:textId="52A0E91A" w:rsidR="00867927" w:rsidRPr="00A239B4" w:rsidRDefault="009C36B6" w:rsidP="00726E27">
            <w:pPr>
              <w:ind w:left="708" w:hanging="693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Баженов </w:t>
            </w:r>
            <w:r w:rsidR="00867927">
              <w:rPr>
                <w:rFonts w:ascii="Times New Roman" w:eastAsia="Times New Roman" w:hAnsi="Times New Roman"/>
                <w:color w:val="000000"/>
                <w:sz w:val="28"/>
              </w:rPr>
              <w:t>А.</w:t>
            </w:r>
            <w:r>
              <w:rPr>
                <w:rFonts w:ascii="Times New Roman" w:eastAsia="Times New Roman" w:hAnsi="Times New Roman"/>
                <w:color w:val="000000"/>
                <w:sz w:val="28"/>
              </w:rPr>
              <w:t>Н.</w:t>
            </w:r>
          </w:p>
        </w:tc>
        <w:tc>
          <w:tcPr>
            <w:tcW w:w="3265" w:type="dxa"/>
            <w:shd w:val="clear" w:color="auto" w:fill="auto"/>
          </w:tcPr>
          <w:p w14:paraId="20C2C0C7" w14:textId="77777777" w:rsidR="00867927" w:rsidRDefault="00867927" w:rsidP="00726E27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  <w:p w14:paraId="6A6A666F" w14:textId="6F571429" w:rsidR="00867927" w:rsidRPr="006F334C" w:rsidRDefault="00867927" w:rsidP="00726E27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EE8AFDB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FAF1DE2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4C1A18DB" w14:textId="490E1350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</w:tc>
      </w:tr>
    </w:tbl>
    <w:p w14:paraId="2C0B2B98" w14:textId="77777777" w:rsidR="00867927" w:rsidRDefault="00867927" w:rsidP="00867927">
      <w:pPr>
        <w:spacing w:after="134"/>
        <w:ind w:right="81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3942BD4" w14:textId="77777777" w:rsidR="00867927" w:rsidRPr="00554B40" w:rsidRDefault="00867927" w:rsidP="00867927">
      <w:pPr>
        <w:spacing w:after="134"/>
        <w:ind w:left="10" w:right="81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Санкт-Петербург</w:t>
      </w:r>
    </w:p>
    <w:p w14:paraId="00ECE01A" w14:textId="62019C34" w:rsidR="00536D94" w:rsidRPr="00867927" w:rsidRDefault="00867927" w:rsidP="00867927">
      <w:pPr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20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lang w:val="en-US" w:eastAsia="ru-RU"/>
        </w:rPr>
        <w:t>2</w:t>
      </w:r>
    </w:p>
    <w:p w14:paraId="37B60C0A" w14:textId="75692B54" w:rsidR="00680FE6" w:rsidRPr="00E84010" w:rsidRDefault="009C36B6" w:rsidP="00E84010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17461158"/>
      <w:r w:rsidRPr="00E840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1"/>
    </w:p>
    <w:p w14:paraId="1527B961" w14:textId="77777777" w:rsidR="008060FD" w:rsidRPr="009C36B6" w:rsidRDefault="008060FD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C968016" w14:textId="4907BA03" w:rsidR="00726E27" w:rsidRPr="00726E27" w:rsidRDefault="002D04C4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Проводится исследование из области солнечной энергетики. </w:t>
      </w:r>
    </w:p>
    <w:p w14:paraId="01BE8BF5" w14:textId="3ABEA9E7" w:rsidR="00F5237A" w:rsidRDefault="00F5237A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Калибровка датчика ФП</w:t>
      </w:r>
      <w:r w:rsidR="00534B7F" w:rsidRPr="00534B7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производится по эталону ФП</w:t>
      </w:r>
      <w:r w:rsidR="00534B7F" w:rsidRPr="00534B7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 Зависимость между квантовыми эффективностями датчиков предполагается постоянной для каждой пары наборов измерений</w:t>
      </w:r>
    </w:p>
    <w:p w14:paraId="3F88E899" w14:textId="77777777" w:rsidR="00E84010" w:rsidRDefault="00E84010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5237A" w14:paraId="044B0FF3" w14:textId="77777777" w:rsidTr="00F5237A">
        <w:trPr>
          <w:jc w:val="center"/>
        </w:trPr>
        <w:tc>
          <w:tcPr>
            <w:tcW w:w="8642" w:type="dxa"/>
            <w:vAlign w:val="center"/>
          </w:tcPr>
          <w:p w14:paraId="53BAD5E2" w14:textId="015B3F83" w:rsidR="00F5237A" w:rsidRPr="00F5237A" w:rsidRDefault="00F5237A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Q</m:t>
                </m:r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∙Q</m:t>
                </m:r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41AC266E" w14:textId="69E71984" w:rsidR="00F5237A" w:rsidRPr="00F5237A" w:rsidRDefault="00F5237A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E84010" w14:paraId="077B0F6C" w14:textId="77777777" w:rsidTr="00F5237A">
        <w:trPr>
          <w:jc w:val="center"/>
        </w:trPr>
        <w:tc>
          <w:tcPr>
            <w:tcW w:w="8642" w:type="dxa"/>
            <w:vAlign w:val="center"/>
          </w:tcPr>
          <w:p w14:paraId="319A901F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14:paraId="1197CC08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06FA8BAF" w14:textId="2EF0A998" w:rsidR="00244A36" w:rsidRDefault="00F5237A" w:rsidP="00726E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="SFRM1440" w:hAnsi="Cambria Math"/>
            <w:sz w:val="28"/>
            <w:szCs w:val="28"/>
          </w:rPr>
          <m:t>Q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 w:rsidRPr="00F5237A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="SFRM1440" w:hAnsi="Cambria Math"/>
            <w:sz w:val="28"/>
            <w:szCs w:val="28"/>
          </w:rPr>
          <m:t>Q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Pr="00F523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эталонная эффективность эталонного и исследуемого датчика, </w:t>
      </w:r>
      <w:r w:rsidR="00534B7F">
        <w:rPr>
          <w:rFonts w:ascii="Times New Roman" w:hAnsi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="00534B7F">
        <w:rPr>
          <w:rFonts w:ascii="Times New Roman" w:hAnsi="Times New Roman"/>
          <w:sz w:val="28"/>
          <w:szCs w:val="28"/>
        </w:rPr>
        <w:t xml:space="preserve">, 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 w:rsidRPr="00534B7F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– измеренные</w:t>
      </w:r>
      <w:r w:rsidR="00534B7F">
        <w:rPr>
          <w:rFonts w:ascii="Times New Roman" w:hAnsi="Times New Roman"/>
          <w:sz w:val="28"/>
          <w:szCs w:val="28"/>
        </w:rPr>
        <w:t xml:space="preserve"> мощности</w:t>
      </w:r>
      <w:r>
        <w:rPr>
          <w:rFonts w:ascii="Times New Roman" w:hAnsi="Times New Roman"/>
          <w:sz w:val="28"/>
          <w:szCs w:val="28"/>
        </w:rPr>
        <w:t xml:space="preserve">. Данные датчиков находятся в файлах </w:t>
      </w:r>
      <w:r w:rsidR="00DC515A" w:rsidRPr="00DC515A">
        <w:rPr>
          <w:rFonts w:ascii="Times New Roman" w:hAnsi="Times New Roman"/>
          <w:sz w:val="28"/>
          <w:szCs w:val="28"/>
        </w:rPr>
        <w:t>“</w:t>
      </w:r>
      <w:r w:rsidR="00DC515A">
        <w:rPr>
          <w:rFonts w:ascii="Times New Roman" w:hAnsi="Times New Roman"/>
          <w:sz w:val="28"/>
          <w:szCs w:val="28"/>
        </w:rPr>
        <w:t>Канал</w:t>
      </w:r>
      <w:r w:rsidR="00DC515A" w:rsidRPr="00BF44E0">
        <w:rPr>
          <w:rFonts w:ascii="Times New Roman" w:hAnsi="Times New Roman"/>
          <w:sz w:val="28"/>
          <w:szCs w:val="28"/>
        </w:rPr>
        <w:t xml:space="preserve"> </w:t>
      </w:r>
      <w:r w:rsidR="00726E27">
        <w:rPr>
          <w:rFonts w:ascii="Times New Roman" w:hAnsi="Times New Roman"/>
          <w:sz w:val="28"/>
          <w:szCs w:val="28"/>
        </w:rPr>
        <w:t>1_</w:t>
      </w:r>
      <w:r w:rsidR="00743A95" w:rsidRPr="00743A95">
        <w:rPr>
          <w:rFonts w:ascii="Times New Roman" w:hAnsi="Times New Roman"/>
          <w:sz w:val="28"/>
          <w:szCs w:val="28"/>
        </w:rPr>
        <w:t>900</w:t>
      </w:r>
      <w:r w:rsidR="00726E27">
        <w:rPr>
          <w:rFonts w:ascii="Times New Roman" w:hAnsi="Times New Roman"/>
          <w:sz w:val="28"/>
          <w:szCs w:val="28"/>
        </w:rPr>
        <w:t>nm_0.</w:t>
      </w:r>
      <w:r w:rsidR="00743A95" w:rsidRPr="00743A95">
        <w:rPr>
          <w:rFonts w:ascii="Times New Roman" w:hAnsi="Times New Roman"/>
          <w:sz w:val="28"/>
          <w:szCs w:val="28"/>
        </w:rPr>
        <w:t>2</w:t>
      </w:r>
      <w:r w:rsidR="00726E27">
        <w:rPr>
          <w:rFonts w:ascii="Times New Roman" w:hAnsi="Times New Roman"/>
          <w:sz w:val="28"/>
          <w:szCs w:val="28"/>
        </w:rPr>
        <w:t>3</w:t>
      </w:r>
      <w:r w:rsidR="00BF44E0" w:rsidRPr="00BF44E0">
        <w:rPr>
          <w:rFonts w:ascii="Times New Roman" w:hAnsi="Times New Roman"/>
          <w:sz w:val="28"/>
          <w:szCs w:val="28"/>
        </w:rPr>
        <w:t>.csv</w:t>
      </w:r>
      <w:r w:rsidR="00DC515A" w:rsidRPr="00DC515A">
        <w:rPr>
          <w:rFonts w:ascii="Times New Roman" w:hAnsi="Times New Roman"/>
          <w:sz w:val="28"/>
          <w:szCs w:val="28"/>
        </w:rPr>
        <w:t>”</w:t>
      </w:r>
      <w:r w:rsidR="00BF44E0">
        <w:rPr>
          <w:rFonts w:ascii="Times New Roman" w:hAnsi="Times New Roman"/>
          <w:sz w:val="28"/>
          <w:szCs w:val="28"/>
        </w:rPr>
        <w:t xml:space="preserve"> и </w:t>
      </w:r>
      <w:r w:rsidR="00DC515A" w:rsidRPr="00DC515A">
        <w:rPr>
          <w:rFonts w:ascii="Times New Roman" w:hAnsi="Times New Roman"/>
          <w:sz w:val="28"/>
          <w:szCs w:val="28"/>
        </w:rPr>
        <w:t>“</w:t>
      </w:r>
      <w:r w:rsidR="00DC515A">
        <w:rPr>
          <w:rFonts w:ascii="Times New Roman" w:hAnsi="Times New Roman"/>
          <w:sz w:val="28"/>
          <w:szCs w:val="28"/>
        </w:rPr>
        <w:t>Канал</w:t>
      </w:r>
      <w:r w:rsidR="00DC515A" w:rsidRPr="00BF44E0">
        <w:rPr>
          <w:rFonts w:ascii="Times New Roman" w:hAnsi="Times New Roman"/>
          <w:sz w:val="28"/>
          <w:szCs w:val="28"/>
        </w:rPr>
        <w:t xml:space="preserve"> </w:t>
      </w:r>
      <w:r w:rsidR="00726E27">
        <w:rPr>
          <w:rFonts w:ascii="Times New Roman" w:hAnsi="Times New Roman"/>
          <w:sz w:val="28"/>
          <w:szCs w:val="28"/>
        </w:rPr>
        <w:t>2_</w:t>
      </w:r>
      <w:r w:rsidR="00743A95" w:rsidRPr="00743A95">
        <w:rPr>
          <w:rFonts w:ascii="Times New Roman" w:hAnsi="Times New Roman"/>
          <w:sz w:val="28"/>
          <w:szCs w:val="28"/>
        </w:rPr>
        <w:t>900</w:t>
      </w:r>
      <w:r w:rsidR="00726E27">
        <w:rPr>
          <w:rFonts w:ascii="Times New Roman" w:hAnsi="Times New Roman"/>
          <w:sz w:val="28"/>
          <w:szCs w:val="28"/>
        </w:rPr>
        <w:t>nm_0.</w:t>
      </w:r>
      <w:r w:rsidR="00743A95" w:rsidRPr="00743A95">
        <w:rPr>
          <w:rFonts w:ascii="Times New Roman" w:hAnsi="Times New Roman"/>
          <w:sz w:val="28"/>
          <w:szCs w:val="28"/>
        </w:rPr>
        <w:t>2</w:t>
      </w:r>
      <w:r w:rsidR="00726E27">
        <w:rPr>
          <w:rFonts w:ascii="Times New Roman" w:hAnsi="Times New Roman"/>
          <w:sz w:val="28"/>
          <w:szCs w:val="28"/>
        </w:rPr>
        <w:t>3</w:t>
      </w:r>
      <w:r w:rsidR="00BF44E0" w:rsidRPr="00BF44E0">
        <w:rPr>
          <w:rFonts w:ascii="Times New Roman" w:hAnsi="Times New Roman"/>
          <w:sz w:val="28"/>
          <w:szCs w:val="28"/>
        </w:rPr>
        <w:t>.csv</w:t>
      </w:r>
      <w:r w:rsidR="00DC515A" w:rsidRPr="00DC515A">
        <w:rPr>
          <w:rFonts w:ascii="Times New Roman" w:hAnsi="Times New Roman"/>
          <w:sz w:val="28"/>
          <w:szCs w:val="28"/>
        </w:rPr>
        <w:t>”</w:t>
      </w:r>
      <w:r w:rsidR="00DC515A">
        <w:rPr>
          <w:rFonts w:ascii="Times New Roman" w:hAnsi="Times New Roman"/>
          <w:sz w:val="28"/>
          <w:szCs w:val="28"/>
        </w:rPr>
        <w:t>.</w:t>
      </w:r>
      <w:r w:rsidR="00BF44E0">
        <w:rPr>
          <w:rFonts w:ascii="Times New Roman" w:hAnsi="Times New Roman"/>
          <w:sz w:val="28"/>
          <w:szCs w:val="28"/>
        </w:rPr>
        <w:t xml:space="preserve"> </w:t>
      </w:r>
    </w:p>
    <w:p w14:paraId="22AA81B1" w14:textId="77777777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08F258" w14:textId="170B64C6" w:rsidR="00BF44E0" w:rsidRDefault="00BF44E0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определить </w:t>
      </w:r>
      <w:r w:rsidR="00534B7F">
        <w:rPr>
          <w:rFonts w:ascii="Times New Roman" w:hAnsi="Times New Roman"/>
          <w:sz w:val="28"/>
          <w:szCs w:val="28"/>
        </w:rPr>
        <w:t xml:space="preserve">параметры постоянной величины на основе двух выборок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 w:rsidRPr="00534B7F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>
        <w:rPr>
          <w:rFonts w:ascii="Times New Roman" w:hAnsi="Times New Roman"/>
          <w:sz w:val="28"/>
          <w:szCs w:val="28"/>
        </w:rPr>
        <w:t xml:space="preserve"> , в частности </w:t>
      </w:r>
      <w:r>
        <w:rPr>
          <w:rFonts w:ascii="Times New Roman" w:hAnsi="Times New Roman"/>
          <w:sz w:val="28"/>
          <w:szCs w:val="28"/>
        </w:rPr>
        <w:t>коэффициент калибровки</w:t>
      </w:r>
    </w:p>
    <w:p w14:paraId="2B25BECC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BF44E0" w14:paraId="2542EF19" w14:textId="77777777" w:rsidTr="00726E27">
        <w:trPr>
          <w:jc w:val="center"/>
        </w:trPr>
        <w:tc>
          <w:tcPr>
            <w:tcW w:w="8642" w:type="dxa"/>
            <w:vAlign w:val="center"/>
          </w:tcPr>
          <w:p w14:paraId="766723CB" w14:textId="539FAD6A" w:rsidR="00BF44E0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DD526EB" w14:textId="00FE0F92" w:rsidR="00BF44E0" w:rsidRPr="00F5237A" w:rsidRDefault="00BF44E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E84010" w14:paraId="546B2610" w14:textId="77777777" w:rsidTr="00726E27">
        <w:trPr>
          <w:jc w:val="center"/>
        </w:trPr>
        <w:tc>
          <w:tcPr>
            <w:tcW w:w="8642" w:type="dxa"/>
            <w:vAlign w:val="center"/>
          </w:tcPr>
          <w:p w14:paraId="561A9B73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14:paraId="55CA7EB1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6B60C2A" w14:textId="42393615" w:rsidR="00BF44E0" w:rsidRPr="00BF44E0" w:rsidRDefault="00BF44E0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линейной регрессии, интервальных данных и коэффициента Жаккара. </w:t>
      </w:r>
    </w:p>
    <w:p w14:paraId="1E770101" w14:textId="6AFC6F51" w:rsidR="00F5237A" w:rsidRDefault="00F5237A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147562E" w14:textId="352BC82F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BAB7E60" w14:textId="7C150FD0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F0CA49C" w14:textId="5AD31FA4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071AED7" w14:textId="0B03297D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35B5C95" w14:textId="7C158324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0550652" w14:textId="0F007661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CA1AB7" w14:textId="3CB3D3DA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9D327C3" w14:textId="041F080A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3B066D7" w14:textId="6BF211D6" w:rsidR="008060FD" w:rsidRPr="00E84010" w:rsidRDefault="00E84010" w:rsidP="00726E2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Теоретическая часть</w:t>
      </w:r>
    </w:p>
    <w:p w14:paraId="01662CD6" w14:textId="77777777" w:rsidR="008060FD" w:rsidRPr="009C36B6" w:rsidRDefault="008060FD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70F80AF" w14:textId="190FA2E1" w:rsidR="00244A36" w:rsidRDefault="00E8401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Самый известный способ</w:t>
      </w:r>
      <w:r w:rsidR="00EE2698">
        <w:rPr>
          <w:rFonts w:ascii="Times New Roman" w:eastAsia="SFRM1440" w:hAnsi="Times New Roman"/>
          <w:sz w:val="28"/>
          <w:szCs w:val="28"/>
        </w:rPr>
        <w:t xml:space="preserve"> получения </w:t>
      </w:r>
      <w:r w:rsidR="00F074DC">
        <w:rPr>
          <w:rFonts w:ascii="Times New Roman" w:eastAsia="SFRM1440" w:hAnsi="Times New Roman"/>
          <w:sz w:val="28"/>
          <w:szCs w:val="28"/>
        </w:rPr>
        <w:t xml:space="preserve">интервальных результатов в первичных измерениях – это «обинтерваливание» точечных значений, когда к точечному базовому значению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1i</m:t>
            </m:r>
          </m:sub>
        </m:sSub>
      </m:oMath>
      <w:r w:rsidR="00F074DC">
        <w:rPr>
          <w:rFonts w:ascii="Times New Roman" w:eastAsia="SFRM1440" w:hAnsi="Times New Roman"/>
          <w:sz w:val="28"/>
          <w:szCs w:val="28"/>
        </w:rPr>
        <w:t xml:space="preserve">, которое считывается по показаниям </w:t>
      </w:r>
      <w:proofErr w:type="gramStart"/>
      <w:r w:rsidR="00F074DC">
        <w:rPr>
          <w:rFonts w:ascii="Times New Roman" w:eastAsia="SFRM1440" w:hAnsi="Times New Roman"/>
          <w:sz w:val="28"/>
          <w:szCs w:val="28"/>
        </w:rPr>
        <w:t>измерительного прибора</w:t>
      </w:r>
      <w:proofErr w:type="gramEnd"/>
      <w:r w:rsidR="00F074DC">
        <w:rPr>
          <w:rFonts w:ascii="Times New Roman" w:eastAsia="SFRM1440" w:hAnsi="Times New Roman"/>
          <w:sz w:val="28"/>
          <w:szCs w:val="28"/>
        </w:rPr>
        <w:t xml:space="preserve"> прибавляется интервал погрешности </w:t>
      </w:r>
      <m:oMath>
        <m:r>
          <w:rPr>
            <w:rFonts w:ascii="Cambria Math" w:eastAsia="SFRM1440" w:hAnsi="Cambria Math"/>
            <w:sz w:val="28"/>
            <w:szCs w:val="28"/>
          </w:rPr>
          <m:t>ε</m:t>
        </m:r>
      </m:oMath>
      <w:r>
        <w:rPr>
          <w:rFonts w:ascii="Times New Roman" w:eastAsia="SFRM1440" w:hAnsi="Times New Roman"/>
          <w:sz w:val="28"/>
          <w:szCs w:val="28"/>
        </w:rPr>
        <w:t>:</w:t>
      </w:r>
    </w:p>
    <w:p w14:paraId="1B8194DD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074DC" w14:paraId="126EB115" w14:textId="77777777" w:rsidTr="00726E27">
        <w:trPr>
          <w:jc w:val="center"/>
        </w:trPr>
        <w:tc>
          <w:tcPr>
            <w:tcW w:w="8642" w:type="dxa"/>
            <w:vAlign w:val="center"/>
          </w:tcPr>
          <w:p w14:paraId="5F3B5442" w14:textId="693770DD" w:rsidR="00F074DC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ε,+ε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21C4AD0" w14:textId="04628721" w:rsidR="00F074DC" w:rsidRPr="00F5237A" w:rsidRDefault="00F074DC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84010" w14:paraId="080DEB7C" w14:textId="77777777" w:rsidTr="00726E27">
        <w:trPr>
          <w:jc w:val="center"/>
        </w:trPr>
        <w:tc>
          <w:tcPr>
            <w:tcW w:w="8642" w:type="dxa"/>
            <w:vAlign w:val="center"/>
          </w:tcPr>
          <w:p w14:paraId="153CFF38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14:paraId="6017B1D4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78B3191" w14:textId="4C9050C9" w:rsidR="00C03190" w:rsidRPr="00EA1943" w:rsidRDefault="00EA1943" w:rsidP="00EE2698">
      <w:pPr>
        <w:spacing w:after="0" w:line="360" w:lineRule="auto"/>
        <w:ind w:firstLine="708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 xml:space="preserve">В конкретных измерениях </w:t>
      </w:r>
      <m:oMath>
        <m:r>
          <w:rPr>
            <w:rFonts w:ascii="Cambria Math" w:eastAsia="SFRM1440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FRM1440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FRM1440" w:hAnsi="Cambria Math"/>
                <w:sz w:val="28"/>
                <w:szCs w:val="28"/>
              </w:rPr>
              <m:t>-4</m:t>
            </m:r>
          </m:sup>
        </m:sSup>
      </m:oMath>
      <w:r>
        <w:rPr>
          <w:rFonts w:ascii="Times New Roman" w:eastAsia="SFRM1440" w:hAnsi="Times New Roman"/>
          <w:sz w:val="28"/>
          <w:szCs w:val="28"/>
        </w:rPr>
        <w:t xml:space="preserve">мВ. Согласно терминологии интервального анализа, рассматриваемая выборка – это вектор интервалов, или интервальный вектор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</w:p>
    <w:p w14:paraId="5C57584E" w14:textId="77777777" w:rsidR="00EE2698" w:rsidRDefault="00EE2698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p w14:paraId="6F17C8CD" w14:textId="3FC2A2AE" w:rsidR="00EE2698" w:rsidRDefault="00EE2698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Построение интервалов будет происходить следующим образом:</w:t>
      </w:r>
    </w:p>
    <w:p w14:paraId="6303D7C9" w14:textId="77B95DDC" w:rsidR="00006B2D" w:rsidRDefault="00E8401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 xml:space="preserve">Для </w:t>
      </w:r>
      <w:r w:rsidR="00C03190">
        <w:rPr>
          <w:rFonts w:ascii="Times New Roman" w:eastAsia="SFRM1440" w:hAnsi="Times New Roman"/>
          <w:sz w:val="28"/>
          <w:szCs w:val="28"/>
        </w:rPr>
        <w:t>начал</w:t>
      </w:r>
      <w:r>
        <w:rPr>
          <w:rFonts w:ascii="Times New Roman" w:eastAsia="SFRM1440" w:hAnsi="Times New Roman"/>
          <w:sz w:val="28"/>
          <w:szCs w:val="28"/>
        </w:rPr>
        <w:t>а</w:t>
      </w:r>
      <w:r w:rsidR="00C03190">
        <w:rPr>
          <w:rFonts w:ascii="Times New Roman" w:eastAsia="SFRM1440" w:hAnsi="Times New Roman"/>
          <w:sz w:val="28"/>
          <w:szCs w:val="28"/>
        </w:rPr>
        <w:t xml:space="preserve"> построим линейную регрессию по известному методу наименьших квадратов в виде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∙n+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 w:rsidR="00565243" w:rsidRPr="00565243">
        <w:rPr>
          <w:rFonts w:ascii="Times New Roman" w:eastAsia="SFRM1440" w:hAnsi="Times New Roman"/>
          <w:sz w:val="28"/>
          <w:szCs w:val="28"/>
        </w:rPr>
        <w:t xml:space="preserve">, </w:t>
      </w:r>
      <w:r w:rsidR="00565243">
        <w:rPr>
          <w:rFonts w:ascii="Times New Roman" w:eastAsia="SFRM1440" w:hAnsi="Times New Roman"/>
          <w:sz w:val="28"/>
          <w:szCs w:val="28"/>
        </w:rPr>
        <w:t xml:space="preserve">где </w:t>
      </w:r>
      <m:oMath>
        <m:r>
          <w:rPr>
            <w:rFonts w:ascii="Cambria Math" w:eastAsia="SFRM1440" w:hAnsi="Cambria Math"/>
            <w:sz w:val="28"/>
            <w:szCs w:val="28"/>
          </w:rPr>
          <m:t>n</m:t>
        </m:r>
      </m:oMath>
      <w:r w:rsidR="00565243">
        <w:rPr>
          <w:rFonts w:ascii="Times New Roman" w:eastAsia="SFRM1440" w:hAnsi="Times New Roman"/>
          <w:sz w:val="28"/>
          <w:szCs w:val="28"/>
        </w:rPr>
        <w:t xml:space="preserve"> – номер измерения;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</m:oMath>
      <w:r w:rsidR="00565243">
        <w:rPr>
          <w:rFonts w:ascii="Times New Roman" w:eastAsia="SFRM1440" w:hAnsi="Times New Roman"/>
          <w:sz w:val="28"/>
          <w:szCs w:val="28"/>
        </w:rPr>
        <w:t xml:space="preserve"> – прямая, аппроксимирующая экспериментальные измерения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65243" w:rsidRPr="00565243">
        <w:rPr>
          <w:rFonts w:ascii="Times New Roman" w:eastAsia="SFRM1440" w:hAnsi="Times New Roman"/>
          <w:sz w:val="28"/>
          <w:szCs w:val="28"/>
        </w:rPr>
        <w:t>.</w:t>
      </w:r>
      <w:r w:rsidR="00006B2D">
        <w:rPr>
          <w:rFonts w:ascii="Times New Roman" w:eastAsia="SFRM1440" w:hAnsi="Times New Roman"/>
          <w:sz w:val="28"/>
          <w:szCs w:val="28"/>
        </w:rPr>
        <w:t xml:space="preserve"> Отклонение можно вычислить как</w:t>
      </w:r>
      <w:r>
        <w:rPr>
          <w:rFonts w:ascii="Times New Roman" w:eastAsia="SFRM1440" w:hAnsi="Times New Roman"/>
          <w:sz w:val="28"/>
          <w:szCs w:val="28"/>
        </w:rPr>
        <w:t>:</w:t>
      </w:r>
    </w:p>
    <w:p w14:paraId="1D52C4A6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06B2D" w14:paraId="0C8BD62C" w14:textId="77777777" w:rsidTr="00726E27">
        <w:trPr>
          <w:jc w:val="center"/>
        </w:trPr>
        <w:tc>
          <w:tcPr>
            <w:tcW w:w="8642" w:type="dxa"/>
            <w:vAlign w:val="center"/>
          </w:tcPr>
          <w:p w14:paraId="7F6C9C46" w14:textId="77DD96D2" w:rsidR="00006B2D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4B41B66" w14:textId="770C96E6" w:rsidR="00006B2D" w:rsidRPr="00F5237A" w:rsidRDefault="00006B2D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84010" w14:paraId="049436F9" w14:textId="77777777" w:rsidTr="00726E27">
        <w:trPr>
          <w:jc w:val="center"/>
        </w:trPr>
        <w:tc>
          <w:tcPr>
            <w:tcW w:w="8642" w:type="dxa"/>
            <w:vAlign w:val="center"/>
          </w:tcPr>
          <w:p w14:paraId="349B8E8A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14:paraId="4EB80492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475ABFCB" w14:textId="7D4B578D" w:rsidR="00006B2D" w:rsidRPr="00781D54" w:rsidRDefault="00DC515A" w:rsidP="00726E27">
      <w:pPr>
        <w:spacing w:after="0" w:line="360" w:lineRule="auto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Если</w:t>
      </w:r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 xml:space="preserve">отдельные интервалы не заключают в себе </w:t>
      </w:r>
      <w:r w:rsidR="00006B2D">
        <w:rPr>
          <w:rFonts w:ascii="Times New Roman" w:eastAsia="SFRM1440" w:hAnsi="Times New Roman"/>
          <w:sz w:val="28"/>
          <w:szCs w:val="28"/>
        </w:rPr>
        <w:t>линейн</w:t>
      </w:r>
      <w:r>
        <w:rPr>
          <w:rFonts w:ascii="Times New Roman" w:eastAsia="SFRM1440" w:hAnsi="Times New Roman"/>
          <w:sz w:val="28"/>
          <w:szCs w:val="28"/>
        </w:rPr>
        <w:t>ую</w:t>
      </w:r>
      <w:r w:rsidR="00006B2D">
        <w:rPr>
          <w:rFonts w:ascii="Times New Roman" w:eastAsia="SFRM1440" w:hAnsi="Times New Roman"/>
          <w:sz w:val="28"/>
          <w:szCs w:val="28"/>
        </w:rPr>
        <w:t xml:space="preserve"> регресси</w:t>
      </w:r>
      <w:r>
        <w:rPr>
          <w:rFonts w:ascii="Times New Roman" w:eastAsia="SFRM1440" w:hAnsi="Times New Roman"/>
          <w:sz w:val="28"/>
          <w:szCs w:val="28"/>
        </w:rPr>
        <w:t>ю</w:t>
      </w:r>
      <w:r w:rsidR="00006B2D">
        <w:rPr>
          <w:rFonts w:ascii="Times New Roman" w:eastAsia="SFRM1440" w:hAnsi="Times New Roman"/>
          <w:sz w:val="28"/>
          <w:szCs w:val="28"/>
        </w:rPr>
        <w:t xml:space="preserve">, </w:t>
      </w:r>
      <w:proofErr w:type="gramStart"/>
      <w:r w:rsidR="00006B2D">
        <w:rPr>
          <w:rFonts w:ascii="Times New Roman" w:eastAsia="SFRM1440" w:hAnsi="Times New Roman"/>
          <w:sz w:val="28"/>
          <w:szCs w:val="28"/>
        </w:rPr>
        <w:t>к отклонени</w:t>
      </w:r>
      <w:r>
        <w:rPr>
          <w:rFonts w:ascii="Times New Roman" w:eastAsia="SFRM1440" w:hAnsi="Times New Roman"/>
          <w:sz w:val="28"/>
          <w:szCs w:val="28"/>
        </w:rPr>
        <w:t>е</w:t>
      </w:r>
      <w:proofErr w:type="gramEnd"/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1n</m:t>
            </m:r>
          </m:sub>
        </m:sSub>
      </m:oMath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>стоит растянуть, домножить на</w:t>
      </w:r>
      <w:r w:rsidRPr="00DC515A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 xml:space="preserve">величину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="SFRM1440" w:hAnsi="Times New Roman"/>
          <w:sz w:val="28"/>
          <w:szCs w:val="28"/>
        </w:rPr>
        <w:t>, минимально возможную, для того, чтобы интервал коснулся линии регрессии.</w:t>
      </w:r>
    </w:p>
    <w:p w14:paraId="048C1178" w14:textId="450DB171" w:rsidR="009C36B6" w:rsidRDefault="00EE2698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И</w:t>
      </w:r>
      <w:r w:rsidR="00781D54">
        <w:rPr>
          <w:rFonts w:ascii="Times New Roman" w:eastAsia="SFRM1440" w:hAnsi="Times New Roman"/>
          <w:sz w:val="28"/>
          <w:szCs w:val="28"/>
        </w:rPr>
        <w:t xml:space="preserve">нтервальные данные </w:t>
      </w:r>
      <w:r>
        <w:rPr>
          <w:rFonts w:ascii="Times New Roman" w:eastAsia="SFRM1440" w:hAnsi="Times New Roman"/>
          <w:sz w:val="28"/>
          <w:szCs w:val="28"/>
        </w:rPr>
        <w:t>представляются</w:t>
      </w:r>
      <w:r w:rsidR="00781D54">
        <w:rPr>
          <w:rFonts w:ascii="Times New Roman" w:eastAsia="SFRM1440" w:hAnsi="Times New Roman"/>
          <w:sz w:val="28"/>
          <w:szCs w:val="28"/>
        </w:rPr>
        <w:t xml:space="preserve"> в виде:</w:t>
      </w:r>
    </w:p>
    <w:p w14:paraId="395D24BA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81D54" w:rsidRPr="00F5237A" w14:paraId="4B88B6B8" w14:textId="77777777" w:rsidTr="00726E27">
        <w:trPr>
          <w:jc w:val="center"/>
        </w:trPr>
        <w:tc>
          <w:tcPr>
            <w:tcW w:w="8642" w:type="dxa"/>
            <w:vAlign w:val="center"/>
          </w:tcPr>
          <w:p w14:paraId="389BB40C" w14:textId="0BC81BDD" w:rsidR="00781D54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,+</m:t>
                    </m:r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57FE6281" w14:textId="77777777" w:rsidR="00781D54" w:rsidRDefault="00781D54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856F884" w14:textId="1F77F4FD" w:rsidR="00E84010" w:rsidRPr="00F5237A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14ED008" w14:textId="77D1F222" w:rsidR="00781D54" w:rsidRPr="00DD6C78" w:rsidRDefault="00781D54" w:rsidP="00726E27">
      <w:pPr>
        <w:spacing w:after="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или кратко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множество всех интервальных данных, построенных по измерениям датчика ФП1</w:t>
      </w:r>
      <w:r w:rsidR="00DC515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SFRM1440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ε</m:t>
                </m:r>
              </m:e>
            </m:acc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DD6C78" w:rsidRPr="00DD6C7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≥1</m:t>
        </m:r>
      </m:oMath>
      <w:r w:rsidR="00DD6C78" w:rsidRPr="00DD6C78">
        <w:rPr>
          <w:rFonts w:ascii="Times New Roman" w:hAnsi="Times New Roman"/>
          <w:sz w:val="28"/>
          <w:szCs w:val="28"/>
        </w:rPr>
        <w:t>.</w:t>
      </w:r>
    </w:p>
    <w:p w14:paraId="52A278EB" w14:textId="78B2DD39" w:rsidR="00781D54" w:rsidRDefault="00995EB0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Чтобы сделать интервальную величину более константной и в дальнейшем оценить совместность двух выборок экспериментальных измерений, </w:t>
      </w:r>
      <w:r w:rsidR="00A32503">
        <w:rPr>
          <w:rFonts w:ascii="Times New Roman" w:hAnsi="Times New Roman"/>
          <w:color w:val="000000" w:themeColor="text1"/>
          <w:sz w:val="28"/>
          <w:szCs w:val="28"/>
        </w:rPr>
        <w:t>следует вычесть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из интервальных данных линейную зависимость (фактически из концов интервала), получим:</w:t>
      </w:r>
    </w:p>
    <w:p w14:paraId="00DDBDA9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995EB0" w:rsidRPr="00F5237A" w14:paraId="418C5620" w14:textId="77777777" w:rsidTr="00726E27">
        <w:trPr>
          <w:jc w:val="center"/>
        </w:trPr>
        <w:tc>
          <w:tcPr>
            <w:tcW w:w="8642" w:type="dxa"/>
            <w:vAlign w:val="center"/>
          </w:tcPr>
          <w:p w14:paraId="132C9323" w14:textId="4F3A8500" w:rsidR="00995EB0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∙n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0157092" w14:textId="1CAD2111" w:rsidR="00995EB0" w:rsidRPr="00F5237A" w:rsidRDefault="00995EB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84010" w:rsidRPr="00F5237A" w14:paraId="3A69A3F9" w14:textId="77777777" w:rsidTr="00726E27">
        <w:trPr>
          <w:jc w:val="center"/>
        </w:trPr>
        <w:tc>
          <w:tcPr>
            <w:tcW w:w="8642" w:type="dxa"/>
            <w:vAlign w:val="center"/>
          </w:tcPr>
          <w:p w14:paraId="461F3A2D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vAlign w:val="center"/>
          </w:tcPr>
          <w:p w14:paraId="37079EF3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F17274A" w14:textId="1621C792" w:rsidR="001C6E7E" w:rsidRDefault="001C1A89" w:rsidP="00A34D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базовых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</w:t>
      </w:r>
      <w:r w:rsidR="003D12A7">
        <w:rPr>
          <w:rFonts w:ascii="Times New Roman" w:hAnsi="Times New Roman"/>
          <w:sz w:val="28"/>
          <w:szCs w:val="28"/>
        </w:rPr>
        <w:t>выполняются</w:t>
      </w:r>
      <w:r>
        <w:rPr>
          <w:rFonts w:ascii="Times New Roman" w:hAnsi="Times New Roman"/>
          <w:sz w:val="28"/>
          <w:szCs w:val="28"/>
        </w:rPr>
        <w:t xml:space="preserve"> аналогичные вычисления. </w:t>
      </w:r>
      <w:r w:rsidR="003D12A7">
        <w:rPr>
          <w:rFonts w:ascii="Times New Roman" w:hAnsi="Times New Roman"/>
          <w:sz w:val="28"/>
          <w:szCs w:val="28"/>
        </w:rPr>
        <w:t>Находится линейная</w:t>
      </w:r>
      <w:r>
        <w:rPr>
          <w:rFonts w:ascii="Times New Roman" w:hAnsi="Times New Roman"/>
          <w:sz w:val="28"/>
          <w:szCs w:val="28"/>
        </w:rPr>
        <w:t xml:space="preserve"> зависимость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∙n+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Pr="001C1A8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интервалы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по формуле (5) и обработанные интервалы </w:t>
      </w:r>
      <m:oMath>
        <m:sSubSup>
          <m:sSubSup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SFRM1440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по формуле (6) с соответствующими индексами. </w:t>
      </w:r>
    </w:p>
    <w:p w14:paraId="5925FA18" w14:textId="77777777" w:rsidR="00A34D6B" w:rsidRDefault="00A34D6B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FD5EB1" w14:textId="01C45D2E" w:rsidR="009309D4" w:rsidRDefault="009309D4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различных областях анализа данных используют различные меры сходства множеств, иными словами, коэффициенты сходства. </w:t>
      </w:r>
      <w:r w:rsidR="001C6E7E">
        <w:rPr>
          <w:rFonts w:ascii="Times New Roman" w:hAnsi="Times New Roman"/>
          <w:sz w:val="28"/>
          <w:szCs w:val="28"/>
        </w:rPr>
        <w:t xml:space="preserve">В данной работе используется </w:t>
      </w:r>
      <w:proofErr w:type="spellStart"/>
      <w:r w:rsidR="001C6E7E">
        <w:rPr>
          <w:rFonts w:ascii="Times New Roman" w:hAnsi="Times New Roman"/>
          <w:sz w:val="28"/>
          <w:szCs w:val="28"/>
        </w:rPr>
        <w:t>мультимера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C6E7E">
        <w:rPr>
          <w:rFonts w:ascii="Times New Roman" w:hAnsi="Times New Roman"/>
          <w:sz w:val="28"/>
          <w:szCs w:val="28"/>
        </w:rPr>
        <w:t>Жаккакра</w:t>
      </w:r>
      <w:proofErr w:type="spellEnd"/>
      <w:r w:rsidR="001C6E7E">
        <w:rPr>
          <w:rFonts w:ascii="Times New Roman" w:hAnsi="Times New Roman"/>
          <w:sz w:val="28"/>
          <w:szCs w:val="28"/>
        </w:rPr>
        <w:t>, то есть ее модификация</w:t>
      </w:r>
      <w:r>
        <w:rPr>
          <w:rFonts w:ascii="Times New Roman" w:hAnsi="Times New Roman"/>
          <w:sz w:val="28"/>
          <w:szCs w:val="28"/>
        </w:rPr>
        <w:t xml:space="preserve"> для интервальных данных:</w:t>
      </w:r>
    </w:p>
    <w:p w14:paraId="65375964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9309D4" w:rsidRPr="00F5237A" w14:paraId="037BD8EF" w14:textId="77777777" w:rsidTr="00726E27">
        <w:trPr>
          <w:jc w:val="center"/>
        </w:trPr>
        <w:tc>
          <w:tcPr>
            <w:tcW w:w="8642" w:type="dxa"/>
            <w:vAlign w:val="center"/>
          </w:tcPr>
          <w:p w14:paraId="6D710103" w14:textId="3E49F48E" w:rsidR="009309D4" w:rsidRPr="00F5237A" w:rsidRDefault="009309D4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FRM1440" w:hAnsi="Cambria Math"/>
                    <w:sz w:val="28"/>
                    <w:szCs w:val="28"/>
                  </w:rPr>
                  <m:t xml:space="preserve">JK= 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wid</m:t>
                    </m:r>
                    <m:d>
                      <m:d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wid</m:t>
                    </m:r>
                    <m:d>
                      <m:d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2340AEBA" w14:textId="615308A0" w:rsidR="009309D4" w:rsidRPr="00F5237A" w:rsidRDefault="009309D4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615D6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84010" w:rsidRPr="00F5237A" w14:paraId="06992E6D" w14:textId="77777777" w:rsidTr="00726E27">
        <w:trPr>
          <w:jc w:val="center"/>
        </w:trPr>
        <w:tc>
          <w:tcPr>
            <w:tcW w:w="8642" w:type="dxa"/>
            <w:vAlign w:val="center"/>
          </w:tcPr>
          <w:p w14:paraId="1B3184C0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14:paraId="55BE74F1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F7A8E93" w14:textId="2B085D71" w:rsidR="00627F2D" w:rsidRDefault="009309D4" w:rsidP="001C6E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Мера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Жаккара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-1≤</m:t>
        </m:r>
        <m:r>
          <w:rPr>
            <w:rFonts w:ascii="Cambria Math" w:eastAsia="SFRM1440" w:hAnsi="Cambria Math"/>
            <w:sz w:val="28"/>
            <w:szCs w:val="28"/>
          </w:rPr>
          <m:t>JK≤1</m:t>
        </m:r>
      </m:oMath>
      <w:r w:rsidR="0061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численно характеризует меру совместности интервальных данных.  В качестве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рассматриваются интервальные данные объединенной выборки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,R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</m:oMath>
      <w:r w:rsidR="00615D6C">
        <w:rPr>
          <w:rFonts w:ascii="Times New Roman" w:hAnsi="Times New Roman"/>
          <w:sz w:val="28"/>
          <w:szCs w:val="28"/>
        </w:rPr>
        <w:t xml:space="preserve">. </w:t>
      </w:r>
      <m:oMath>
        <m:r>
          <w:rPr>
            <w:rFonts w:ascii="Cambria Math" w:eastAsia="SFRM1440" w:hAnsi="Cambria Math"/>
            <w:sz w:val="28"/>
            <w:szCs w:val="28"/>
          </w:rPr>
          <m:t>JK</m:t>
        </m:r>
      </m:oMath>
      <w:r w:rsidR="00615D6C">
        <w:rPr>
          <w:rFonts w:ascii="Times New Roman" w:hAnsi="Times New Roman"/>
          <w:sz w:val="28"/>
          <w:szCs w:val="28"/>
        </w:rPr>
        <w:t xml:space="preserve"> – число, получаемое в результате деления пересечения интервалов на их объединение. </w:t>
      </w:r>
      <w:r w:rsidR="00627F2D">
        <w:rPr>
          <w:rFonts w:ascii="Times New Roman" w:hAnsi="Times New Roman"/>
          <w:sz w:val="28"/>
          <w:szCs w:val="28"/>
        </w:rPr>
        <w:t xml:space="preserve">Заметим, что если при подборе калибровочного множителя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27F2D">
        <w:rPr>
          <w:rFonts w:ascii="Times New Roman" w:hAnsi="Times New Roman"/>
          <w:sz w:val="28"/>
          <w:szCs w:val="28"/>
        </w:rPr>
        <w:t xml:space="preserve"> получается </w:t>
      </w:r>
      <m:oMath>
        <m:r>
          <w:rPr>
            <w:rFonts w:ascii="Cambria Math" w:eastAsia="SFRM1440" w:hAnsi="Cambria Math"/>
            <w:sz w:val="28"/>
            <w:szCs w:val="28"/>
          </w:rPr>
          <m:t>JK&gt;0</m:t>
        </m:r>
      </m:oMath>
      <w:r w:rsidR="00627F2D">
        <w:rPr>
          <w:rFonts w:ascii="Times New Roman" w:hAnsi="Times New Roman"/>
          <w:sz w:val="28"/>
          <w:szCs w:val="28"/>
        </w:rPr>
        <w:t xml:space="preserve">, то выборка совместна (имеет положительную меру совместности). Поиск оптимального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627F2D">
        <w:rPr>
          <w:rFonts w:ascii="Times New Roman" w:hAnsi="Times New Roman"/>
          <w:sz w:val="28"/>
          <w:szCs w:val="28"/>
        </w:rPr>
        <w:t xml:space="preserve"> можно представить так: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27F2D" w:rsidRPr="00F5237A" w14:paraId="2DE934ED" w14:textId="77777777" w:rsidTr="00726E27">
        <w:trPr>
          <w:jc w:val="center"/>
        </w:trPr>
        <w:tc>
          <w:tcPr>
            <w:tcW w:w="8642" w:type="dxa"/>
            <w:vAlign w:val="center"/>
          </w:tcPr>
          <w:p w14:paraId="2380E820" w14:textId="40473FAC" w:rsidR="00627F2D" w:rsidRPr="00627F2D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opt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=arg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  <w:lang w:val="en-US"/>
                          </w:rPr>
                          <m:t>JK</m:t>
                        </m:r>
                        <m:d>
                          <m:d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SFRM1440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FRM1440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FRM1440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2355CEBF" w14:textId="2D3C63CB" w:rsidR="00627F2D" w:rsidRPr="00F5237A" w:rsidRDefault="00627F2D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5A34A55" w14:textId="77777777" w:rsidR="001C6E7E" w:rsidRDefault="001C6E7E" w:rsidP="001C6E7E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649DDCB" w14:textId="3D96BC27" w:rsidR="009309D4" w:rsidRDefault="00000000" w:rsidP="001C6E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627F2D" w:rsidRPr="00627F2D">
        <w:rPr>
          <w:rFonts w:ascii="Times New Roman" w:hAnsi="Times New Roman"/>
          <w:sz w:val="28"/>
          <w:szCs w:val="28"/>
        </w:rPr>
        <w:t xml:space="preserve"> – </w:t>
      </w:r>
      <w:r w:rsidR="00627F2D">
        <w:rPr>
          <w:rFonts w:ascii="Times New Roman" w:hAnsi="Times New Roman"/>
          <w:sz w:val="28"/>
          <w:szCs w:val="28"/>
        </w:rPr>
        <w:t xml:space="preserve">это аргумент, у которого реализуется данный функционал, максимальная оценка коэффициента калибровки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12</m:t>
            </m:r>
          </m:sub>
        </m:sSub>
      </m:oMath>
      <w:r w:rsidR="00627F2D">
        <w:rPr>
          <w:rFonts w:ascii="Times New Roman" w:hAnsi="Times New Roman"/>
          <w:sz w:val="28"/>
          <w:szCs w:val="28"/>
        </w:rPr>
        <w:t xml:space="preserve"> из формулы (2).</w:t>
      </w:r>
      <w:r w:rsidR="00B219AE">
        <w:rPr>
          <w:rFonts w:ascii="Times New Roman" w:hAnsi="Times New Roman"/>
          <w:sz w:val="28"/>
          <w:szCs w:val="28"/>
        </w:rPr>
        <w:t xml:space="preserve"> Внешнюю оценку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 можно найти разными способами, проще всего путем деления интервалов двух выборок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B219AE">
        <w:rPr>
          <w:rFonts w:ascii="Times New Roman" w:hAnsi="Times New Roman"/>
          <w:sz w:val="28"/>
          <w:szCs w:val="28"/>
        </w:rPr>
        <w:t xml:space="preserve">, в результате чего получим интервал внешней оценки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bar>
          </m:e>
        </m:d>
      </m:oMath>
      <w:r w:rsidR="00B219AE">
        <w:rPr>
          <w:rFonts w:ascii="Times New Roman" w:hAnsi="Times New Roman"/>
          <w:sz w:val="28"/>
          <w:szCs w:val="28"/>
        </w:rPr>
        <w:t xml:space="preserve"> – такой интервал, в котором можно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, перебирая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R</m:t>
        </m:r>
      </m:oMath>
      <w:r w:rsidR="00B219AE">
        <w:rPr>
          <w:rFonts w:ascii="Times New Roman" w:hAnsi="Times New Roman"/>
          <w:sz w:val="28"/>
          <w:szCs w:val="28"/>
        </w:rPr>
        <w:t xml:space="preserve"> с некоторым шагом и вычисляя функционал (8). Интервал, в пределах которого наблюдается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r>
          <w:rPr>
            <w:rFonts w:ascii="Cambria Math" w:eastAsia="SFRM1440" w:hAnsi="Cambria Math"/>
            <w:sz w:val="28"/>
            <w:szCs w:val="28"/>
          </w:rPr>
          <m:t>&gt;0</m:t>
        </m:r>
      </m:oMath>
      <w:r w:rsidR="00B219AE">
        <w:rPr>
          <w:rFonts w:ascii="Times New Roman" w:hAnsi="Times New Roman"/>
          <w:sz w:val="28"/>
          <w:szCs w:val="28"/>
        </w:rPr>
        <w:t xml:space="preserve"> является внутренней оценкой коэффициента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. </w:t>
      </w:r>
    </w:p>
    <w:p w14:paraId="5ABCF29E" w14:textId="77777777" w:rsidR="00E84010" w:rsidRPr="001C6E7E" w:rsidRDefault="00E84010" w:rsidP="001C6E7E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</w:p>
    <w:p w14:paraId="13290A88" w14:textId="19266EC6" w:rsidR="003133F1" w:rsidRPr="00E84010" w:rsidRDefault="00E84010" w:rsidP="00726E2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Результаты исследования</w:t>
      </w:r>
    </w:p>
    <w:p w14:paraId="2885AD25" w14:textId="77777777" w:rsidR="003133F1" w:rsidRPr="009C36B6" w:rsidRDefault="003133F1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97B7381" w14:textId="619F52D1" w:rsidR="00E549BF" w:rsidRDefault="00264212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Программный код написан на языке</w:t>
      </w:r>
      <w:r w:rsidRPr="00264212">
        <w:rPr>
          <w:rFonts w:ascii="Times New Roman" w:eastAsia="SFRM1200" w:hAnsi="Times New Roman"/>
          <w:sz w:val="28"/>
          <w:szCs w:val="28"/>
        </w:rPr>
        <w:t xml:space="preserve"> </w:t>
      </w:r>
      <w:r>
        <w:rPr>
          <w:rFonts w:ascii="Times New Roman" w:eastAsia="SFRM1200" w:hAnsi="Times New Roman"/>
          <w:sz w:val="28"/>
          <w:szCs w:val="28"/>
        </w:rPr>
        <w:t xml:space="preserve">программирования </w:t>
      </w:r>
      <w:r>
        <w:rPr>
          <w:rFonts w:ascii="Times New Roman" w:eastAsia="SFRM1200" w:hAnsi="Times New Roman"/>
          <w:sz w:val="28"/>
          <w:szCs w:val="28"/>
          <w:lang w:val="en-US"/>
        </w:rPr>
        <w:t>Python</w:t>
      </w:r>
      <w:r>
        <w:rPr>
          <w:rFonts w:ascii="Times New Roman" w:eastAsia="SFRM1200" w:hAnsi="Times New Roman"/>
          <w:sz w:val="28"/>
          <w:szCs w:val="28"/>
        </w:rPr>
        <w:t xml:space="preserve"> с использованием библиотек </w:t>
      </w:r>
      <w:proofErr w:type="spellStart"/>
      <w:r>
        <w:rPr>
          <w:rFonts w:ascii="Times New Roman" w:eastAsia="SFRM1200" w:hAnsi="Times New Roman"/>
          <w:sz w:val="28"/>
          <w:szCs w:val="28"/>
          <w:lang w:val="en-US"/>
        </w:rPr>
        <w:t>MatPlotLib</w:t>
      </w:r>
      <w:proofErr w:type="spellEnd"/>
      <w:r w:rsidRPr="00264212">
        <w:rPr>
          <w:rFonts w:ascii="Times New Roman" w:eastAsia="SFRM1200" w:hAnsi="Times New Roman"/>
          <w:sz w:val="28"/>
          <w:szCs w:val="28"/>
        </w:rPr>
        <w:t xml:space="preserve">, </w:t>
      </w:r>
      <w:r>
        <w:rPr>
          <w:rFonts w:ascii="Times New Roman" w:eastAsia="SFRM1200" w:hAnsi="Times New Roman"/>
          <w:sz w:val="28"/>
          <w:szCs w:val="28"/>
          <w:lang w:val="en-US"/>
        </w:rPr>
        <w:t>NumPy</w:t>
      </w:r>
      <w:r w:rsidRPr="00264212">
        <w:rPr>
          <w:rFonts w:ascii="Times New Roman" w:eastAsia="SFRM1200" w:hAnsi="Times New Roman"/>
          <w:sz w:val="28"/>
          <w:szCs w:val="28"/>
        </w:rPr>
        <w:t xml:space="preserve"> </w:t>
      </w:r>
      <w:r>
        <w:rPr>
          <w:rFonts w:ascii="Times New Roman" w:eastAsia="SFRM1200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SFRM1200" w:hAnsi="Times New Roman"/>
          <w:sz w:val="28"/>
          <w:szCs w:val="28"/>
          <w:lang w:val="en-US"/>
        </w:rPr>
        <w:t>Sklearn</w:t>
      </w:r>
      <w:proofErr w:type="spellEnd"/>
      <w:r w:rsidRPr="00264212">
        <w:rPr>
          <w:rFonts w:ascii="Times New Roman" w:eastAsia="SFRM1200" w:hAnsi="Times New Roman"/>
          <w:sz w:val="28"/>
          <w:szCs w:val="28"/>
        </w:rPr>
        <w:t xml:space="preserve">. </w:t>
      </w:r>
    </w:p>
    <w:p w14:paraId="7B71D40B" w14:textId="7D89B313" w:rsidR="008A70C5" w:rsidRPr="00264212" w:rsidRDefault="00726E27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На рис.1</w:t>
      </w:r>
      <w:r w:rsidR="008A70C5">
        <w:rPr>
          <w:rFonts w:ascii="Times New Roman" w:eastAsia="SFRM1200" w:hAnsi="Times New Roman"/>
          <w:sz w:val="28"/>
          <w:szCs w:val="28"/>
        </w:rPr>
        <w:t xml:space="preserve"> представлены экспериментальные данные, изме</w:t>
      </w:r>
      <w:r>
        <w:rPr>
          <w:rFonts w:ascii="Times New Roman" w:eastAsia="SFRM1200" w:hAnsi="Times New Roman"/>
          <w:sz w:val="28"/>
          <w:szCs w:val="28"/>
        </w:rPr>
        <w:t>ренные двумя датчиками, на рис.2</w:t>
      </w:r>
      <w:r w:rsidR="006B2B84">
        <w:rPr>
          <w:rFonts w:ascii="Times New Roman" w:eastAsia="SFRM1200" w:hAnsi="Times New Roman"/>
          <w:sz w:val="28"/>
          <w:szCs w:val="28"/>
        </w:rPr>
        <w:t xml:space="preserve"> и рис.3</w:t>
      </w:r>
      <w:r w:rsidR="008A70C5">
        <w:rPr>
          <w:rFonts w:ascii="Times New Roman" w:eastAsia="SFRM1200" w:hAnsi="Times New Roman"/>
          <w:sz w:val="28"/>
          <w:szCs w:val="28"/>
        </w:rPr>
        <w:t xml:space="preserve"> – те же данные, но в другом масштабе. На рис. 4 и 5 показаны построенные согласно описанной выше теории интервальные данные и линейная регрессия</w:t>
      </w:r>
      <w:r w:rsidR="006B771B" w:rsidRPr="006B771B">
        <w:rPr>
          <w:rFonts w:ascii="Times New Roman" w:eastAsia="SFRM1200" w:hAnsi="Times New Roman"/>
          <w:sz w:val="28"/>
          <w:szCs w:val="28"/>
        </w:rPr>
        <w:t xml:space="preserve"> </w:t>
      </w:r>
      <w:r w:rsidR="006B771B">
        <w:rPr>
          <w:rFonts w:ascii="Times New Roman" w:eastAsia="SFRM1200" w:hAnsi="Times New Roman"/>
          <w:sz w:val="28"/>
          <w:szCs w:val="28"/>
        </w:rPr>
        <w:t>с</w:t>
      </w:r>
      <w:r w:rsidR="008A70C5">
        <w:rPr>
          <w:rFonts w:ascii="Times New Roman" w:eastAsia="SFRM1200" w:hAnsi="Times New Roman"/>
          <w:sz w:val="28"/>
          <w:szCs w:val="28"/>
        </w:rPr>
        <w:t xml:space="preserve"> коэффициент</w:t>
      </w:r>
      <w:r w:rsidR="006B771B">
        <w:rPr>
          <w:rFonts w:ascii="Times New Roman" w:eastAsia="SFRM1200" w:hAnsi="Times New Roman"/>
          <w:sz w:val="28"/>
          <w:szCs w:val="28"/>
        </w:rPr>
        <w:t>ами</w:t>
      </w:r>
      <w:r w:rsidR="008A70C5">
        <w:rPr>
          <w:rFonts w:ascii="Times New Roman" w:eastAsia="SFRM1200" w:hAnsi="Times New Roman"/>
          <w:sz w:val="28"/>
          <w:szCs w:val="28"/>
        </w:rPr>
        <w:t xml:space="preserve"> </w:t>
      </w:r>
    </w:p>
    <w:p w14:paraId="5CFB0128" w14:textId="58A84C61" w:rsidR="007A53DE" w:rsidRPr="00DC515A" w:rsidRDefault="00000000" w:rsidP="0072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MI12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3.3368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0.65803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2.15128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0.02541</m:t>
        </m:r>
      </m:oMath>
      <w:r w:rsidR="00DC515A">
        <w:rPr>
          <w:rFonts w:ascii="Times New Roman" w:eastAsia="CMMI12" w:hAnsi="Times New Roman"/>
          <w:iCs/>
          <w:sz w:val="28"/>
          <w:szCs w:val="28"/>
        </w:rPr>
        <w:t>.</w:t>
      </w:r>
      <w:r w:rsidR="00D1335D">
        <w:rPr>
          <w:rFonts w:ascii="Times New Roman" w:eastAsia="CMMI12" w:hAnsi="Times New Roman"/>
          <w:iCs/>
          <w:sz w:val="28"/>
          <w:szCs w:val="28"/>
        </w:rPr>
        <w:t xml:space="preserve"> </w:t>
      </w:r>
    </w:p>
    <w:p w14:paraId="61E19314" w14:textId="35EF0238" w:rsidR="00726E27" w:rsidRDefault="00726E27" w:rsidP="00726E27">
      <w:pPr>
        <w:keepNext/>
        <w:autoSpaceDE w:val="0"/>
        <w:autoSpaceDN w:val="0"/>
        <w:adjustRightInd w:val="0"/>
        <w:spacing w:after="0" w:line="360" w:lineRule="auto"/>
        <w:jc w:val="center"/>
      </w:pPr>
    </w:p>
    <w:p w14:paraId="2D350153" w14:textId="77777777" w:rsidR="006B2B84" w:rsidRDefault="006B2B84" w:rsidP="00726E27">
      <w:pPr>
        <w:keepNext/>
        <w:autoSpaceDE w:val="0"/>
        <w:autoSpaceDN w:val="0"/>
        <w:adjustRightInd w:val="0"/>
        <w:spacing w:after="0" w:line="360" w:lineRule="auto"/>
        <w:jc w:val="center"/>
      </w:pPr>
    </w:p>
    <w:p w14:paraId="7C65267F" w14:textId="2F617596" w:rsidR="007A53DE" w:rsidRDefault="00EF2756" w:rsidP="00726E27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8E8D362" wp14:editId="08AFF5F6">
            <wp:extent cx="5940425" cy="3160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AC7F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7355F22D" w14:textId="0A82286E" w:rsidR="00C21D4A" w:rsidRPr="006B2B84" w:rsidRDefault="007A53DE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726E27" w:rsidRPr="006B2B84">
        <w:rPr>
          <w:rFonts w:ascii="Times New Roman" w:hAnsi="Times New Roman"/>
          <w:iCs w:val="0"/>
          <w:color w:val="auto"/>
          <w:sz w:val="28"/>
          <w:szCs w:val="24"/>
        </w:rPr>
        <w:t>1</w:t>
      </w:r>
      <w:r w:rsidR="00264212" w:rsidRPr="006B2B84">
        <w:rPr>
          <w:rFonts w:ascii="Times New Roman" w:hAnsi="Times New Roman"/>
          <w:iCs w:val="0"/>
          <w:color w:val="auto"/>
          <w:sz w:val="28"/>
          <w:szCs w:val="24"/>
        </w:rPr>
        <w:t>. Две выборки экспериментальных данных, измеренным датчиками</w:t>
      </w:r>
    </w:p>
    <w:p w14:paraId="38100B27" w14:textId="132AA85D" w:rsidR="00E95A1C" w:rsidRDefault="00E95A1C" w:rsidP="00726E2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E14154" w14:textId="1194F077" w:rsidR="00DC4C3D" w:rsidRPr="00743A95" w:rsidRDefault="00DC4C3D" w:rsidP="00803E9B">
      <w:pPr>
        <w:keepNext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bCs/>
          <w:sz w:val="28"/>
        </w:rPr>
      </w:pPr>
      <w:r w:rsidRPr="00743A95">
        <w:rPr>
          <w:rFonts w:ascii="Times New Roman" w:hAnsi="Times New Roman"/>
          <w:bCs/>
          <w:sz w:val="28"/>
          <w:lang w:val="en-US"/>
        </w:rPr>
        <w:t xml:space="preserve">1. </w:t>
      </w:r>
      <w:r w:rsidRPr="00743A95">
        <w:rPr>
          <w:rFonts w:ascii="Times New Roman" w:hAnsi="Times New Roman"/>
          <w:bCs/>
          <w:sz w:val="28"/>
        </w:rPr>
        <w:t>Измеренные данные</w:t>
      </w:r>
      <w:r w:rsidR="00BD3597" w:rsidRPr="00743A95">
        <w:rPr>
          <w:rFonts w:ascii="Times New Roman" w:hAnsi="Times New Roman"/>
          <w:bCs/>
          <w:sz w:val="28"/>
        </w:rPr>
        <w:t>:</w:t>
      </w:r>
    </w:p>
    <w:p w14:paraId="19D9B4BD" w14:textId="77777777" w:rsidR="00BD3597" w:rsidRPr="00DC4C3D" w:rsidRDefault="00BD3597" w:rsidP="00DC4C3D">
      <w:pPr>
        <w:keepNext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</w:rPr>
      </w:pPr>
    </w:p>
    <w:p w14:paraId="12B0922D" w14:textId="434E47DC" w:rsidR="00264212" w:rsidRPr="00EF2756" w:rsidRDefault="00743A95" w:rsidP="00726E27">
      <w:pPr>
        <w:keepNext/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27A7DA" wp14:editId="77066186">
            <wp:extent cx="5940425" cy="3114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4F0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564FC42A" w14:textId="453C07F1" w:rsidR="00264212" w:rsidRPr="006B2B84" w:rsidRDefault="00264212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726E27" w:rsidRPr="006B2B84">
        <w:rPr>
          <w:rFonts w:ascii="Times New Roman" w:hAnsi="Times New Roman"/>
          <w:iCs w:val="0"/>
          <w:color w:val="auto"/>
          <w:sz w:val="28"/>
          <w:szCs w:val="24"/>
        </w:rPr>
        <w:t>2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>. Данные, измеренные датчик</w:t>
      </w:r>
      <w:r w:rsidR="00726E27" w:rsidRPr="006B2B84">
        <w:rPr>
          <w:rFonts w:ascii="Times New Roman" w:hAnsi="Times New Roman"/>
          <w:iCs w:val="0"/>
          <w:color w:val="auto"/>
          <w:sz w:val="28"/>
          <w:szCs w:val="24"/>
        </w:rPr>
        <w:t>ом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 ФП1</w:t>
      </w:r>
    </w:p>
    <w:p w14:paraId="0DC33A14" w14:textId="7616CCA1" w:rsidR="00726E27" w:rsidRDefault="00726E27" w:rsidP="00726E27"/>
    <w:p w14:paraId="63B53439" w14:textId="77777777" w:rsidR="006B2B84" w:rsidRPr="006B2B84" w:rsidRDefault="006B2B84" w:rsidP="00726E27">
      <w:pPr>
        <w:rPr>
          <w:lang w:val="en-US"/>
        </w:rPr>
      </w:pPr>
    </w:p>
    <w:p w14:paraId="1EC60097" w14:textId="0E86D0E6" w:rsidR="00726E27" w:rsidRDefault="00743A95" w:rsidP="00726E27">
      <w:pPr>
        <w:jc w:val="center"/>
      </w:pPr>
      <w:r>
        <w:rPr>
          <w:noProof/>
        </w:rPr>
        <w:drawing>
          <wp:inline distT="0" distB="0" distL="0" distR="0" wp14:anchorId="6508C55E" wp14:editId="24ED2099">
            <wp:extent cx="5940425" cy="31178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C3AB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</w:p>
    <w:p w14:paraId="329D27DC" w14:textId="69BD622A" w:rsidR="00726E27" w:rsidRPr="006B2B84" w:rsidRDefault="00726E27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>Рис. 3. Данные, измеренные датчиком ФП2</w:t>
      </w:r>
    </w:p>
    <w:p w14:paraId="1E6249FC" w14:textId="77777777" w:rsidR="00726E27" w:rsidRPr="00726E27" w:rsidRDefault="00726E27" w:rsidP="00726E27"/>
    <w:p w14:paraId="0418547D" w14:textId="7FEF21A8" w:rsidR="00BD3597" w:rsidRPr="00743A95" w:rsidRDefault="00BD3597" w:rsidP="00803E9B">
      <w:pPr>
        <w:keepNext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bCs/>
          <w:sz w:val="28"/>
        </w:rPr>
      </w:pPr>
      <w:r w:rsidRPr="00743A95">
        <w:rPr>
          <w:rFonts w:ascii="Times New Roman" w:hAnsi="Times New Roman"/>
          <w:bCs/>
          <w:sz w:val="28"/>
        </w:rPr>
        <w:t>2. Интервальные данные:</w:t>
      </w:r>
    </w:p>
    <w:p w14:paraId="47D45AA3" w14:textId="77777777" w:rsidR="00BD3597" w:rsidRDefault="00BD3597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FC1E94" w14:textId="6BE1DEE4" w:rsidR="00F25D61" w:rsidRDefault="00743A95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0CEDB" wp14:editId="74670A35">
            <wp:extent cx="5940425" cy="3031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0162" w14:textId="77777777" w:rsidR="006B2B84" w:rsidRPr="00F25D61" w:rsidRDefault="006B2B84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22A158" w14:textId="3C9EBB76" w:rsidR="00F25D61" w:rsidRPr="006B2B84" w:rsidRDefault="00F25D61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6B2B84">
        <w:rPr>
          <w:rFonts w:ascii="Times New Roman" w:hAnsi="Times New Roman"/>
          <w:iCs w:val="0"/>
          <w:color w:val="auto"/>
          <w:sz w:val="28"/>
          <w:szCs w:val="24"/>
        </w:rPr>
        <w:t>4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>. Интервальные данные первой выборки и линейная регрессия</w:t>
      </w:r>
    </w:p>
    <w:p w14:paraId="6ED52712" w14:textId="4FC13131" w:rsidR="00F25D61" w:rsidRPr="00F25D61" w:rsidRDefault="00743A95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8908E8" wp14:editId="6D1279EC">
            <wp:extent cx="5940425" cy="3025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0B7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0248D8A6" w14:textId="3C58589C" w:rsidR="00F25D61" w:rsidRPr="006B2B84" w:rsidRDefault="00F25D61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6B2B84">
        <w:rPr>
          <w:rFonts w:ascii="Times New Roman" w:hAnsi="Times New Roman"/>
          <w:iCs w:val="0"/>
          <w:color w:val="auto"/>
          <w:sz w:val="28"/>
          <w:szCs w:val="24"/>
        </w:rPr>
        <w:t>5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>. Интервальные данные второй выборки и линейная регрессия</w:t>
      </w:r>
    </w:p>
    <w:p w14:paraId="61F1BF15" w14:textId="419CCECA" w:rsidR="006B2B84" w:rsidRDefault="006B2B84" w:rsidP="00BD3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49A559" w14:textId="2202F6C4" w:rsidR="00F25D61" w:rsidRDefault="006B2B84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6</w:t>
      </w:r>
      <w:r w:rsidR="006B771B">
        <w:rPr>
          <w:rFonts w:ascii="Times New Roman" w:hAnsi="Times New Roman"/>
          <w:sz w:val="28"/>
          <w:szCs w:val="28"/>
        </w:rPr>
        <w:t xml:space="preserve"> визуализирован пример совместных выборок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,R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6B771B">
        <w:rPr>
          <w:rFonts w:ascii="Times New Roman" w:hAnsi="Times New Roman"/>
          <w:sz w:val="28"/>
          <w:szCs w:val="28"/>
        </w:rPr>
        <w:t xml:space="preserve">, что выполняется при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B771B">
        <w:rPr>
          <w:rFonts w:ascii="Times New Roman" w:hAnsi="Times New Roman"/>
          <w:sz w:val="28"/>
          <w:szCs w:val="28"/>
        </w:rPr>
        <w:t xml:space="preserve">, обеспечивающим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r>
          <w:rPr>
            <w:rFonts w:ascii="Cambria Math" w:eastAsia="SFRM1440" w:hAnsi="Cambria Math"/>
            <w:sz w:val="28"/>
            <w:szCs w:val="28"/>
          </w:rPr>
          <m:t>&gt;0</m:t>
        </m:r>
      </m:oMath>
      <w:r w:rsidR="006B771B">
        <w:rPr>
          <w:rFonts w:ascii="Times New Roman" w:hAnsi="Times New Roman"/>
          <w:sz w:val="28"/>
          <w:szCs w:val="28"/>
        </w:rPr>
        <w:t xml:space="preserve">. </w:t>
      </w:r>
    </w:p>
    <w:p w14:paraId="66C1831C" w14:textId="77777777" w:rsidR="000E33E0" w:rsidRDefault="000E33E0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4A5391" w14:textId="7DFAD444" w:rsidR="00F25D61" w:rsidRPr="00F25D61" w:rsidRDefault="00743A95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E3103" wp14:editId="5D1228D6">
            <wp:extent cx="5940425" cy="30391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00" w14:textId="77777777" w:rsidR="000E33E0" w:rsidRDefault="000E33E0" w:rsidP="00F550E8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3E65621D" w14:textId="44EC0676" w:rsidR="00726E27" w:rsidRDefault="00F25D61" w:rsidP="00F550E8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6B2B84" w:rsidRPr="006B2B84">
        <w:rPr>
          <w:rFonts w:ascii="Times New Roman" w:hAnsi="Times New Roman"/>
          <w:iCs w:val="0"/>
          <w:color w:val="auto"/>
          <w:sz w:val="28"/>
          <w:szCs w:val="24"/>
        </w:rPr>
        <w:t>6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. Обработанные интервальные данные совместной выборки при </w:t>
      </w:r>
      <w:r w:rsidRPr="006B2B84">
        <w:rPr>
          <w:rFonts w:ascii="Times New Roman" w:hAnsi="Times New Roman"/>
          <w:iCs w:val="0"/>
          <w:color w:val="auto"/>
          <w:sz w:val="28"/>
          <w:szCs w:val="24"/>
          <w:lang w:val="en-US"/>
        </w:rPr>
        <w:t>R</w:t>
      </w:r>
      <w:r w:rsidR="008A70C5"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, </w:t>
      </w:r>
      <w:r w:rsidR="008A70C5" w:rsidRPr="006B2B84">
        <w:rPr>
          <w:rFonts w:ascii="Times New Roman" w:hAnsi="Times New Roman"/>
          <w:iCs w:val="0"/>
          <w:color w:val="auto"/>
          <w:sz w:val="28"/>
          <w:szCs w:val="24"/>
        </w:rPr>
        <w:br/>
        <w:t>обеспечивающем совместность выборок</w:t>
      </w:r>
    </w:p>
    <w:p w14:paraId="54547660" w14:textId="77F918E6" w:rsidR="006B2B84" w:rsidRDefault="006B2B84" w:rsidP="006B2B84"/>
    <w:p w14:paraId="2A3D29EA" w14:textId="3F66711E" w:rsidR="000E33E0" w:rsidRDefault="000E33E0" w:rsidP="006B2B84"/>
    <w:p w14:paraId="580E5AB9" w14:textId="49B734B6" w:rsidR="000E33E0" w:rsidRDefault="000E33E0" w:rsidP="006B2B84"/>
    <w:p w14:paraId="146E01C9" w14:textId="36C1CC4B" w:rsidR="000E33E0" w:rsidRDefault="000E33E0" w:rsidP="006B2B84"/>
    <w:p w14:paraId="43C72E4A" w14:textId="4A2B4971" w:rsidR="000E33E0" w:rsidRDefault="000E33E0" w:rsidP="006B2B84"/>
    <w:p w14:paraId="79AD6377" w14:textId="418C0653" w:rsidR="000E33E0" w:rsidRDefault="000E33E0" w:rsidP="006B2B84"/>
    <w:p w14:paraId="33DB83E8" w14:textId="5EFCF214" w:rsidR="000E33E0" w:rsidRDefault="000E33E0" w:rsidP="006B2B84"/>
    <w:p w14:paraId="28DFD28B" w14:textId="0443C0B1" w:rsidR="000E33E0" w:rsidRDefault="000E33E0" w:rsidP="006B2B84"/>
    <w:p w14:paraId="3643E76C" w14:textId="4CFE481D" w:rsidR="000E33E0" w:rsidRDefault="000E33E0" w:rsidP="006B2B84"/>
    <w:p w14:paraId="52214BEA" w14:textId="7EADBBA4" w:rsidR="000E33E0" w:rsidRDefault="000E33E0" w:rsidP="006B2B84"/>
    <w:p w14:paraId="6A04828E" w14:textId="35A1C444" w:rsidR="000E33E0" w:rsidRDefault="000E33E0" w:rsidP="006B2B84"/>
    <w:p w14:paraId="19F32D50" w14:textId="3EBC26E3" w:rsidR="000E33E0" w:rsidRDefault="000E33E0" w:rsidP="006B2B84"/>
    <w:p w14:paraId="532CB5BE" w14:textId="77777777" w:rsidR="000E33E0" w:rsidRPr="006B2B84" w:rsidRDefault="000E33E0" w:rsidP="006B2B84"/>
    <w:p w14:paraId="21BD59E6" w14:textId="5C0224CD" w:rsidR="00C8073C" w:rsidRDefault="00C8073C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4AA507" w14:textId="71034CD1" w:rsidR="00C8073C" w:rsidRPr="00C8073C" w:rsidRDefault="00C8073C" w:rsidP="00803E9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8073C">
        <w:rPr>
          <w:rFonts w:ascii="Times New Roman" w:hAnsi="Times New Roman"/>
          <w:b/>
          <w:sz w:val="28"/>
          <w:szCs w:val="28"/>
        </w:rPr>
        <w:t xml:space="preserve">3. </w:t>
      </w:r>
      <w:proofErr w:type="spellStart"/>
      <w:r w:rsidRPr="00C8073C">
        <w:rPr>
          <w:rFonts w:ascii="Times New Roman" w:hAnsi="Times New Roman"/>
          <w:b/>
          <w:sz w:val="28"/>
          <w:szCs w:val="28"/>
        </w:rPr>
        <w:t>Мультимера</w:t>
      </w:r>
      <w:proofErr w:type="spellEnd"/>
      <w:r w:rsidRPr="00C8073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8073C">
        <w:rPr>
          <w:rFonts w:ascii="Times New Roman" w:hAnsi="Times New Roman"/>
          <w:b/>
          <w:sz w:val="28"/>
          <w:szCs w:val="28"/>
        </w:rPr>
        <w:t>Жаккара</w:t>
      </w:r>
      <w:proofErr w:type="spellEnd"/>
      <w:r w:rsidRPr="00C8073C">
        <w:rPr>
          <w:rFonts w:ascii="Times New Roman" w:hAnsi="Times New Roman"/>
          <w:b/>
          <w:sz w:val="28"/>
          <w:szCs w:val="28"/>
        </w:rPr>
        <w:t>:</w:t>
      </w:r>
    </w:p>
    <w:p w14:paraId="56C01EDA" w14:textId="77777777" w:rsidR="00C8073C" w:rsidRDefault="00C8073C" w:rsidP="00C807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EDF7FC8" w14:textId="1D6321B0" w:rsidR="00423882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0E33E0">
        <w:rPr>
          <w:rFonts w:ascii="Times New Roman" w:hAnsi="Times New Roman"/>
          <w:sz w:val="28"/>
          <w:szCs w:val="28"/>
        </w:rPr>
        <w:t>а рис. 7</w:t>
      </w:r>
      <w:r w:rsidR="006B771B">
        <w:rPr>
          <w:rFonts w:ascii="Times New Roman" w:hAnsi="Times New Roman"/>
          <w:sz w:val="28"/>
          <w:szCs w:val="28"/>
        </w:rPr>
        <w:t xml:space="preserve"> показана зависимость </w:t>
      </w:r>
      <w:proofErr w:type="spellStart"/>
      <w:r w:rsidR="006B771B">
        <w:rPr>
          <w:rFonts w:ascii="Times New Roman" w:hAnsi="Times New Roman"/>
          <w:sz w:val="28"/>
          <w:szCs w:val="28"/>
        </w:rPr>
        <w:t>коэффицциента</w:t>
      </w:r>
      <w:proofErr w:type="spellEnd"/>
      <w:r w:rsidR="006B77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771B">
        <w:rPr>
          <w:rFonts w:ascii="Times New Roman" w:hAnsi="Times New Roman"/>
          <w:sz w:val="28"/>
          <w:szCs w:val="28"/>
        </w:rPr>
        <w:t>Жаккара</w:t>
      </w:r>
      <w:proofErr w:type="spellEnd"/>
      <w:r w:rsidR="006B771B">
        <w:rPr>
          <w:rFonts w:ascii="Times New Roman" w:hAnsi="Times New Roman"/>
          <w:sz w:val="28"/>
          <w:szCs w:val="28"/>
        </w:rPr>
        <w:t xml:space="preserve"> от коэффициента калибровки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B771B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B771B">
        <w:rPr>
          <w:rFonts w:ascii="Times New Roman" w:hAnsi="Times New Roman"/>
          <w:sz w:val="28"/>
          <w:szCs w:val="28"/>
        </w:rPr>
        <w:t>Согласно внешней оценке</w:t>
      </w:r>
      <w:proofErr w:type="gramEnd"/>
      <w:r w:rsidR="006B771B">
        <w:rPr>
          <w:rFonts w:ascii="Times New Roman" w:hAnsi="Times New Roman"/>
          <w:sz w:val="28"/>
          <w:szCs w:val="28"/>
        </w:rPr>
        <w:t xml:space="preserve"> оптимальное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opt</m:t>
            </m:r>
          </m:sub>
        </m:sSub>
      </m:oMath>
      <w:r w:rsidR="006B771B" w:rsidRPr="006B771B">
        <w:rPr>
          <w:rFonts w:ascii="Times New Roman" w:hAnsi="Times New Roman"/>
          <w:sz w:val="28"/>
          <w:szCs w:val="28"/>
        </w:rPr>
        <w:t xml:space="preserve"> </w:t>
      </w:r>
      <w:r w:rsidR="006B771B">
        <w:rPr>
          <w:rFonts w:ascii="Times New Roman" w:hAnsi="Times New Roman"/>
          <w:sz w:val="28"/>
          <w:szCs w:val="28"/>
        </w:rPr>
        <w:t xml:space="preserve">осуществлялся в диапазоне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bar>
          </m:e>
        </m:d>
        <m:r>
          <w:rPr>
            <w:rFonts w:ascii="Cambria Math" w:hAnsi="Cambria Math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8383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25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94193</m:t>
            </m:r>
          </m:e>
        </m:d>
      </m:oMath>
      <w:r w:rsidR="00AF682A">
        <w:rPr>
          <w:rFonts w:ascii="Times New Roman" w:hAnsi="Times New Roman"/>
          <w:sz w:val="28"/>
          <w:szCs w:val="28"/>
        </w:rPr>
        <w:t xml:space="preserve">. Как интервал можно представить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25.8383, 25.94193</m:t>
            </m:r>
          </m:e>
        </m:d>
      </m:oMath>
      <w:r w:rsidR="00AF682A" w:rsidRPr="00AF682A">
        <w:rPr>
          <w:rFonts w:ascii="Times New Roman" w:hAnsi="Times New Roman"/>
          <w:sz w:val="28"/>
          <w:szCs w:val="28"/>
        </w:rPr>
        <w:t xml:space="preserve">. </w:t>
      </w:r>
      <w:r w:rsidR="00AF682A">
        <w:rPr>
          <w:rFonts w:ascii="Times New Roman" w:hAnsi="Times New Roman"/>
          <w:sz w:val="28"/>
          <w:szCs w:val="28"/>
        </w:rPr>
        <w:t xml:space="preserve">В нашем эксперименте, максимум коэффициента Жаккара имеет значение </w:t>
      </w:r>
      <w:r w:rsidR="00423882">
        <w:rPr>
          <w:rFonts w:ascii="Times New Roman" w:hAnsi="Times New Roman"/>
          <w:sz w:val="28"/>
          <w:szCs w:val="28"/>
        </w:rPr>
        <w:t>0.026</w:t>
      </w:r>
      <w:r w:rsidR="00AF682A">
        <w:rPr>
          <w:rFonts w:ascii="Times New Roman" w:hAnsi="Times New Roman"/>
          <w:sz w:val="28"/>
          <w:szCs w:val="28"/>
        </w:rPr>
        <w:t xml:space="preserve">. </w:t>
      </w:r>
    </w:p>
    <w:p w14:paraId="6DC43411" w14:textId="77777777" w:rsidR="005B1FC9" w:rsidRDefault="00AF682A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</w:t>
      </w:r>
      <w:r w:rsidR="00423882">
        <w:rPr>
          <w:rFonts w:ascii="Times New Roman" w:hAnsi="Times New Roman"/>
          <w:sz w:val="28"/>
          <w:szCs w:val="28"/>
        </w:rPr>
        <w:t xml:space="preserve">связано </w:t>
      </w:r>
      <w:r>
        <w:rPr>
          <w:rFonts w:ascii="Times New Roman" w:hAnsi="Times New Roman"/>
          <w:sz w:val="28"/>
          <w:szCs w:val="28"/>
        </w:rPr>
        <w:t xml:space="preserve">с наличием различных погрешностей, которые на практике невозможно устранить, но несмотря на их присутствие, поведение коэффициента Жаккара позволило найти оптимальный калибробочный коэффициент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opt</m:t>
            </m:r>
          </m:sub>
        </m:sSub>
        <m:r>
          <w:rPr>
            <w:rFonts w:ascii="Cambria Math" w:hAnsi="Cambria Math"/>
            <w:sz w:val="28"/>
            <w:szCs w:val="28"/>
          </w:rPr>
          <m:t>≈0.93101</m:t>
        </m:r>
      </m:oMath>
      <w:r>
        <w:rPr>
          <w:rFonts w:ascii="Times New Roman" w:hAnsi="Times New Roman"/>
          <w:sz w:val="28"/>
          <w:szCs w:val="28"/>
        </w:rPr>
        <w:t xml:space="preserve">. </w:t>
      </w:r>
    </w:p>
    <w:p w14:paraId="2BCCE520" w14:textId="29459725" w:rsidR="006B771B" w:rsidRPr="00C61355" w:rsidRDefault="00C61355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можно сказать, что область, где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RM1440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eastAsia="SFRM1440" w:hAnsi="Cambria Math"/>
            <w:sz w:val="28"/>
            <w:szCs w:val="28"/>
          </w:rPr>
          <m:t>≥0</m:t>
        </m:r>
      </m:oMath>
      <w:r w:rsidRPr="00C6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оценкой искомой величины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12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14:paraId="6D3613B1" w14:textId="77777777" w:rsidR="000E33E0" w:rsidRDefault="000E33E0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2BE68" w14:textId="239D1771" w:rsidR="00F25D61" w:rsidRDefault="00773EB1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990D1D" wp14:editId="2FC93ACD">
            <wp:extent cx="5940425" cy="30626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62DA" w14:textId="77777777" w:rsidR="000E33E0" w:rsidRPr="00F25D61" w:rsidRDefault="000E33E0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E9B4A73" w14:textId="107544EB" w:rsidR="0033388D" w:rsidRPr="000E33E0" w:rsidRDefault="00F25D61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0E33E0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0E33E0" w:rsidRPr="000E33E0">
        <w:rPr>
          <w:rFonts w:ascii="Times New Roman" w:hAnsi="Times New Roman"/>
          <w:iCs w:val="0"/>
          <w:color w:val="auto"/>
          <w:sz w:val="28"/>
          <w:szCs w:val="24"/>
        </w:rPr>
        <w:t>7</w:t>
      </w:r>
      <w:r w:rsidRPr="000E33E0">
        <w:rPr>
          <w:rFonts w:ascii="Times New Roman" w:hAnsi="Times New Roman"/>
          <w:iCs w:val="0"/>
          <w:color w:val="auto"/>
          <w:sz w:val="28"/>
          <w:szCs w:val="24"/>
        </w:rPr>
        <w:t xml:space="preserve">. Значения коэффициента </w:t>
      </w:r>
      <w:proofErr w:type="spellStart"/>
      <w:r w:rsidRPr="000E33E0">
        <w:rPr>
          <w:rFonts w:ascii="Times New Roman" w:hAnsi="Times New Roman"/>
          <w:iCs w:val="0"/>
          <w:color w:val="auto"/>
          <w:sz w:val="28"/>
          <w:szCs w:val="24"/>
        </w:rPr>
        <w:t>Жаккара</w:t>
      </w:r>
      <w:proofErr w:type="spellEnd"/>
      <w:r w:rsidRPr="000E33E0">
        <w:rPr>
          <w:rFonts w:ascii="Times New Roman" w:hAnsi="Times New Roman"/>
          <w:iCs w:val="0"/>
          <w:color w:val="auto"/>
          <w:sz w:val="28"/>
          <w:szCs w:val="24"/>
        </w:rPr>
        <w:t xml:space="preserve"> от </w:t>
      </w:r>
      <w:r w:rsidR="006B771B" w:rsidRPr="000E33E0">
        <w:rPr>
          <w:rFonts w:ascii="Times New Roman" w:hAnsi="Times New Roman"/>
          <w:iCs w:val="0"/>
          <w:color w:val="auto"/>
          <w:sz w:val="28"/>
          <w:szCs w:val="24"/>
        </w:rPr>
        <w:t>коэффициента калибровки</w:t>
      </w:r>
    </w:p>
    <w:p w14:paraId="7A8CB07B" w14:textId="7F8F9467" w:rsidR="00F550E8" w:rsidRDefault="00F550E8" w:rsidP="00C8073C">
      <w:p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8E00F23" w14:textId="77777777" w:rsidR="005B1FC9" w:rsidRDefault="005B1FC9" w:rsidP="00726E2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4853B3C" w14:textId="77777777" w:rsidR="005B1FC9" w:rsidRDefault="005B1FC9" w:rsidP="00726E2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F269702" w14:textId="0723D3E9" w:rsidR="00424695" w:rsidRPr="00674E24" w:rsidRDefault="00424695" w:rsidP="00726E2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74E24">
        <w:rPr>
          <w:rFonts w:ascii="Times New Roman" w:hAnsi="Times New Roman"/>
          <w:b/>
          <w:color w:val="000000" w:themeColor="text1"/>
          <w:sz w:val="28"/>
          <w:szCs w:val="28"/>
        </w:rPr>
        <w:t xml:space="preserve">Ссылка на </w:t>
      </w:r>
      <w:r w:rsidRPr="00674E2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GitHub</w:t>
      </w:r>
      <w:r w:rsidR="00F550E8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 реализацией</w:t>
      </w:r>
    </w:p>
    <w:p w14:paraId="3B4F154D" w14:textId="6C489082" w:rsidR="00674E24" w:rsidRPr="00F550E8" w:rsidRDefault="00000000" w:rsidP="00726E27">
      <w:pPr>
        <w:spacing w:after="0" w:line="360" w:lineRule="auto"/>
        <w:jc w:val="both"/>
        <w:rPr>
          <w:rFonts w:ascii="Times New Roman" w:hAnsi="Times New Roman"/>
          <w:sz w:val="28"/>
        </w:rPr>
      </w:pPr>
      <w:hyperlink r:id="rId15" w:history="1">
        <w:r w:rsidR="00674E24" w:rsidRPr="00674E24">
          <w:rPr>
            <w:rStyle w:val="a6"/>
            <w:rFonts w:ascii="Times New Roman" w:hAnsi="Times New Roman"/>
            <w:sz w:val="28"/>
          </w:rPr>
          <w:t>https://github.com/dimerf99/interval_analysis/tree/main/lab_1</w:t>
        </w:r>
      </w:hyperlink>
    </w:p>
    <w:p w14:paraId="5527A014" w14:textId="77777777" w:rsidR="00F550E8" w:rsidRDefault="00F550E8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3A216D9" w14:textId="31278BB6" w:rsidR="00D1335D" w:rsidRDefault="00D1335D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Файлы данных:</w:t>
      </w:r>
    </w:p>
    <w:p w14:paraId="0D63810E" w14:textId="68444738" w:rsidR="00D1335D" w:rsidRDefault="00773EB1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Канал</w:t>
      </w:r>
      <w:r w:rsidRPr="00BF4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1_</w:t>
      </w:r>
      <w:r w:rsidRPr="00743A95">
        <w:rPr>
          <w:rFonts w:ascii="Times New Roman" w:hAnsi="Times New Roman"/>
          <w:sz w:val="28"/>
          <w:szCs w:val="28"/>
        </w:rPr>
        <w:t>900</w:t>
      </w:r>
      <w:r>
        <w:rPr>
          <w:rFonts w:ascii="Times New Roman" w:hAnsi="Times New Roman"/>
          <w:sz w:val="28"/>
          <w:szCs w:val="28"/>
        </w:rPr>
        <w:t>nm_0.</w:t>
      </w:r>
      <w:r w:rsidRPr="00743A9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="00D1335D" w:rsidRPr="00D1335D">
        <w:rPr>
          <w:rFonts w:ascii="Times New Roman" w:hAnsi="Times New Roman"/>
          <w:color w:val="000000" w:themeColor="text1"/>
          <w:sz w:val="28"/>
          <w:szCs w:val="28"/>
        </w:rPr>
        <w:t>.csv</w:t>
      </w:r>
    </w:p>
    <w:p w14:paraId="1FE26FA8" w14:textId="37362CFC" w:rsidR="00BA2323" w:rsidRDefault="00773EB1" w:rsidP="00726E2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Канал</w:t>
      </w:r>
      <w:r w:rsidRPr="00BF4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_</w:t>
      </w:r>
      <w:r w:rsidRPr="00743A95">
        <w:rPr>
          <w:rFonts w:ascii="Times New Roman" w:hAnsi="Times New Roman"/>
          <w:sz w:val="28"/>
          <w:szCs w:val="28"/>
        </w:rPr>
        <w:t>900</w:t>
      </w:r>
      <w:r>
        <w:rPr>
          <w:rFonts w:ascii="Times New Roman" w:hAnsi="Times New Roman"/>
          <w:sz w:val="28"/>
          <w:szCs w:val="28"/>
        </w:rPr>
        <w:t>nm_0.</w:t>
      </w:r>
      <w:r w:rsidRPr="00743A9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BF44E0">
        <w:rPr>
          <w:rFonts w:ascii="Times New Roman" w:hAnsi="Times New Roman"/>
          <w:sz w:val="28"/>
          <w:szCs w:val="28"/>
        </w:rPr>
        <w:t>.csv</w:t>
      </w:r>
    </w:p>
    <w:p w14:paraId="346898A3" w14:textId="77777777" w:rsidR="00773EB1" w:rsidRPr="00BA2323" w:rsidRDefault="00773EB1" w:rsidP="00726E27">
      <w:pPr>
        <w:spacing w:after="0" w:line="360" w:lineRule="auto"/>
      </w:pPr>
    </w:p>
    <w:p w14:paraId="3CF5C888" w14:textId="39E2E11F" w:rsidR="00BA2323" w:rsidRDefault="00F550E8" w:rsidP="00F550E8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Коэффициенты линейной регрессии</w:t>
      </w:r>
    </w:p>
    <w:p w14:paraId="4FE33821" w14:textId="77777777" w:rsidR="00F550E8" w:rsidRPr="00F550E8" w:rsidRDefault="00F550E8" w:rsidP="00F550E8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418"/>
      </w:tblGrid>
      <w:tr w:rsidR="00D1335D" w14:paraId="3C6D1042" w14:textId="77777777" w:rsidTr="00D1335D">
        <w:trPr>
          <w:jc w:val="center"/>
        </w:trPr>
        <w:tc>
          <w:tcPr>
            <w:tcW w:w="1555" w:type="dxa"/>
            <w:vAlign w:val="center"/>
          </w:tcPr>
          <w:p w14:paraId="71804F4A" w14:textId="2AD2118F" w:rsidR="00D1335D" w:rsidRPr="00D1335D" w:rsidRDefault="00D1335D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№ выборки</w:t>
            </w:r>
          </w:p>
        </w:tc>
        <w:tc>
          <w:tcPr>
            <w:tcW w:w="1417" w:type="dxa"/>
            <w:vAlign w:val="center"/>
          </w:tcPr>
          <w:p w14:paraId="626EB81A" w14:textId="0F45155B" w:rsidR="00D1335D" w:rsidRDefault="00000000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4C999EC7" w14:textId="1D53FCDE" w:rsidR="00D1335D" w:rsidRDefault="00000000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D1335D" w14:paraId="3736C23B" w14:textId="77777777" w:rsidTr="00D1335D">
        <w:trPr>
          <w:jc w:val="center"/>
        </w:trPr>
        <w:tc>
          <w:tcPr>
            <w:tcW w:w="1555" w:type="dxa"/>
            <w:vAlign w:val="center"/>
          </w:tcPr>
          <w:p w14:paraId="3F159742" w14:textId="3A187F8E" w:rsidR="00D1335D" w:rsidRPr="00D1335D" w:rsidRDefault="00D1335D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3A588C4E" w14:textId="792A55AB" w:rsidR="00D1335D" w:rsidRDefault="00773EB1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E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3.3368</w:t>
            </w:r>
            <w:r w:rsidR="00FB1F5B" w:rsidRPr="00FB1F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e-0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14:paraId="720B5131" w14:textId="60C2478A" w:rsidR="00D1335D" w:rsidRDefault="00773EB1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E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0.6580321</w:t>
            </w:r>
          </w:p>
        </w:tc>
      </w:tr>
      <w:tr w:rsidR="00D1335D" w14:paraId="07480B45" w14:textId="77777777" w:rsidTr="00D1335D">
        <w:trPr>
          <w:jc w:val="center"/>
        </w:trPr>
        <w:tc>
          <w:tcPr>
            <w:tcW w:w="1555" w:type="dxa"/>
            <w:vAlign w:val="center"/>
          </w:tcPr>
          <w:p w14:paraId="4AC62DF8" w14:textId="4389199E" w:rsidR="00D1335D" w:rsidRPr="00D1335D" w:rsidRDefault="00D1335D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2FDE6972" w14:textId="7A6FD45D" w:rsidR="00D1335D" w:rsidRDefault="00073FEB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73F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2.1512</w:t>
            </w:r>
            <w:r w:rsidR="00FB1F5B" w:rsidRPr="00FB1F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e-0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14:paraId="028018E7" w14:textId="29EEB795" w:rsidR="00D1335D" w:rsidRDefault="00773EB1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E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0.0254172</w:t>
            </w:r>
          </w:p>
        </w:tc>
      </w:tr>
    </w:tbl>
    <w:p w14:paraId="3C7F9239" w14:textId="56D282FE" w:rsidR="008060FD" w:rsidRDefault="008060FD" w:rsidP="00726E27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sectPr w:rsidR="008060FD" w:rsidSect="00E8433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2C88" w14:textId="77777777" w:rsidR="00652689" w:rsidRDefault="00652689" w:rsidP="00E84336">
      <w:pPr>
        <w:spacing w:after="0" w:line="240" w:lineRule="auto"/>
      </w:pPr>
      <w:r>
        <w:separator/>
      </w:r>
    </w:p>
  </w:endnote>
  <w:endnote w:type="continuationSeparator" w:id="0">
    <w:p w14:paraId="4EB4FB1E" w14:textId="77777777" w:rsidR="00652689" w:rsidRDefault="00652689" w:rsidP="00E8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670247"/>
      <w:docPartObj>
        <w:docPartGallery w:val="Page Numbers (Bottom of Page)"/>
        <w:docPartUnique/>
      </w:docPartObj>
    </w:sdtPr>
    <w:sdtContent>
      <w:p w14:paraId="7B2F7B53" w14:textId="675189BC" w:rsidR="00726E27" w:rsidRDefault="00726E2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E9B">
          <w:rPr>
            <w:noProof/>
          </w:rPr>
          <w:t>5</w:t>
        </w:r>
        <w:r>
          <w:fldChar w:fldCharType="end"/>
        </w:r>
      </w:p>
    </w:sdtContent>
  </w:sdt>
  <w:p w14:paraId="7632DB61" w14:textId="77777777" w:rsidR="00726E27" w:rsidRDefault="00726E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7820" w14:textId="77777777" w:rsidR="00652689" w:rsidRDefault="00652689" w:rsidP="00E84336">
      <w:pPr>
        <w:spacing w:after="0" w:line="240" w:lineRule="auto"/>
      </w:pPr>
      <w:r>
        <w:separator/>
      </w:r>
    </w:p>
  </w:footnote>
  <w:footnote w:type="continuationSeparator" w:id="0">
    <w:p w14:paraId="174CF527" w14:textId="77777777" w:rsidR="00652689" w:rsidRDefault="00652689" w:rsidP="00E8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3D45"/>
    <w:multiLevelType w:val="hybridMultilevel"/>
    <w:tmpl w:val="9C143C0E"/>
    <w:lvl w:ilvl="0" w:tplc="0CD48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16C87"/>
    <w:multiLevelType w:val="multilevel"/>
    <w:tmpl w:val="A3F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5498">
    <w:abstractNumId w:val="1"/>
  </w:num>
  <w:num w:numId="2" w16cid:durableId="78161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34"/>
    <w:rsid w:val="00006B2D"/>
    <w:rsid w:val="00013DFC"/>
    <w:rsid w:val="00030604"/>
    <w:rsid w:val="000444E5"/>
    <w:rsid w:val="00053F24"/>
    <w:rsid w:val="00054436"/>
    <w:rsid w:val="000705E1"/>
    <w:rsid w:val="00073FEB"/>
    <w:rsid w:val="00084C0A"/>
    <w:rsid w:val="000C5275"/>
    <w:rsid w:val="000E2BDB"/>
    <w:rsid w:val="000E33E0"/>
    <w:rsid w:val="000E4FD1"/>
    <w:rsid w:val="000E6285"/>
    <w:rsid w:val="000F4A1D"/>
    <w:rsid w:val="001371C5"/>
    <w:rsid w:val="00137A5D"/>
    <w:rsid w:val="00155C31"/>
    <w:rsid w:val="001846A8"/>
    <w:rsid w:val="001B3497"/>
    <w:rsid w:val="001C17B2"/>
    <w:rsid w:val="001C1A89"/>
    <w:rsid w:val="001C6E7E"/>
    <w:rsid w:val="001D6533"/>
    <w:rsid w:val="00202467"/>
    <w:rsid w:val="00244A36"/>
    <w:rsid w:val="00262265"/>
    <w:rsid w:val="00264212"/>
    <w:rsid w:val="00293E68"/>
    <w:rsid w:val="00295C3A"/>
    <w:rsid w:val="002C6E8B"/>
    <w:rsid w:val="002D04C4"/>
    <w:rsid w:val="003133F1"/>
    <w:rsid w:val="0031799A"/>
    <w:rsid w:val="003233B7"/>
    <w:rsid w:val="00324FFC"/>
    <w:rsid w:val="0033388D"/>
    <w:rsid w:val="00343D07"/>
    <w:rsid w:val="00345380"/>
    <w:rsid w:val="00395C39"/>
    <w:rsid w:val="003D12A7"/>
    <w:rsid w:val="003E6E3B"/>
    <w:rsid w:val="00407B72"/>
    <w:rsid w:val="00423882"/>
    <w:rsid w:val="00424695"/>
    <w:rsid w:val="004425DE"/>
    <w:rsid w:val="00454301"/>
    <w:rsid w:val="00473550"/>
    <w:rsid w:val="00474F34"/>
    <w:rsid w:val="00475AAD"/>
    <w:rsid w:val="004A4EE0"/>
    <w:rsid w:val="004C0CA6"/>
    <w:rsid w:val="004C1CB2"/>
    <w:rsid w:val="004F7E69"/>
    <w:rsid w:val="00505FB7"/>
    <w:rsid w:val="00513E1A"/>
    <w:rsid w:val="00513F15"/>
    <w:rsid w:val="00520174"/>
    <w:rsid w:val="00521D35"/>
    <w:rsid w:val="00527B26"/>
    <w:rsid w:val="00534B7F"/>
    <w:rsid w:val="00536D94"/>
    <w:rsid w:val="00565243"/>
    <w:rsid w:val="005658DD"/>
    <w:rsid w:val="00567F0B"/>
    <w:rsid w:val="005951E1"/>
    <w:rsid w:val="005B00E2"/>
    <w:rsid w:val="005B1FC9"/>
    <w:rsid w:val="005B3516"/>
    <w:rsid w:val="005F098B"/>
    <w:rsid w:val="0060125F"/>
    <w:rsid w:val="00602751"/>
    <w:rsid w:val="00605497"/>
    <w:rsid w:val="0060574A"/>
    <w:rsid w:val="00615D6C"/>
    <w:rsid w:val="00627F2D"/>
    <w:rsid w:val="00630044"/>
    <w:rsid w:val="00636624"/>
    <w:rsid w:val="00643CA9"/>
    <w:rsid w:val="00652689"/>
    <w:rsid w:val="00674DAB"/>
    <w:rsid w:val="00674E24"/>
    <w:rsid w:val="00680FE6"/>
    <w:rsid w:val="00685BA9"/>
    <w:rsid w:val="006B2B84"/>
    <w:rsid w:val="006B771B"/>
    <w:rsid w:val="006C6BCD"/>
    <w:rsid w:val="0071007B"/>
    <w:rsid w:val="00726CEA"/>
    <w:rsid w:val="00726E27"/>
    <w:rsid w:val="00732E7F"/>
    <w:rsid w:val="007410D6"/>
    <w:rsid w:val="00743A95"/>
    <w:rsid w:val="00752D31"/>
    <w:rsid w:val="0075632C"/>
    <w:rsid w:val="00756D83"/>
    <w:rsid w:val="00773EB1"/>
    <w:rsid w:val="00781D54"/>
    <w:rsid w:val="00787421"/>
    <w:rsid w:val="007A53DE"/>
    <w:rsid w:val="007A710C"/>
    <w:rsid w:val="007A74A8"/>
    <w:rsid w:val="007B21B5"/>
    <w:rsid w:val="007F6E64"/>
    <w:rsid w:val="00803E9B"/>
    <w:rsid w:val="008060FD"/>
    <w:rsid w:val="00825F8C"/>
    <w:rsid w:val="00831AD5"/>
    <w:rsid w:val="00840C41"/>
    <w:rsid w:val="00867927"/>
    <w:rsid w:val="00883118"/>
    <w:rsid w:val="00892EAD"/>
    <w:rsid w:val="008A1B21"/>
    <w:rsid w:val="008A70C5"/>
    <w:rsid w:val="008B1640"/>
    <w:rsid w:val="008C41E4"/>
    <w:rsid w:val="008C6E28"/>
    <w:rsid w:val="009309D4"/>
    <w:rsid w:val="009538A3"/>
    <w:rsid w:val="00983AE2"/>
    <w:rsid w:val="00995EB0"/>
    <w:rsid w:val="009C36B6"/>
    <w:rsid w:val="009D3E55"/>
    <w:rsid w:val="009E5342"/>
    <w:rsid w:val="00A15F5D"/>
    <w:rsid w:val="00A172AB"/>
    <w:rsid w:val="00A239B4"/>
    <w:rsid w:val="00A32503"/>
    <w:rsid w:val="00A32EE8"/>
    <w:rsid w:val="00A34D6B"/>
    <w:rsid w:val="00A745BC"/>
    <w:rsid w:val="00A95F3B"/>
    <w:rsid w:val="00AB6D2A"/>
    <w:rsid w:val="00AC386B"/>
    <w:rsid w:val="00AD0CF6"/>
    <w:rsid w:val="00AD5129"/>
    <w:rsid w:val="00AE466D"/>
    <w:rsid w:val="00AE59DA"/>
    <w:rsid w:val="00AE6923"/>
    <w:rsid w:val="00AF682A"/>
    <w:rsid w:val="00B219AE"/>
    <w:rsid w:val="00B25EC4"/>
    <w:rsid w:val="00B26907"/>
    <w:rsid w:val="00B323F7"/>
    <w:rsid w:val="00B941B4"/>
    <w:rsid w:val="00B95D04"/>
    <w:rsid w:val="00BA0E11"/>
    <w:rsid w:val="00BA2323"/>
    <w:rsid w:val="00BB15B0"/>
    <w:rsid w:val="00BC10AD"/>
    <w:rsid w:val="00BC1AAC"/>
    <w:rsid w:val="00BC48BE"/>
    <w:rsid w:val="00BD3597"/>
    <w:rsid w:val="00BF44E0"/>
    <w:rsid w:val="00C03190"/>
    <w:rsid w:val="00C21D4A"/>
    <w:rsid w:val="00C23AB0"/>
    <w:rsid w:val="00C61355"/>
    <w:rsid w:val="00C8073C"/>
    <w:rsid w:val="00C867F5"/>
    <w:rsid w:val="00CA15E8"/>
    <w:rsid w:val="00CB6D79"/>
    <w:rsid w:val="00CB6FE2"/>
    <w:rsid w:val="00CC20E7"/>
    <w:rsid w:val="00CC77BD"/>
    <w:rsid w:val="00CD1ECE"/>
    <w:rsid w:val="00CD30A4"/>
    <w:rsid w:val="00CD3416"/>
    <w:rsid w:val="00D1335D"/>
    <w:rsid w:val="00D36B79"/>
    <w:rsid w:val="00D8431F"/>
    <w:rsid w:val="00D9611B"/>
    <w:rsid w:val="00DC4C3D"/>
    <w:rsid w:val="00DC515A"/>
    <w:rsid w:val="00DD2C09"/>
    <w:rsid w:val="00DD2F57"/>
    <w:rsid w:val="00DD6C78"/>
    <w:rsid w:val="00E115A1"/>
    <w:rsid w:val="00E1458F"/>
    <w:rsid w:val="00E375AB"/>
    <w:rsid w:val="00E549BF"/>
    <w:rsid w:val="00E60E56"/>
    <w:rsid w:val="00E707D9"/>
    <w:rsid w:val="00E84010"/>
    <w:rsid w:val="00E84336"/>
    <w:rsid w:val="00E95A1C"/>
    <w:rsid w:val="00EA1943"/>
    <w:rsid w:val="00EA1DC2"/>
    <w:rsid w:val="00EA4637"/>
    <w:rsid w:val="00EB3F63"/>
    <w:rsid w:val="00EB5A8F"/>
    <w:rsid w:val="00EC7033"/>
    <w:rsid w:val="00ED60A4"/>
    <w:rsid w:val="00EE2698"/>
    <w:rsid w:val="00EF2756"/>
    <w:rsid w:val="00F074DC"/>
    <w:rsid w:val="00F25D61"/>
    <w:rsid w:val="00F36AAD"/>
    <w:rsid w:val="00F5237A"/>
    <w:rsid w:val="00F550E8"/>
    <w:rsid w:val="00F634C2"/>
    <w:rsid w:val="00F858B4"/>
    <w:rsid w:val="00FB1F5B"/>
    <w:rsid w:val="00FD0983"/>
    <w:rsid w:val="00FD4DC9"/>
    <w:rsid w:val="00FE51C0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9B1E"/>
  <w15:chartTrackingRefBased/>
  <w15:docId w15:val="{BA8F75AA-35C3-41C6-84C2-12EB4109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9B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8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341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Title"/>
    <w:basedOn w:val="a"/>
    <w:next w:val="a"/>
    <w:link w:val="a4"/>
    <w:uiPriority w:val="10"/>
    <w:qFormat/>
    <w:rsid w:val="00680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80FE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FE6"/>
    <w:pPr>
      <w:spacing w:after="100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FE6"/>
    <w:pPr>
      <w:spacing w:after="10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80FE6"/>
    <w:pPr>
      <w:spacing w:after="100"/>
      <w:ind w:left="440"/>
    </w:pPr>
    <w:rPr>
      <w:rFonts w:asciiTheme="minorHAnsi" w:eastAsiaTheme="minorEastAsia" w:hAnsiTheme="minorHAnsi"/>
      <w:lang w:eastAsia="ru-RU"/>
    </w:rPr>
  </w:style>
  <w:style w:type="character" w:styleId="a6">
    <w:name w:val="Hyperlink"/>
    <w:basedOn w:val="a0"/>
    <w:uiPriority w:val="99"/>
    <w:unhideWhenUsed/>
    <w:rsid w:val="00680FE6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680FE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80FE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-mb-2">
    <w:name w:val="u-mb-2"/>
    <w:basedOn w:val="a"/>
    <w:rsid w:val="004425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uthorsname">
    <w:name w:val="authors__name"/>
    <w:basedOn w:val="a0"/>
    <w:rsid w:val="004425DE"/>
  </w:style>
  <w:style w:type="paragraph" w:styleId="a9">
    <w:name w:val="header"/>
    <w:basedOn w:val="a"/>
    <w:link w:val="aa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4336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4336"/>
    <w:rPr>
      <w:rFonts w:ascii="Calibri" w:eastAsia="Calibri" w:hAnsi="Calibri" w:cs="Times New Roman"/>
    </w:rPr>
  </w:style>
  <w:style w:type="character" w:styleId="ad">
    <w:name w:val="Strong"/>
    <w:basedOn w:val="a0"/>
    <w:uiPriority w:val="22"/>
    <w:qFormat/>
    <w:rsid w:val="00883118"/>
    <w:rPr>
      <w:b/>
      <w:bCs/>
    </w:rPr>
  </w:style>
  <w:style w:type="character" w:styleId="ae">
    <w:name w:val="Emphasis"/>
    <w:basedOn w:val="a0"/>
    <w:uiPriority w:val="20"/>
    <w:qFormat/>
    <w:rsid w:val="00883118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83118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AD5129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070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B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F5237A"/>
    <w:rPr>
      <w:color w:val="808080"/>
    </w:rPr>
  </w:style>
  <w:style w:type="character" w:styleId="af3">
    <w:name w:val="FollowedHyperlink"/>
    <w:basedOn w:val="a0"/>
    <w:uiPriority w:val="99"/>
    <w:semiHidden/>
    <w:unhideWhenUsed/>
    <w:rsid w:val="00A17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merf99/interval_analysis/tree/main/lab_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BC62-353B-46F0-8BBB-0D2D4B73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982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VasilisaK</dc:creator>
  <cp:keywords/>
  <dc:description/>
  <cp:lastModifiedBy>Логинов Иван Андреевич</cp:lastModifiedBy>
  <cp:revision>2</cp:revision>
  <cp:lastPrinted>2023-01-08T11:29:00Z</cp:lastPrinted>
  <dcterms:created xsi:type="dcterms:W3CDTF">2023-01-09T08:46:00Z</dcterms:created>
  <dcterms:modified xsi:type="dcterms:W3CDTF">2023-01-09T08:46:00Z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WinEqns">
    <vt:bool>true</vt:bool>
  </property>
</Properties>
</file>