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F2348A" w14:textId="77777777" w:rsidR="00867927" w:rsidRPr="00554B40" w:rsidRDefault="00867927" w:rsidP="00867927">
      <w:pPr>
        <w:spacing w:after="2"/>
        <w:ind w:left="10" w:right="82" w:hanging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  <w:bookmarkStart w:id="0" w:name="_Hlk117458329"/>
      <w:bookmarkEnd w:id="0"/>
      <w:r w:rsidRPr="00554B40">
        <w:rPr>
          <w:rFonts w:ascii="Times New Roman" w:eastAsia="Times New Roman" w:hAnsi="Times New Roman"/>
          <w:color w:val="000000"/>
          <w:sz w:val="28"/>
          <w:lang w:eastAsia="ru-RU"/>
        </w:rPr>
        <w:t>Санк</w:t>
      </w:r>
      <w:r>
        <w:rPr>
          <w:rFonts w:ascii="Times New Roman" w:eastAsia="Times New Roman" w:hAnsi="Times New Roman"/>
          <w:color w:val="000000"/>
          <w:sz w:val="28"/>
          <w:lang w:eastAsia="ru-RU"/>
        </w:rPr>
        <w:t xml:space="preserve">т-Петербургский </w:t>
      </w:r>
      <w:r w:rsidRPr="00554B40">
        <w:rPr>
          <w:rFonts w:ascii="Times New Roman" w:eastAsia="Times New Roman" w:hAnsi="Times New Roman"/>
          <w:color w:val="000000"/>
          <w:sz w:val="28"/>
          <w:lang w:eastAsia="ru-RU"/>
        </w:rPr>
        <w:t xml:space="preserve">политехнический университет </w:t>
      </w:r>
      <w:r>
        <w:rPr>
          <w:rFonts w:ascii="Times New Roman" w:eastAsia="Times New Roman" w:hAnsi="Times New Roman"/>
          <w:color w:val="000000"/>
          <w:sz w:val="28"/>
          <w:lang w:eastAsia="ru-RU"/>
        </w:rPr>
        <w:t>Петра Великого</w:t>
      </w:r>
    </w:p>
    <w:p w14:paraId="31D6775D" w14:textId="77777777" w:rsidR="00867927" w:rsidRPr="00554B40" w:rsidRDefault="00867927" w:rsidP="00867927">
      <w:pPr>
        <w:spacing w:after="2"/>
        <w:ind w:left="10" w:right="82" w:hanging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lang w:eastAsia="ru-RU"/>
        </w:rPr>
        <w:t>Физико-механический институт</w:t>
      </w:r>
      <w:r w:rsidRPr="00554B40">
        <w:rPr>
          <w:rFonts w:ascii="Times New Roman" w:eastAsia="Times New Roman" w:hAnsi="Times New Roman"/>
          <w:color w:val="000000"/>
          <w:sz w:val="28"/>
          <w:lang w:eastAsia="ru-RU"/>
        </w:rPr>
        <w:t xml:space="preserve"> </w:t>
      </w:r>
    </w:p>
    <w:p w14:paraId="0BADED7A" w14:textId="77777777" w:rsidR="00867927" w:rsidRPr="00BA3D61" w:rsidRDefault="00867927" w:rsidP="00867927">
      <w:pPr>
        <w:spacing w:after="12" w:line="249" w:lineRule="auto"/>
        <w:ind w:left="207" w:right="280" w:hanging="10"/>
        <w:jc w:val="center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BA3D61">
        <w:rPr>
          <w:rFonts w:ascii="Times New Roman" w:hAnsi="Times New Roman"/>
          <w:color w:val="252525"/>
          <w:sz w:val="28"/>
          <w:szCs w:val="28"/>
        </w:rPr>
        <w:t>Высшая школа прикладной математики и вычислительной физики</w:t>
      </w:r>
      <w:r w:rsidRPr="00BA3D6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</w:p>
    <w:p w14:paraId="2A7C07C3" w14:textId="77777777" w:rsidR="00867927" w:rsidRPr="00554B40" w:rsidRDefault="00867927" w:rsidP="00867927">
      <w:pPr>
        <w:spacing w:after="0"/>
        <w:ind w:right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73427E48" w14:textId="77777777" w:rsidR="00867927" w:rsidRPr="00554B40" w:rsidRDefault="00867927" w:rsidP="00867927">
      <w:pPr>
        <w:spacing w:after="0"/>
        <w:ind w:right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58F38412" w14:textId="77777777" w:rsidR="00867927" w:rsidRDefault="00867927" w:rsidP="00867927">
      <w:pPr>
        <w:spacing w:after="0"/>
        <w:ind w:right="10"/>
        <w:rPr>
          <w:rFonts w:ascii="Times New Roman" w:eastAsia="Times New Roman" w:hAnsi="Times New Roman"/>
          <w:b/>
          <w:color w:val="000000"/>
          <w:sz w:val="28"/>
          <w:lang w:eastAsia="ru-RU"/>
        </w:rPr>
      </w:pPr>
    </w:p>
    <w:p w14:paraId="111E8062" w14:textId="77777777" w:rsidR="00867927" w:rsidRDefault="00867927" w:rsidP="00867927">
      <w:pPr>
        <w:spacing w:after="0"/>
        <w:ind w:right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5A2FDAE9" w14:textId="77777777" w:rsidR="00867927" w:rsidRDefault="00867927" w:rsidP="00867927">
      <w:pPr>
        <w:spacing w:after="0"/>
        <w:ind w:right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78EDF608" w14:textId="77777777" w:rsidR="00867927" w:rsidRPr="00554B40" w:rsidRDefault="00867927" w:rsidP="00867927">
      <w:pPr>
        <w:spacing w:after="0"/>
        <w:ind w:right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5C04857E" w14:textId="77777777" w:rsidR="00867927" w:rsidRPr="00554B40" w:rsidRDefault="00867927" w:rsidP="00867927">
      <w:pPr>
        <w:spacing w:after="0"/>
        <w:ind w:right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348224E4" w14:textId="77777777" w:rsidR="00867927" w:rsidRPr="00554B40" w:rsidRDefault="00867927" w:rsidP="00867927">
      <w:pPr>
        <w:spacing w:after="8"/>
        <w:ind w:right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6C6010C4" w14:textId="5719A53E" w:rsidR="00BA3D61" w:rsidRPr="00BA3D61" w:rsidRDefault="006E1B01" w:rsidP="002D04C4">
      <w:pPr>
        <w:spacing w:after="2" w:line="355" w:lineRule="auto"/>
        <w:ind w:left="447" w:right="519" w:hanging="10"/>
        <w:jc w:val="center"/>
        <w:rPr>
          <w:rFonts w:ascii="Times New Roman" w:eastAsia="Times New Roman" w:hAnsi="Times New Roman"/>
          <w:color w:val="000000"/>
          <w:sz w:val="32"/>
          <w:szCs w:val="32"/>
          <w:lang w:eastAsia="ru-RU"/>
        </w:rPr>
      </w:pPr>
      <w:r w:rsidRPr="00BA3D61">
        <w:rPr>
          <w:rFonts w:ascii="Times New Roman" w:eastAsia="Times New Roman" w:hAnsi="Times New Roman"/>
          <w:color w:val="000000"/>
          <w:sz w:val="32"/>
          <w:szCs w:val="32"/>
          <w:lang w:eastAsia="ru-RU"/>
        </w:rPr>
        <w:t>Курсов</w:t>
      </w:r>
      <w:r w:rsidR="009C36B6" w:rsidRPr="00BA3D61">
        <w:rPr>
          <w:rFonts w:ascii="Times New Roman" w:eastAsia="Times New Roman" w:hAnsi="Times New Roman"/>
          <w:color w:val="000000"/>
          <w:sz w:val="32"/>
          <w:szCs w:val="32"/>
          <w:lang w:eastAsia="ru-RU"/>
        </w:rPr>
        <w:t>ая</w:t>
      </w:r>
      <w:r w:rsidR="00867927" w:rsidRPr="00BA3D61">
        <w:rPr>
          <w:rFonts w:ascii="Times New Roman" w:eastAsia="Times New Roman" w:hAnsi="Times New Roman"/>
          <w:color w:val="000000"/>
          <w:sz w:val="32"/>
          <w:szCs w:val="32"/>
          <w:lang w:eastAsia="ru-RU"/>
        </w:rPr>
        <w:t xml:space="preserve"> работа</w:t>
      </w:r>
      <w:r w:rsidR="009C36B6" w:rsidRPr="00BA3D61">
        <w:rPr>
          <w:rFonts w:ascii="Times New Roman" w:eastAsia="Times New Roman" w:hAnsi="Times New Roman"/>
          <w:color w:val="000000"/>
          <w:sz w:val="32"/>
          <w:szCs w:val="32"/>
          <w:lang w:eastAsia="ru-RU"/>
        </w:rPr>
        <w:br/>
      </w:r>
      <w:r w:rsidR="00867927" w:rsidRPr="00BA3D61">
        <w:rPr>
          <w:rFonts w:ascii="Times New Roman" w:eastAsia="Times New Roman" w:hAnsi="Times New Roman"/>
          <w:color w:val="000000"/>
          <w:sz w:val="32"/>
          <w:szCs w:val="32"/>
          <w:lang w:eastAsia="ru-RU"/>
        </w:rPr>
        <w:t>на тему</w:t>
      </w:r>
      <w:r w:rsidR="00BA3D61" w:rsidRPr="00BA3D61">
        <w:rPr>
          <w:rFonts w:ascii="Times New Roman" w:eastAsia="Times New Roman" w:hAnsi="Times New Roman"/>
          <w:color w:val="000000"/>
          <w:sz w:val="32"/>
          <w:szCs w:val="32"/>
          <w:lang w:eastAsia="ru-RU"/>
        </w:rPr>
        <w:t>:</w:t>
      </w:r>
    </w:p>
    <w:p w14:paraId="1E8161B8" w14:textId="3F4F9DA8" w:rsidR="00867927" w:rsidRPr="00BA3D61" w:rsidRDefault="00867927" w:rsidP="002D04C4">
      <w:pPr>
        <w:spacing w:after="2" w:line="355" w:lineRule="auto"/>
        <w:ind w:left="447" w:right="519" w:hanging="10"/>
        <w:jc w:val="center"/>
        <w:rPr>
          <w:rFonts w:ascii="Times New Roman" w:eastAsia="Times New Roman" w:hAnsi="Times New Roman"/>
          <w:bCs/>
          <w:color w:val="000000"/>
          <w:sz w:val="32"/>
          <w:szCs w:val="32"/>
          <w:lang w:eastAsia="ru-RU"/>
        </w:rPr>
      </w:pPr>
      <w:r w:rsidRPr="00BA3D61">
        <w:rPr>
          <w:rFonts w:ascii="Times New Roman" w:hAnsi="Times New Roman"/>
          <w:bCs/>
          <w:sz w:val="32"/>
          <w:szCs w:val="32"/>
          <w:lang w:eastAsia="ru-RU"/>
        </w:rPr>
        <w:t>«</w:t>
      </w:r>
      <w:r w:rsidR="002D04C4" w:rsidRPr="00BA3D61">
        <w:rPr>
          <w:rFonts w:ascii="Times New Roman" w:hAnsi="Times New Roman"/>
          <w:bCs/>
          <w:sz w:val="32"/>
          <w:szCs w:val="32"/>
        </w:rPr>
        <w:t xml:space="preserve">Обработка постоянной. </w:t>
      </w:r>
      <w:r w:rsidR="00572A4D" w:rsidRPr="00BA3D61">
        <w:rPr>
          <w:rFonts w:ascii="Times New Roman" w:hAnsi="Times New Roman"/>
          <w:bCs/>
          <w:sz w:val="32"/>
          <w:szCs w:val="32"/>
        </w:rPr>
        <w:t>Восстановление зависимостей.</w:t>
      </w:r>
      <w:r w:rsidR="006E1B01" w:rsidRPr="00BA3D61">
        <w:rPr>
          <w:rFonts w:ascii="Times New Roman" w:hAnsi="Times New Roman"/>
          <w:bCs/>
          <w:sz w:val="32"/>
          <w:szCs w:val="32"/>
        </w:rPr>
        <w:t xml:space="preserve"> Статус данных измерений</w:t>
      </w:r>
      <w:r w:rsidRPr="00BA3D61">
        <w:rPr>
          <w:rFonts w:ascii="Times New Roman" w:hAnsi="Times New Roman"/>
          <w:bCs/>
          <w:sz w:val="32"/>
          <w:szCs w:val="32"/>
          <w:lang w:eastAsia="ru-RU"/>
        </w:rPr>
        <w:t>»</w:t>
      </w:r>
    </w:p>
    <w:p w14:paraId="648EA470" w14:textId="77777777" w:rsidR="00867927" w:rsidRPr="00554B40" w:rsidRDefault="00867927" w:rsidP="00867927">
      <w:pPr>
        <w:spacing w:after="0"/>
        <w:ind w:right="11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4F47394C" w14:textId="77777777" w:rsidR="00867927" w:rsidRPr="00554B40" w:rsidRDefault="00867927" w:rsidP="00867927">
      <w:pPr>
        <w:spacing w:after="0"/>
        <w:ind w:right="3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  <w:r w:rsidRPr="00554B40">
        <w:rPr>
          <w:rFonts w:ascii="Times New Roman" w:eastAsia="Times New Roman" w:hAnsi="Times New Roman"/>
          <w:color w:val="000000"/>
          <w:sz w:val="20"/>
          <w:lang w:eastAsia="ru-RU"/>
        </w:rPr>
        <w:t xml:space="preserve">  </w:t>
      </w:r>
    </w:p>
    <w:p w14:paraId="7A6E05ED" w14:textId="77777777" w:rsidR="00867927" w:rsidRDefault="00867927" w:rsidP="00867927">
      <w:pPr>
        <w:spacing w:after="0"/>
        <w:ind w:right="30"/>
        <w:jc w:val="center"/>
        <w:rPr>
          <w:rFonts w:ascii="Times New Roman" w:eastAsia="Times New Roman" w:hAnsi="Times New Roman"/>
          <w:color w:val="000000"/>
          <w:sz w:val="20"/>
          <w:lang w:eastAsia="ru-RU"/>
        </w:rPr>
      </w:pPr>
    </w:p>
    <w:p w14:paraId="69E655D2" w14:textId="77777777" w:rsidR="00867927" w:rsidRDefault="00867927" w:rsidP="00867927">
      <w:pPr>
        <w:spacing w:after="0"/>
        <w:ind w:right="30"/>
        <w:jc w:val="center"/>
        <w:rPr>
          <w:rFonts w:ascii="Times New Roman" w:eastAsia="Times New Roman" w:hAnsi="Times New Roman"/>
          <w:color w:val="000000"/>
          <w:sz w:val="20"/>
          <w:lang w:eastAsia="ru-RU"/>
        </w:rPr>
      </w:pPr>
    </w:p>
    <w:p w14:paraId="44775BE4" w14:textId="77777777" w:rsidR="00867927" w:rsidRPr="00554B40" w:rsidRDefault="00867927" w:rsidP="00867927">
      <w:pPr>
        <w:spacing w:after="0"/>
        <w:ind w:right="3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  <w:r w:rsidRPr="00554B40">
        <w:rPr>
          <w:rFonts w:ascii="Times New Roman" w:eastAsia="Times New Roman" w:hAnsi="Times New Roman"/>
          <w:color w:val="000000"/>
          <w:sz w:val="20"/>
          <w:lang w:eastAsia="ru-RU"/>
        </w:rPr>
        <w:t xml:space="preserve"> </w:t>
      </w:r>
    </w:p>
    <w:p w14:paraId="320D044F" w14:textId="77777777" w:rsidR="00867927" w:rsidRPr="00554B40" w:rsidRDefault="00867927" w:rsidP="00867927">
      <w:pPr>
        <w:spacing w:after="0"/>
        <w:ind w:right="3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  <w:r w:rsidRPr="00554B40">
        <w:rPr>
          <w:rFonts w:ascii="Times New Roman" w:eastAsia="Times New Roman" w:hAnsi="Times New Roman"/>
          <w:color w:val="000000"/>
          <w:sz w:val="20"/>
          <w:lang w:eastAsia="ru-RU"/>
        </w:rPr>
        <w:t xml:space="preserve"> </w:t>
      </w:r>
    </w:p>
    <w:p w14:paraId="386B134E" w14:textId="77777777" w:rsidR="00867927" w:rsidRPr="00554B40" w:rsidRDefault="00867927" w:rsidP="00867927">
      <w:pPr>
        <w:spacing w:after="0"/>
        <w:ind w:right="3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  <w:r w:rsidRPr="00554B40">
        <w:rPr>
          <w:rFonts w:ascii="Times New Roman" w:eastAsia="Times New Roman" w:hAnsi="Times New Roman"/>
          <w:color w:val="000000"/>
          <w:sz w:val="20"/>
          <w:lang w:eastAsia="ru-RU"/>
        </w:rPr>
        <w:t xml:space="preserve"> </w:t>
      </w:r>
    </w:p>
    <w:tbl>
      <w:tblPr>
        <w:tblW w:w="913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00"/>
        <w:gridCol w:w="2574"/>
        <w:gridCol w:w="3265"/>
      </w:tblGrid>
      <w:tr w:rsidR="00867927" w:rsidRPr="00554B40" w14:paraId="1D420A5E" w14:textId="77777777" w:rsidTr="0055493A">
        <w:trPr>
          <w:trHeight w:val="288"/>
        </w:trPr>
        <w:tc>
          <w:tcPr>
            <w:tcW w:w="3300" w:type="dxa"/>
            <w:shd w:val="clear" w:color="auto" w:fill="auto"/>
          </w:tcPr>
          <w:p w14:paraId="7ED0718C" w14:textId="77777777" w:rsidR="00867927" w:rsidRPr="006F334C" w:rsidRDefault="00867927" w:rsidP="0055493A">
            <w:pPr>
              <w:rPr>
                <w:rFonts w:ascii="Times New Roman" w:eastAsia="Times New Roman" w:hAnsi="Times New Roman"/>
                <w:color w:val="000000"/>
                <w:sz w:val="28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 xml:space="preserve">Выполнил </w:t>
            </w:r>
          </w:p>
        </w:tc>
        <w:tc>
          <w:tcPr>
            <w:tcW w:w="2574" w:type="dxa"/>
            <w:shd w:val="clear" w:color="auto" w:fill="auto"/>
          </w:tcPr>
          <w:p w14:paraId="1DA0FC60" w14:textId="77777777" w:rsidR="00867927" w:rsidRPr="006F334C" w:rsidRDefault="00867927" w:rsidP="0055493A">
            <w:pPr>
              <w:rPr>
                <w:rFonts w:ascii="Times New Roman" w:eastAsia="Times New Roman" w:hAnsi="Times New Roman"/>
                <w:color w:val="000000"/>
                <w:sz w:val="28"/>
              </w:rPr>
            </w:pPr>
          </w:p>
        </w:tc>
        <w:tc>
          <w:tcPr>
            <w:tcW w:w="3265" w:type="dxa"/>
            <w:shd w:val="clear" w:color="auto" w:fill="auto"/>
          </w:tcPr>
          <w:p w14:paraId="43FEB3BC" w14:textId="77777777" w:rsidR="00867927" w:rsidRPr="006F334C" w:rsidRDefault="00867927" w:rsidP="0055493A">
            <w:pPr>
              <w:rPr>
                <w:rFonts w:ascii="Times New Roman" w:eastAsia="Times New Roman" w:hAnsi="Times New Roman"/>
                <w:color w:val="000000"/>
                <w:sz w:val="28"/>
              </w:rPr>
            </w:pPr>
          </w:p>
        </w:tc>
      </w:tr>
      <w:tr w:rsidR="00867927" w:rsidRPr="00554B40" w14:paraId="1F2AFC9F" w14:textId="77777777" w:rsidTr="0055493A">
        <w:trPr>
          <w:trHeight w:val="715"/>
        </w:trPr>
        <w:tc>
          <w:tcPr>
            <w:tcW w:w="3300" w:type="dxa"/>
            <w:shd w:val="clear" w:color="auto" w:fill="auto"/>
          </w:tcPr>
          <w:p w14:paraId="09946E2D" w14:textId="77777777" w:rsidR="00867927" w:rsidRPr="00D9611B" w:rsidRDefault="00867927" w:rsidP="0055493A">
            <w:pPr>
              <w:spacing w:after="212"/>
              <w:rPr>
                <w:rFonts w:ascii="Times New Roman" w:eastAsia="Times New Roman" w:hAnsi="Times New Roman"/>
                <w:color w:val="000000"/>
                <w:sz w:val="28"/>
                <w:lang w:val="en-US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>студент гр. 504</w:t>
            </w:r>
            <w:r w:rsidRPr="006F334C">
              <w:rPr>
                <w:rFonts w:ascii="Times New Roman" w:eastAsia="Times New Roman" w:hAnsi="Times New Roman"/>
                <w:color w:val="000000"/>
                <w:sz w:val="28"/>
                <w:lang w:val="en-US"/>
              </w:rPr>
              <w:t>0</w:t>
            </w: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>1</w:t>
            </w:r>
            <w:r w:rsidRPr="006F334C">
              <w:rPr>
                <w:rFonts w:ascii="Times New Roman" w:eastAsia="Times New Roman" w:hAnsi="Times New Roman"/>
                <w:color w:val="000000"/>
                <w:sz w:val="28"/>
                <w:lang w:val="en-US"/>
              </w:rPr>
              <w:t>0</w:t>
            </w: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>2/1</w:t>
            </w:r>
            <w:r w:rsidRPr="006F334C">
              <w:rPr>
                <w:rFonts w:ascii="Times New Roman" w:eastAsia="Times New Roman" w:hAnsi="Times New Roman"/>
                <w:color w:val="000000"/>
                <w:sz w:val="28"/>
                <w:lang w:val="en-US"/>
              </w:rPr>
              <w:t>0</w:t>
            </w: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>2</w:t>
            </w:r>
            <w:r w:rsidRPr="006F334C">
              <w:rPr>
                <w:rFonts w:ascii="Times New Roman" w:eastAsia="Times New Roman" w:hAnsi="Times New Roman"/>
                <w:color w:val="000000"/>
                <w:sz w:val="28"/>
                <w:lang w:val="en-US"/>
              </w:rPr>
              <w:t>01</w:t>
            </w:r>
          </w:p>
        </w:tc>
        <w:tc>
          <w:tcPr>
            <w:tcW w:w="2574" w:type="dxa"/>
            <w:shd w:val="clear" w:color="auto" w:fill="auto"/>
          </w:tcPr>
          <w:p w14:paraId="1E536667" w14:textId="23CA23AF" w:rsidR="00867927" w:rsidRPr="006F334C" w:rsidRDefault="00BA3D61" w:rsidP="0055493A">
            <w:pPr>
              <w:ind w:left="15"/>
              <w:jc w:val="center"/>
              <w:rPr>
                <w:rFonts w:ascii="Times New Roman" w:eastAsia="Times New Roman" w:hAnsi="Times New Roman"/>
                <w:color w:val="000000"/>
                <w:sz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</w:rPr>
              <w:t>Логинов</w:t>
            </w:r>
            <w:r w:rsidR="007F50C7">
              <w:rPr>
                <w:rFonts w:ascii="Times New Roman" w:eastAsia="Times New Roman" w:hAnsi="Times New Roman"/>
                <w:color w:val="000000"/>
                <w:sz w:val="28"/>
              </w:rPr>
              <w:t xml:space="preserve"> </w:t>
            </w:r>
            <w:r>
              <w:rPr>
                <w:rFonts w:ascii="Times New Roman" w:eastAsia="Times New Roman" w:hAnsi="Times New Roman"/>
                <w:color w:val="000000"/>
                <w:sz w:val="28"/>
              </w:rPr>
              <w:t>И.</w:t>
            </w:r>
            <w:r w:rsidR="007F50C7">
              <w:rPr>
                <w:rFonts w:ascii="Times New Roman" w:eastAsia="Times New Roman" w:hAnsi="Times New Roman"/>
                <w:color w:val="000000"/>
                <w:sz w:val="28"/>
              </w:rPr>
              <w:t>А.</w:t>
            </w:r>
          </w:p>
        </w:tc>
        <w:tc>
          <w:tcPr>
            <w:tcW w:w="3265" w:type="dxa"/>
            <w:shd w:val="clear" w:color="auto" w:fill="auto"/>
          </w:tcPr>
          <w:p w14:paraId="008C3DC9" w14:textId="77777777" w:rsidR="00867927" w:rsidRPr="006F334C" w:rsidRDefault="00867927" w:rsidP="0055493A">
            <w:pPr>
              <w:ind w:left="92"/>
              <w:jc w:val="center"/>
              <w:rPr>
                <w:rFonts w:ascii="Times New Roman" w:eastAsia="Times New Roman" w:hAnsi="Times New Roman"/>
                <w:color w:val="000000"/>
                <w:sz w:val="28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>/___________/</w:t>
            </w:r>
          </w:p>
        </w:tc>
      </w:tr>
      <w:tr w:rsidR="00867927" w:rsidRPr="00554B40" w14:paraId="779F6732" w14:textId="77777777" w:rsidTr="0055493A">
        <w:trPr>
          <w:trHeight w:val="333"/>
        </w:trPr>
        <w:tc>
          <w:tcPr>
            <w:tcW w:w="3300" w:type="dxa"/>
            <w:shd w:val="clear" w:color="auto" w:fill="auto"/>
          </w:tcPr>
          <w:p w14:paraId="4F2A26DF" w14:textId="77777777" w:rsidR="00867927" w:rsidRPr="006F334C" w:rsidRDefault="00867927" w:rsidP="0055493A">
            <w:pPr>
              <w:spacing w:after="212"/>
              <w:rPr>
                <w:rFonts w:ascii="Times New Roman" w:eastAsia="Times New Roman" w:hAnsi="Times New Roman"/>
                <w:color w:val="000000"/>
                <w:sz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</w:rPr>
              <w:t>Руководитель</w:t>
            </w:r>
          </w:p>
        </w:tc>
        <w:tc>
          <w:tcPr>
            <w:tcW w:w="2574" w:type="dxa"/>
            <w:shd w:val="clear" w:color="auto" w:fill="auto"/>
          </w:tcPr>
          <w:p w14:paraId="1F220674" w14:textId="77777777" w:rsidR="00867927" w:rsidRPr="006F334C" w:rsidRDefault="00867927" w:rsidP="0055493A">
            <w:pPr>
              <w:ind w:left="15"/>
              <w:jc w:val="center"/>
              <w:rPr>
                <w:rFonts w:ascii="Times New Roman" w:eastAsia="Times New Roman" w:hAnsi="Times New Roman"/>
                <w:color w:val="000000"/>
                <w:sz w:val="28"/>
              </w:rPr>
            </w:pPr>
          </w:p>
        </w:tc>
        <w:tc>
          <w:tcPr>
            <w:tcW w:w="3265" w:type="dxa"/>
            <w:shd w:val="clear" w:color="auto" w:fill="auto"/>
          </w:tcPr>
          <w:p w14:paraId="775E4C3B" w14:textId="77777777" w:rsidR="00867927" w:rsidRPr="006F334C" w:rsidRDefault="00867927" w:rsidP="0055493A">
            <w:pPr>
              <w:ind w:left="92"/>
              <w:jc w:val="center"/>
              <w:rPr>
                <w:rFonts w:ascii="Times New Roman" w:eastAsia="Times New Roman" w:hAnsi="Times New Roman"/>
                <w:color w:val="000000"/>
                <w:sz w:val="28"/>
              </w:rPr>
            </w:pPr>
          </w:p>
        </w:tc>
      </w:tr>
      <w:tr w:rsidR="00867927" w:rsidRPr="00554B40" w14:paraId="2038546A" w14:textId="77777777" w:rsidTr="0055493A">
        <w:trPr>
          <w:trHeight w:val="2864"/>
        </w:trPr>
        <w:tc>
          <w:tcPr>
            <w:tcW w:w="3300" w:type="dxa"/>
            <w:shd w:val="clear" w:color="auto" w:fill="auto"/>
          </w:tcPr>
          <w:p w14:paraId="3946DB6E" w14:textId="0B932EC4" w:rsidR="00867927" w:rsidRPr="009C36B6" w:rsidRDefault="009C36B6" w:rsidP="0055493A">
            <w:pPr>
              <w:spacing w:after="293"/>
              <w:rPr>
                <w:rFonts w:ascii="Times New Roman" w:eastAsia="Times New Roman" w:hAnsi="Times New Roman"/>
                <w:color w:val="000000"/>
                <w:sz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</w:rPr>
              <w:t>доцент, к.ф.-м.н.</w:t>
            </w:r>
          </w:p>
          <w:p w14:paraId="6E5CE4F3" w14:textId="77777777" w:rsidR="00867927" w:rsidRPr="006F334C" w:rsidRDefault="00867927" w:rsidP="0055493A">
            <w:pPr>
              <w:ind w:left="1134"/>
              <w:rPr>
                <w:rFonts w:ascii="Times New Roman" w:eastAsia="Times New Roman" w:hAnsi="Times New Roman"/>
                <w:color w:val="000000"/>
                <w:sz w:val="28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 xml:space="preserve"> </w:t>
            </w:r>
          </w:p>
          <w:p w14:paraId="7CC81DE2" w14:textId="77777777" w:rsidR="00867927" w:rsidRPr="006F334C" w:rsidRDefault="00867927" w:rsidP="0055493A">
            <w:pPr>
              <w:ind w:left="1134"/>
              <w:rPr>
                <w:rFonts w:ascii="Times New Roman" w:eastAsia="Times New Roman" w:hAnsi="Times New Roman"/>
                <w:color w:val="000000"/>
                <w:sz w:val="28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 xml:space="preserve"> </w:t>
            </w:r>
          </w:p>
          <w:p w14:paraId="242F5E9D" w14:textId="77777777" w:rsidR="00867927" w:rsidRPr="006F334C" w:rsidRDefault="00867927" w:rsidP="0055493A">
            <w:pPr>
              <w:ind w:left="1134"/>
              <w:rPr>
                <w:rFonts w:ascii="Times New Roman" w:eastAsia="Times New Roman" w:hAnsi="Times New Roman"/>
                <w:color w:val="000000"/>
                <w:sz w:val="28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 xml:space="preserve"> </w:t>
            </w:r>
          </w:p>
          <w:p w14:paraId="484D7C16" w14:textId="77777777" w:rsidR="00867927" w:rsidRPr="006F334C" w:rsidRDefault="00867927" w:rsidP="0055493A">
            <w:pPr>
              <w:ind w:left="1134"/>
              <w:rPr>
                <w:rFonts w:ascii="Times New Roman" w:eastAsia="Times New Roman" w:hAnsi="Times New Roman"/>
                <w:color w:val="000000"/>
                <w:sz w:val="28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 xml:space="preserve"> </w:t>
            </w:r>
          </w:p>
          <w:p w14:paraId="5F9E23AB" w14:textId="77777777" w:rsidR="00867927" w:rsidRPr="006F334C" w:rsidRDefault="00867927" w:rsidP="0055493A">
            <w:pPr>
              <w:ind w:left="1134"/>
              <w:rPr>
                <w:rFonts w:ascii="Times New Roman" w:eastAsia="Times New Roman" w:hAnsi="Times New Roman"/>
                <w:color w:val="000000"/>
                <w:sz w:val="28"/>
              </w:rPr>
            </w:pPr>
          </w:p>
        </w:tc>
        <w:tc>
          <w:tcPr>
            <w:tcW w:w="2574" w:type="dxa"/>
            <w:shd w:val="clear" w:color="auto" w:fill="auto"/>
          </w:tcPr>
          <w:p w14:paraId="50CB427E" w14:textId="52A0E91A" w:rsidR="00867927" w:rsidRPr="00A239B4" w:rsidRDefault="009C36B6" w:rsidP="0055493A">
            <w:pPr>
              <w:ind w:left="708" w:hanging="693"/>
              <w:jc w:val="center"/>
              <w:rPr>
                <w:rFonts w:ascii="Times New Roman" w:eastAsia="Times New Roman" w:hAnsi="Times New Roman"/>
                <w:color w:val="000000"/>
                <w:sz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</w:rPr>
              <w:t xml:space="preserve">Баженов </w:t>
            </w:r>
            <w:r w:rsidR="00867927">
              <w:rPr>
                <w:rFonts w:ascii="Times New Roman" w:eastAsia="Times New Roman" w:hAnsi="Times New Roman"/>
                <w:color w:val="000000"/>
                <w:sz w:val="28"/>
              </w:rPr>
              <w:t>А.</w:t>
            </w:r>
            <w:r>
              <w:rPr>
                <w:rFonts w:ascii="Times New Roman" w:eastAsia="Times New Roman" w:hAnsi="Times New Roman"/>
                <w:color w:val="000000"/>
                <w:sz w:val="28"/>
              </w:rPr>
              <w:t>Н.</w:t>
            </w:r>
          </w:p>
        </w:tc>
        <w:tc>
          <w:tcPr>
            <w:tcW w:w="3265" w:type="dxa"/>
            <w:shd w:val="clear" w:color="auto" w:fill="auto"/>
          </w:tcPr>
          <w:p w14:paraId="20C2C0C7" w14:textId="77777777" w:rsidR="00867927" w:rsidRDefault="00867927" w:rsidP="0055493A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>/___________/</w:t>
            </w:r>
          </w:p>
          <w:p w14:paraId="6A6A666F" w14:textId="6F571429" w:rsidR="00867927" w:rsidRPr="006F334C" w:rsidRDefault="00867927" w:rsidP="0055493A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</w:rPr>
            </w:pPr>
          </w:p>
          <w:p w14:paraId="0EE8AFDB" w14:textId="77777777" w:rsidR="00867927" w:rsidRPr="006F334C" w:rsidRDefault="00867927" w:rsidP="0055493A">
            <w:pPr>
              <w:rPr>
                <w:rFonts w:ascii="Times New Roman" w:eastAsia="Times New Roman" w:hAnsi="Times New Roman"/>
                <w:color w:val="000000"/>
                <w:sz w:val="28"/>
              </w:rPr>
            </w:pPr>
          </w:p>
          <w:p w14:paraId="0FAF1DE2" w14:textId="77777777" w:rsidR="00867927" w:rsidRPr="006F334C" w:rsidRDefault="00867927" w:rsidP="0055493A">
            <w:pPr>
              <w:rPr>
                <w:rFonts w:ascii="Times New Roman" w:eastAsia="Times New Roman" w:hAnsi="Times New Roman"/>
                <w:color w:val="000000"/>
                <w:sz w:val="28"/>
              </w:rPr>
            </w:pPr>
          </w:p>
          <w:p w14:paraId="4C1A18DB" w14:textId="490E1350" w:rsidR="00867927" w:rsidRPr="006F334C" w:rsidRDefault="00867927" w:rsidP="0055493A">
            <w:pPr>
              <w:rPr>
                <w:rFonts w:ascii="Times New Roman" w:eastAsia="Times New Roman" w:hAnsi="Times New Roman"/>
                <w:color w:val="000000"/>
                <w:sz w:val="28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 xml:space="preserve"> </w:t>
            </w:r>
          </w:p>
        </w:tc>
      </w:tr>
    </w:tbl>
    <w:p w14:paraId="2C0B2B98" w14:textId="77777777" w:rsidR="00867927" w:rsidRDefault="00867927" w:rsidP="00867927">
      <w:pPr>
        <w:spacing w:after="134"/>
        <w:ind w:right="81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43942BD4" w14:textId="77777777" w:rsidR="00867927" w:rsidRPr="00554B40" w:rsidRDefault="00867927" w:rsidP="00867927">
      <w:pPr>
        <w:spacing w:after="134"/>
        <w:ind w:left="10" w:right="81" w:hanging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  <w:r w:rsidRPr="00554B40">
        <w:rPr>
          <w:rFonts w:ascii="Times New Roman" w:eastAsia="Times New Roman" w:hAnsi="Times New Roman"/>
          <w:color w:val="000000"/>
          <w:sz w:val="28"/>
          <w:lang w:eastAsia="ru-RU"/>
        </w:rPr>
        <w:t>Санкт-Петербург</w:t>
      </w:r>
    </w:p>
    <w:p w14:paraId="169D1ED4" w14:textId="70AD40C2" w:rsidR="008060FD" w:rsidRPr="007F50C7" w:rsidRDefault="00867927" w:rsidP="007F50C7">
      <w:pPr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  <w:r w:rsidRPr="00554B40">
        <w:rPr>
          <w:rFonts w:ascii="Times New Roman" w:eastAsia="Times New Roman" w:hAnsi="Times New Roman"/>
          <w:color w:val="000000"/>
          <w:sz w:val="28"/>
          <w:lang w:eastAsia="ru-RU"/>
        </w:rPr>
        <w:t>20</w:t>
      </w:r>
      <w:r>
        <w:rPr>
          <w:rFonts w:ascii="Times New Roman" w:eastAsia="Times New Roman" w:hAnsi="Times New Roman"/>
          <w:color w:val="000000"/>
          <w:sz w:val="28"/>
          <w:lang w:eastAsia="ru-RU"/>
        </w:rPr>
        <w:t>2</w:t>
      </w:r>
      <w:r w:rsidR="006E1B01">
        <w:rPr>
          <w:rFonts w:ascii="Times New Roman" w:eastAsia="Times New Roman" w:hAnsi="Times New Roman"/>
          <w:color w:val="000000"/>
          <w:sz w:val="28"/>
          <w:lang w:eastAsia="ru-RU"/>
        </w:rPr>
        <w:t>3</w:t>
      </w:r>
    </w:p>
    <w:p w14:paraId="046F659D" w14:textId="77777777" w:rsidR="00444CC4" w:rsidRPr="00BA3D61" w:rsidRDefault="00444CC4" w:rsidP="00BA3D61">
      <w:pPr>
        <w:pStyle w:val="1"/>
        <w:spacing w:before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17461158"/>
      <w:bookmarkStart w:id="2" w:name="_Toc119698669"/>
      <w:r w:rsidRPr="00BA3D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Постановка задачи</w:t>
      </w:r>
      <w:bookmarkEnd w:id="1"/>
    </w:p>
    <w:p w14:paraId="4099F327" w14:textId="77777777" w:rsidR="00444CC4" w:rsidRPr="009C36B6" w:rsidRDefault="00444CC4" w:rsidP="00444CC4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67595E93" w14:textId="77777777" w:rsidR="00444CC4" w:rsidRPr="00726E27" w:rsidRDefault="00444CC4" w:rsidP="00444CC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Проводится исследование из области солнечной энергетики. </w:t>
      </w:r>
    </w:p>
    <w:p w14:paraId="6A8E21EA" w14:textId="77777777" w:rsidR="00444CC4" w:rsidRDefault="00444CC4" w:rsidP="00444CC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9B7F927" w14:textId="77777777" w:rsidR="00444CC4" w:rsidRDefault="00444CC4" w:rsidP="00444CC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Калибровка датчика ФП</w:t>
      </w:r>
      <w:r w:rsidRPr="00534B7F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производится по эталону ФП</w:t>
      </w:r>
      <w:r w:rsidRPr="00534B7F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. Зависимость между квантовыми эффективностями датчиков предполагается постоянной для каждой пары наборов измерений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444CC4" w14:paraId="519DA9AD" w14:textId="77777777" w:rsidTr="005E2EC2">
        <w:trPr>
          <w:jc w:val="center"/>
        </w:trPr>
        <w:tc>
          <w:tcPr>
            <w:tcW w:w="8642" w:type="dxa"/>
            <w:vAlign w:val="center"/>
          </w:tcPr>
          <w:p w14:paraId="51DE43A1" w14:textId="77777777" w:rsidR="00444CC4" w:rsidRPr="00F5237A" w:rsidRDefault="00444CC4" w:rsidP="005E2EC2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Q</m:t>
                </m:r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E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∙Q</m:t>
                </m:r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E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03" w:type="dxa"/>
            <w:vAlign w:val="center"/>
          </w:tcPr>
          <w:p w14:paraId="56D557FF" w14:textId="77777777" w:rsidR="00444CC4" w:rsidRPr="00F5237A" w:rsidRDefault="00444CC4" w:rsidP="005E2EC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(1)</w:t>
            </w:r>
          </w:p>
        </w:tc>
      </w:tr>
    </w:tbl>
    <w:p w14:paraId="28833C19" w14:textId="77777777" w:rsidR="00444CC4" w:rsidRDefault="00444CC4" w:rsidP="00444CC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eastAsia="SFRM1440" w:hAnsi="Cambria Math"/>
            <w:sz w:val="28"/>
            <w:szCs w:val="28"/>
          </w:rPr>
          <m:t>Q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</m:oMath>
      <w:r w:rsidRPr="00F5237A">
        <w:rPr>
          <w:rFonts w:ascii="Times New Roman" w:hAnsi="Times New Roman"/>
          <w:sz w:val="28"/>
          <w:szCs w:val="28"/>
        </w:rPr>
        <w:t xml:space="preserve">, </w:t>
      </w:r>
      <m:oMath>
        <m:r>
          <w:rPr>
            <w:rFonts w:ascii="Cambria Math" w:eastAsia="SFRM1440" w:hAnsi="Cambria Math"/>
            <w:sz w:val="28"/>
            <w:szCs w:val="28"/>
          </w:rPr>
          <m:t>Q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2</m:t>
            </m:r>
          </m:sub>
        </m:sSub>
      </m:oMath>
      <w:r w:rsidRPr="00F5237A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эталонная эффективность эталонного и исследуемого датчика, </w:t>
      </w:r>
      <w:r>
        <w:rPr>
          <w:rFonts w:ascii="Times New Roman" w:hAnsi="Times New Roman"/>
          <w:sz w:val="28"/>
          <w:szCs w:val="28"/>
        </w:rPr>
        <w:br/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2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, или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200</m:t>
            </m:r>
          </m:sup>
        </m:sSubSup>
      </m:oMath>
      <w:r w:rsidRPr="00534B7F">
        <w:rPr>
          <w:rFonts w:ascii="Times New Roman" w:hAnsi="Times New Roman"/>
          <w:sz w:val="28"/>
          <w:szCs w:val="28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200</m:t>
            </m:r>
          </m:sup>
        </m:sSubSup>
      </m:oMath>
      <w:r>
        <w:rPr>
          <w:rFonts w:ascii="Times New Roman" w:hAnsi="Times New Roman"/>
          <w:sz w:val="28"/>
          <w:szCs w:val="28"/>
        </w:rPr>
        <w:t xml:space="preserve"> – измеренные мощности. Данные датчиков находятся в файлах </w:t>
      </w:r>
      <w:r w:rsidRPr="00DC515A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Канал</w:t>
      </w:r>
      <w:r w:rsidRPr="00BF44E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1_700nm_0.03</w:t>
      </w:r>
      <w:r w:rsidRPr="00BF44E0">
        <w:rPr>
          <w:rFonts w:ascii="Times New Roman" w:hAnsi="Times New Roman"/>
          <w:sz w:val="28"/>
          <w:szCs w:val="28"/>
        </w:rPr>
        <w:t>.csv</w:t>
      </w:r>
      <w:r w:rsidRPr="00DC515A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 и </w:t>
      </w:r>
      <w:r w:rsidRPr="00DC515A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Канал</w:t>
      </w:r>
      <w:r w:rsidRPr="00BF44E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2_700nm_0.03</w:t>
      </w:r>
      <w:r w:rsidRPr="00BF44E0">
        <w:rPr>
          <w:rFonts w:ascii="Times New Roman" w:hAnsi="Times New Roman"/>
          <w:sz w:val="28"/>
          <w:szCs w:val="28"/>
        </w:rPr>
        <w:t>.csv</w:t>
      </w:r>
      <w:r w:rsidRPr="00DC515A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. </w:t>
      </w:r>
    </w:p>
    <w:p w14:paraId="4DA55449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A9F601E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Требуется определить параметры постоянной величины на основе двух выборок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200</m:t>
            </m:r>
          </m:sup>
        </m:sSubSup>
      </m:oMath>
      <w:r w:rsidRPr="00534B7F">
        <w:rPr>
          <w:rFonts w:ascii="Times New Roman" w:hAnsi="Times New Roman"/>
          <w:sz w:val="28"/>
          <w:szCs w:val="28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200</m:t>
            </m:r>
          </m:sup>
        </m:sSubSup>
      </m:oMath>
      <w:r>
        <w:rPr>
          <w:rFonts w:ascii="Times New Roman" w:hAnsi="Times New Roman"/>
          <w:sz w:val="28"/>
          <w:szCs w:val="28"/>
        </w:rPr>
        <w:t xml:space="preserve"> , в частности коэффициент калибровки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444CC4" w14:paraId="03FBE375" w14:textId="77777777" w:rsidTr="005E2EC2">
        <w:trPr>
          <w:jc w:val="center"/>
        </w:trPr>
        <w:tc>
          <w:tcPr>
            <w:tcW w:w="8642" w:type="dxa"/>
            <w:vAlign w:val="center"/>
          </w:tcPr>
          <w:p w14:paraId="2F373272" w14:textId="77777777" w:rsidR="00444CC4" w:rsidRPr="00F5237A" w:rsidRDefault="00000000" w:rsidP="005E2EC2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12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703" w:type="dxa"/>
            <w:vAlign w:val="center"/>
          </w:tcPr>
          <w:p w14:paraId="73970731" w14:textId="77777777" w:rsidR="00444CC4" w:rsidRPr="00F5237A" w:rsidRDefault="00444CC4" w:rsidP="005E2EC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(2)</w:t>
            </w:r>
          </w:p>
        </w:tc>
      </w:tr>
    </w:tbl>
    <w:p w14:paraId="7151AE55" w14:textId="77777777" w:rsidR="00444CC4" w:rsidRPr="00BF44E0" w:rsidRDefault="00444CC4" w:rsidP="00444CC4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при помощи линейной регрессии, интервальных данных и коэффициента Жаккара. </w:t>
      </w:r>
    </w:p>
    <w:p w14:paraId="6599E0DF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5B54BDBA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5CFF65EE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4CF641BD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1E44C72E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4F99E92E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5E936FC3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593374D0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26153BC3" w14:textId="23D997C5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6DA0347C" w14:textId="61A9AB8B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1C5185CD" w14:textId="69D010B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708CF5D7" w14:textId="383A2168" w:rsidR="00444CC4" w:rsidRPr="00BA3D61" w:rsidRDefault="00444CC4" w:rsidP="00BA3D61">
      <w:pPr>
        <w:pStyle w:val="1"/>
        <w:spacing w:before="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17461159"/>
      <w:r w:rsidRPr="00BA3D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Теор</w:t>
      </w:r>
      <w:bookmarkEnd w:id="3"/>
      <w:r w:rsidR="00BA3D61" w:rsidRPr="00BA3D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етическая часть</w:t>
      </w:r>
    </w:p>
    <w:p w14:paraId="67782AA7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eastAsia="SFRM1440" w:hAnsi="Times New Roman"/>
          <w:sz w:val="28"/>
          <w:szCs w:val="28"/>
        </w:rPr>
      </w:pPr>
      <w:r>
        <w:rPr>
          <w:rFonts w:ascii="Times New Roman" w:eastAsia="SFRM1440" w:hAnsi="Times New Roman"/>
          <w:sz w:val="28"/>
          <w:szCs w:val="28"/>
        </w:rPr>
        <w:t xml:space="preserve">Один из распространенных способов получения интервальных результатов в первичных измерениях – это «обинтерваливание» точечных значений, когда к точечному базовому значению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1i</m:t>
            </m:r>
          </m:sub>
        </m:sSub>
      </m:oMath>
      <w:r>
        <w:rPr>
          <w:rFonts w:ascii="Times New Roman" w:eastAsia="SFRM1440" w:hAnsi="Times New Roman"/>
          <w:sz w:val="28"/>
          <w:szCs w:val="28"/>
        </w:rPr>
        <w:t xml:space="preserve">, которое считывается по показаниям измерительного прибора прибавляется интервал погрешности </w:t>
      </w:r>
      <m:oMath>
        <m:r>
          <w:rPr>
            <w:rFonts w:ascii="Cambria Math" w:eastAsia="SFRM1440" w:hAnsi="Cambria Math"/>
            <w:sz w:val="28"/>
            <w:szCs w:val="28"/>
          </w:rPr>
          <m:t>ε</m:t>
        </m:r>
      </m:oMath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444CC4" w14:paraId="5504E5D2" w14:textId="77777777" w:rsidTr="005E2EC2">
        <w:trPr>
          <w:jc w:val="center"/>
        </w:trPr>
        <w:tc>
          <w:tcPr>
            <w:tcW w:w="8642" w:type="dxa"/>
            <w:vAlign w:val="center"/>
          </w:tcPr>
          <w:p w14:paraId="080942CE" w14:textId="77777777" w:rsidR="00444CC4" w:rsidRPr="00F5237A" w:rsidRDefault="00000000" w:rsidP="005E2EC2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1i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ε,+ε</m:t>
                    </m:r>
                  </m:e>
                </m:d>
              </m:oMath>
            </m:oMathPara>
          </w:p>
        </w:tc>
        <w:tc>
          <w:tcPr>
            <w:tcW w:w="703" w:type="dxa"/>
            <w:vAlign w:val="center"/>
          </w:tcPr>
          <w:p w14:paraId="66548F28" w14:textId="77777777" w:rsidR="00444CC4" w:rsidRPr="00F5237A" w:rsidRDefault="00444CC4" w:rsidP="005E2EC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3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37F17F88" w14:textId="77777777" w:rsidR="00444CC4" w:rsidRPr="00EA1943" w:rsidRDefault="00444CC4" w:rsidP="00444CC4">
      <w:pPr>
        <w:spacing w:after="0" w:line="360" w:lineRule="auto"/>
        <w:ind w:firstLine="708"/>
        <w:jc w:val="both"/>
        <w:rPr>
          <w:rFonts w:ascii="Times New Roman" w:eastAsia="SFRM1440" w:hAnsi="Times New Roman"/>
          <w:sz w:val="28"/>
          <w:szCs w:val="28"/>
        </w:rPr>
      </w:pPr>
      <w:r>
        <w:rPr>
          <w:rFonts w:ascii="Times New Roman" w:eastAsia="SFRM1440" w:hAnsi="Times New Roman"/>
          <w:sz w:val="28"/>
          <w:szCs w:val="28"/>
        </w:rPr>
        <w:t xml:space="preserve">В конкретных измерениях </w:t>
      </w:r>
      <m:oMath>
        <m:r>
          <w:rPr>
            <w:rFonts w:ascii="Cambria Math" w:eastAsia="SFRM1440" w:hAnsi="Cambria Math"/>
            <w:sz w:val="28"/>
            <w:szCs w:val="28"/>
          </w:rPr>
          <m:t>ε=</m:t>
        </m:r>
        <m:sSup>
          <m:sSup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SFRM1440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SFRM1440" w:hAnsi="Cambria Math"/>
                <w:sz w:val="28"/>
                <w:szCs w:val="28"/>
              </w:rPr>
              <m:t>-4</m:t>
            </m:r>
          </m:sup>
        </m:sSup>
      </m:oMath>
      <w:r>
        <w:rPr>
          <w:rFonts w:ascii="Times New Roman" w:eastAsia="SFRM1440" w:hAnsi="Times New Roman"/>
          <w:sz w:val="28"/>
          <w:szCs w:val="28"/>
        </w:rPr>
        <w:t xml:space="preserve">мВ. Согласно терминологии интервального анализа, рассматриваемая выборка – это вектор интервалов, или интервальный вектор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200</m:t>
            </m:r>
          </m:sup>
        </m:sSubSup>
      </m:oMath>
    </w:p>
    <w:p w14:paraId="46B660DE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eastAsia="SFRM1440" w:hAnsi="Times New Roman"/>
          <w:sz w:val="28"/>
          <w:szCs w:val="28"/>
        </w:rPr>
      </w:pPr>
    </w:p>
    <w:p w14:paraId="5DAF0408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eastAsia="SFRM1440" w:hAnsi="Times New Roman"/>
          <w:sz w:val="28"/>
          <w:szCs w:val="28"/>
        </w:rPr>
      </w:pPr>
      <w:r>
        <w:rPr>
          <w:rFonts w:ascii="Times New Roman" w:eastAsia="SFRM1440" w:hAnsi="Times New Roman"/>
          <w:sz w:val="28"/>
          <w:szCs w:val="28"/>
        </w:rPr>
        <w:t>Самый простой заключается в следующем. Вначале построим линейную регрессию по известному методу наименьших квадратов в виде</w:t>
      </w:r>
      <w:r>
        <w:rPr>
          <w:rFonts w:ascii="Times New Roman" w:eastAsia="SFRM1440" w:hAnsi="Times New Roman"/>
          <w:sz w:val="28"/>
          <w:szCs w:val="28"/>
        </w:rPr>
        <w:br/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SFRM1440" w:hAnsi="Cambria Math"/>
                <w:sz w:val="28"/>
                <w:szCs w:val="28"/>
              </w:rPr>
              <m:t>n</m:t>
            </m:r>
          </m:e>
        </m:d>
        <m:r>
          <w:rPr>
            <w:rFonts w:ascii="Cambria Math" w:eastAsia="SFRM1440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∙n+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</m:oMath>
      <w:r w:rsidRPr="00565243">
        <w:rPr>
          <w:rFonts w:ascii="Times New Roman" w:eastAsia="SFRM1440" w:hAnsi="Times New Roman"/>
          <w:sz w:val="28"/>
          <w:szCs w:val="28"/>
        </w:rPr>
        <w:t xml:space="preserve">, </w:t>
      </w:r>
      <w:r>
        <w:rPr>
          <w:rFonts w:ascii="Times New Roman" w:eastAsia="SFRM1440" w:hAnsi="Times New Roman"/>
          <w:sz w:val="28"/>
          <w:szCs w:val="28"/>
        </w:rPr>
        <w:t xml:space="preserve">где </w:t>
      </w:r>
      <m:oMath>
        <m:r>
          <w:rPr>
            <w:rFonts w:ascii="Cambria Math" w:eastAsia="SFRM1440" w:hAnsi="Cambria Math"/>
            <w:sz w:val="28"/>
            <w:szCs w:val="28"/>
          </w:rPr>
          <m:t>n</m:t>
        </m:r>
      </m:oMath>
      <w:r>
        <w:rPr>
          <w:rFonts w:ascii="Times New Roman" w:eastAsia="SFRM1440" w:hAnsi="Times New Roman"/>
          <w:sz w:val="28"/>
          <w:szCs w:val="28"/>
        </w:rPr>
        <w:t xml:space="preserve"> – номер измерения;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SFRM1440" w:hAnsi="Cambria Math"/>
                <w:sz w:val="28"/>
                <w:szCs w:val="28"/>
              </w:rPr>
              <m:t>n</m:t>
            </m:r>
          </m:e>
        </m:d>
      </m:oMath>
      <w:r>
        <w:rPr>
          <w:rFonts w:ascii="Times New Roman" w:eastAsia="SFRM1440" w:hAnsi="Times New Roman"/>
          <w:sz w:val="28"/>
          <w:szCs w:val="28"/>
        </w:rPr>
        <w:t xml:space="preserve"> – прямая, аппроксимирующая экспериментальные измерения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200</m:t>
            </m:r>
          </m:sup>
        </m:sSubSup>
      </m:oMath>
      <w:r w:rsidRPr="00565243">
        <w:rPr>
          <w:rFonts w:ascii="Times New Roman" w:eastAsia="SFRM1440" w:hAnsi="Times New Roman"/>
          <w:sz w:val="28"/>
          <w:szCs w:val="28"/>
        </w:rPr>
        <w:t>.</w:t>
      </w:r>
      <w:r>
        <w:rPr>
          <w:rFonts w:ascii="Times New Roman" w:eastAsia="SFRM1440" w:hAnsi="Times New Roman"/>
          <w:sz w:val="28"/>
          <w:szCs w:val="28"/>
        </w:rPr>
        <w:t xml:space="preserve"> Отклонение можно вычислить как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444CC4" w14:paraId="72800B0B" w14:textId="77777777" w:rsidTr="005E2EC2">
        <w:trPr>
          <w:jc w:val="center"/>
        </w:trPr>
        <w:tc>
          <w:tcPr>
            <w:tcW w:w="8642" w:type="dxa"/>
            <w:vAlign w:val="center"/>
          </w:tcPr>
          <w:p w14:paraId="1E3A8984" w14:textId="77777777" w:rsidR="00444CC4" w:rsidRPr="00F5237A" w:rsidRDefault="00000000" w:rsidP="005E2EC2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1n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1n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703" w:type="dxa"/>
            <w:vAlign w:val="center"/>
          </w:tcPr>
          <w:p w14:paraId="46BA41ED" w14:textId="77777777" w:rsidR="00444CC4" w:rsidRPr="00F5237A" w:rsidRDefault="00444CC4" w:rsidP="005E2EC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4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35349F0E" w14:textId="77777777" w:rsidR="00444CC4" w:rsidRPr="00781D54" w:rsidRDefault="00444CC4" w:rsidP="00444CC4">
      <w:pPr>
        <w:spacing w:after="0" w:line="360" w:lineRule="auto"/>
        <w:jc w:val="both"/>
        <w:rPr>
          <w:rFonts w:ascii="Times New Roman" w:eastAsia="SFRM1440" w:hAnsi="Times New Roman"/>
          <w:sz w:val="28"/>
          <w:szCs w:val="28"/>
        </w:rPr>
      </w:pPr>
      <w:r>
        <w:rPr>
          <w:rFonts w:ascii="Times New Roman" w:eastAsia="SFRM1440" w:hAnsi="Times New Roman"/>
          <w:sz w:val="28"/>
          <w:szCs w:val="28"/>
        </w:rPr>
        <w:t xml:space="preserve">Если отдельные интервалы не заключают в себе линейную регрессию, к отклонение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1n</m:t>
            </m:r>
          </m:sub>
        </m:sSub>
      </m:oMath>
      <w:r>
        <w:rPr>
          <w:rFonts w:ascii="Times New Roman" w:eastAsia="SFRM1440" w:hAnsi="Times New Roman"/>
          <w:sz w:val="28"/>
          <w:szCs w:val="28"/>
        </w:rPr>
        <w:t xml:space="preserve"> стоит растянуть, домножить на</w:t>
      </w:r>
      <w:r w:rsidRPr="00DC515A">
        <w:rPr>
          <w:rFonts w:ascii="Times New Roman" w:eastAsia="SFRM1440" w:hAnsi="Times New Roman"/>
          <w:sz w:val="28"/>
          <w:szCs w:val="28"/>
        </w:rPr>
        <w:t xml:space="preserve"> </w:t>
      </w:r>
      <w:r>
        <w:rPr>
          <w:rFonts w:ascii="Times New Roman" w:eastAsia="SFRM1440" w:hAnsi="Times New Roman"/>
          <w:sz w:val="28"/>
          <w:szCs w:val="28"/>
        </w:rPr>
        <w:t xml:space="preserve">величину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n</m:t>
            </m:r>
          </m:sub>
        </m:sSub>
      </m:oMath>
      <w:r>
        <w:rPr>
          <w:rFonts w:ascii="Times New Roman" w:eastAsia="SFRM1440" w:hAnsi="Times New Roman"/>
          <w:sz w:val="28"/>
          <w:szCs w:val="28"/>
        </w:rPr>
        <w:t>, минимально возможную, для того, чтобы интервал коснулся линии регрессии.</w:t>
      </w:r>
    </w:p>
    <w:p w14:paraId="3EC6B1E1" w14:textId="77777777" w:rsidR="00444CC4" w:rsidRPr="00691815" w:rsidRDefault="00444CC4" w:rsidP="00444CC4">
      <w:pPr>
        <w:spacing w:after="0" w:line="360" w:lineRule="auto"/>
        <w:ind w:firstLine="709"/>
        <w:jc w:val="both"/>
        <w:rPr>
          <w:rFonts w:ascii="Times New Roman" w:eastAsia="SFRM1440" w:hAnsi="Times New Roman"/>
          <w:sz w:val="28"/>
          <w:szCs w:val="28"/>
        </w:rPr>
      </w:pPr>
      <w:r>
        <w:rPr>
          <w:rFonts w:ascii="Times New Roman" w:eastAsia="SFRM1440" w:hAnsi="Times New Roman"/>
          <w:sz w:val="28"/>
          <w:szCs w:val="28"/>
        </w:rPr>
        <w:t>Окончательно, интервальные данные представимы в виде: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444CC4" w:rsidRPr="00F5237A" w14:paraId="2A6E0648" w14:textId="77777777" w:rsidTr="005E2EC2">
        <w:trPr>
          <w:jc w:val="center"/>
        </w:trPr>
        <w:tc>
          <w:tcPr>
            <w:tcW w:w="8642" w:type="dxa"/>
            <w:vAlign w:val="center"/>
          </w:tcPr>
          <w:p w14:paraId="67A2DDC0" w14:textId="77777777" w:rsidR="00444CC4" w:rsidRPr="00F5237A" w:rsidRDefault="00000000" w:rsidP="005E2EC2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1n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1n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</w:rPr>
                              <m:t>ε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,+</m:t>
                    </m:r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</w:rPr>
                              <m:t>ε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3" w:type="dxa"/>
            <w:vAlign w:val="center"/>
          </w:tcPr>
          <w:p w14:paraId="6E2206DC" w14:textId="77777777" w:rsidR="00444CC4" w:rsidRPr="00F5237A" w:rsidRDefault="00444CC4" w:rsidP="005E2EC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5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59F3C269" w14:textId="77777777" w:rsidR="00444CC4" w:rsidRPr="00572A4D" w:rsidRDefault="00444CC4" w:rsidP="00444CC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или кратко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– множество всех интервальных данных, построенных по измерениям датчика ФП1, 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="SFRM1440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ε</m:t>
                </m:r>
              </m:e>
            </m:acc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∙</m:t>
        </m:r>
        <m:r>
          <w:rPr>
            <w:rFonts w:ascii="Cambria Math" w:hAnsi="Cambria Math"/>
            <w:sz w:val="28"/>
            <w:szCs w:val="28"/>
            <w:lang w:val="en-US"/>
          </w:rPr>
          <m:t>ε</m:t>
        </m:r>
      </m:oMath>
      <w:r w:rsidRPr="00DD6C78">
        <w:rPr>
          <w:rFonts w:ascii="Times New Roman" w:hAnsi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≥1</m:t>
        </m:r>
      </m:oMath>
      <w:r w:rsidRPr="00DD6C78">
        <w:rPr>
          <w:rFonts w:ascii="Times New Roman" w:hAnsi="Times New Roman"/>
          <w:sz w:val="28"/>
          <w:szCs w:val="28"/>
        </w:rPr>
        <w:t>.</w:t>
      </w:r>
    </w:p>
    <w:p w14:paraId="77761035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Другой способ состоит в построении интервальной регрессии. Пытаемся строить модель в классе линейных функций. 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444CC4" w:rsidRPr="00F5237A" w14:paraId="6E943C00" w14:textId="77777777" w:rsidTr="005E2EC2">
        <w:trPr>
          <w:jc w:val="center"/>
        </w:trPr>
        <w:tc>
          <w:tcPr>
            <w:tcW w:w="8642" w:type="dxa"/>
            <w:vAlign w:val="center"/>
          </w:tcPr>
          <w:p w14:paraId="0758A7D6" w14:textId="77777777" w:rsidR="00444CC4" w:rsidRPr="00F5237A" w:rsidRDefault="00000000" w:rsidP="005E2EC2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  <w:lang w:val="en-US"/>
                  </w:rPr>
                  <m:t>=f</m:t>
                </m:r>
                <m:d>
                  <m:d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  <w:lang w:val="en-US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  <w:lang w:val="en-US"/>
                          </w:rPr>
                          <m:t>j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3" w:type="dxa"/>
            <w:vAlign w:val="center"/>
          </w:tcPr>
          <w:p w14:paraId="6F2B637A" w14:textId="77777777" w:rsidR="00444CC4" w:rsidRPr="00F5237A" w:rsidRDefault="00444CC4" w:rsidP="005E2EC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6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47CEAF6E" w14:textId="77777777" w:rsidR="00444CC4" w:rsidRDefault="00444CC4" w:rsidP="00444CC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Задача восстановления зависмостей заключается в том, чтобы имея набор значений переменных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, найти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β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j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, которые соответсвуют некоторой функции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f</m:t>
        </m:r>
      </m:oMath>
      <w:r>
        <w:rPr>
          <w:rFonts w:ascii="Times New Roman" w:hAnsi="Times New Roman"/>
          <w:sz w:val="28"/>
          <w:szCs w:val="28"/>
        </w:rPr>
        <w:t xml:space="preserve"> из параметрического семейства. Величины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являются </w:t>
      </w:r>
      <w:r>
        <w:rPr>
          <w:rFonts w:ascii="Times New Roman" w:hAnsi="Times New Roman"/>
          <w:sz w:val="28"/>
          <w:szCs w:val="28"/>
        </w:rPr>
        <w:lastRenderedPageBreak/>
        <w:t>интервальными и образуют систему, множество решений является информационным множеством. Иногда информационное множество задачи может оказаться пустым, это происходит при неправильно выбранном значении погрешности, которое не совпадает с реальным значением. В таком случае для уточнения погрешности решают задачу оптимизации: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444CC4" w:rsidRPr="00F5237A" w14:paraId="0769F4A6" w14:textId="77777777" w:rsidTr="005E2EC2">
        <w:trPr>
          <w:jc w:val="center"/>
        </w:trPr>
        <w:tc>
          <w:tcPr>
            <w:tcW w:w="8642" w:type="dxa"/>
            <w:vAlign w:val="center"/>
          </w:tcPr>
          <w:p w14:paraId="5F2CEA4C" w14:textId="77777777" w:rsidR="00444CC4" w:rsidRPr="005948B6" w:rsidRDefault="00000000" w:rsidP="005E2EC2">
            <w:pPr>
              <w:autoSpaceDE w:val="0"/>
              <w:autoSpaceDN w:val="0"/>
              <w:adjustRightInd w:val="0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>
              <m:d>
                <m:dPr>
                  <m:begChr m:val="{"/>
                  <m:endChr m:val=""/>
                  <m:ctrlPr>
                    <w:rPr>
                      <w:rFonts w:ascii="Cambria Math" w:eastAsia="SFRM1440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="SFRM1440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midy</m:t>
                          </m:r>
                        </m:e>
                        <m:sub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∙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  <w:lang w:val="en-US"/>
                        </w:rPr>
                        <m:t>rad</m:t>
                      </m:r>
                      <m:sSub>
                        <m:sSubPr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≤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  <w:lang w:val="en-US"/>
                        </w:rPr>
                        <m:t>Xβ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≤</m:t>
                      </m:r>
                      <m:sSub>
                        <m:sSubPr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midy</m:t>
                          </m:r>
                        </m:e>
                        <m:sub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∙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  <w:lang w:val="en-US"/>
                        </w:rPr>
                        <m:t>rad</m:t>
                      </m:r>
                      <m:sSub>
                        <m:sSubPr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 xml:space="preserve">, 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=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</w:rPr>
                            <m:t>1,</m:t>
                          </m:r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</m:acc>
                    </m:e>
                    <m:e>
                      <m:nary>
                        <m:naryPr>
                          <m:chr m:val="∑"/>
                          <m:limLoc m:val="subSup"/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</w:rPr>
                            <m:t>=1</m:t>
                          </m:r>
                        </m:sub>
                        <m:sup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eastAsia="SFRM1440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SFRM1440" w:hAnsi="Cambria Math"/>
                                  <w:sz w:val="28"/>
                                  <w:szCs w:val="28"/>
                                  <w:lang w:val="en-US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="SFRM1440" w:hAnsi="Cambria Math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→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  <w:lang w:val="en-US"/>
                        </w:rPr>
                        <m:t>min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 xml:space="preserve">≥0, 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=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</w:rPr>
                            <m:t>1,</m:t>
                          </m:r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</m:acc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en-US"/>
                        </w:rPr>
                        <m:t>w</m:t>
                      </m:r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,</m:t>
                      </m:r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en-US"/>
                        </w:rPr>
                        <m:t>β</m:t>
                      </m:r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= ?</m:t>
                      </m:r>
                    </m:e>
                  </m:eqArr>
                </m:e>
              </m:d>
            </m:oMath>
            <w:r w:rsidR="00444CC4" w:rsidRPr="005948B6">
              <w:rPr>
                <w:rFonts w:ascii="Times New Roman" w:eastAsia="SFRM1440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703" w:type="dxa"/>
            <w:vAlign w:val="center"/>
          </w:tcPr>
          <w:p w14:paraId="59254F8F" w14:textId="77777777" w:rsidR="00444CC4" w:rsidRPr="00F5237A" w:rsidRDefault="00444CC4" w:rsidP="005E2EC2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7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06DB33AA" w14:textId="77777777" w:rsidR="00444CC4" w:rsidRPr="00EE53B6" w:rsidRDefault="00444CC4" w:rsidP="00444CC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где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X</m:t>
        </m:r>
      </m:oMath>
      <w:r>
        <w:rPr>
          <w:rFonts w:ascii="Times New Roman" w:hAnsi="Times New Roman"/>
          <w:sz w:val="28"/>
          <w:szCs w:val="28"/>
        </w:rPr>
        <w:t xml:space="preserve"> – матрица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n</m:t>
        </m:r>
        <m:r>
          <w:rPr>
            <w:rFonts w:ascii="Cambria Math" w:eastAsia="SFRM1440" w:hAnsi="Cambria Math"/>
            <w:sz w:val="28"/>
            <w:szCs w:val="28"/>
          </w:rPr>
          <m:t>×2</m:t>
        </m:r>
      </m:oMath>
      <w:r>
        <w:rPr>
          <w:rFonts w:ascii="Times New Roman" w:hAnsi="Times New Roman"/>
          <w:sz w:val="28"/>
          <w:szCs w:val="28"/>
        </w:rPr>
        <w:t xml:space="preserve">, в первом столбце которой единичные значения, во втором – значения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</w:rPr>
        <w:t>.</w:t>
      </w:r>
    </w:p>
    <w:p w14:paraId="2259AC71" w14:textId="77777777" w:rsidR="00444CC4" w:rsidRPr="003E0C35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В наших обозначениях роль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играют значения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>
        <w:rPr>
          <w:rFonts w:ascii="Times New Roman" w:hAnsi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– значения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или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. Соответственно за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midy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можем принять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или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, а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rad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ε</m:t>
        </m:r>
      </m:oMath>
      <w:r>
        <w:rPr>
          <w:rFonts w:ascii="Times New Roman" w:hAnsi="Times New Roman"/>
          <w:sz w:val="28"/>
          <w:szCs w:val="28"/>
        </w:rPr>
        <w:t xml:space="preserve">. </w:t>
      </w:r>
    </w:p>
    <w:p w14:paraId="653940EB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eastAsia="SFRM1440" w:hAnsi="Times New Roman"/>
          <w:sz w:val="28"/>
          <w:szCs w:val="28"/>
        </w:rPr>
      </w:pPr>
    </w:p>
    <w:p w14:paraId="607C575A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eastAsia="SFRM1440" w:hAnsi="Times New Roman"/>
          <w:sz w:val="28"/>
          <w:szCs w:val="28"/>
        </w:rPr>
      </w:pPr>
      <w:r>
        <w:rPr>
          <w:rFonts w:ascii="Times New Roman" w:eastAsia="SFRM1440" w:hAnsi="Times New Roman"/>
          <w:sz w:val="28"/>
          <w:szCs w:val="28"/>
        </w:rPr>
        <w:t>Построение интервалов будет происходить следующим образом:</w:t>
      </w:r>
    </w:p>
    <w:p w14:paraId="1D300BB0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eastAsia="SFRM1440" w:hAnsi="Times New Roman"/>
          <w:sz w:val="28"/>
          <w:szCs w:val="28"/>
        </w:rPr>
      </w:pPr>
      <w:r>
        <w:rPr>
          <w:rFonts w:ascii="Times New Roman" w:eastAsia="SFRM1440" w:hAnsi="Times New Roman"/>
          <w:sz w:val="28"/>
          <w:szCs w:val="28"/>
        </w:rPr>
        <w:t xml:space="preserve">Вначале построим линейную регрессию по известному методу наименьших квадратов в виде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SFRM1440" w:hAnsi="Cambria Math"/>
                <w:sz w:val="28"/>
                <w:szCs w:val="28"/>
              </w:rPr>
              <m:t>n</m:t>
            </m:r>
          </m:e>
        </m:d>
        <m:r>
          <w:rPr>
            <w:rFonts w:ascii="Cambria Math" w:eastAsia="SFRM1440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∙n+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</m:oMath>
      <w:r w:rsidRPr="00565243">
        <w:rPr>
          <w:rFonts w:ascii="Times New Roman" w:eastAsia="SFRM1440" w:hAnsi="Times New Roman"/>
          <w:sz w:val="28"/>
          <w:szCs w:val="28"/>
        </w:rPr>
        <w:t xml:space="preserve">, </w:t>
      </w:r>
      <w:r>
        <w:rPr>
          <w:rFonts w:ascii="Times New Roman" w:eastAsia="SFRM1440" w:hAnsi="Times New Roman"/>
          <w:sz w:val="28"/>
          <w:szCs w:val="28"/>
        </w:rPr>
        <w:t xml:space="preserve">где </w:t>
      </w:r>
      <m:oMath>
        <m:r>
          <w:rPr>
            <w:rFonts w:ascii="Cambria Math" w:eastAsia="SFRM1440" w:hAnsi="Cambria Math"/>
            <w:sz w:val="28"/>
            <w:szCs w:val="28"/>
          </w:rPr>
          <m:t>n</m:t>
        </m:r>
      </m:oMath>
      <w:r>
        <w:rPr>
          <w:rFonts w:ascii="Times New Roman" w:eastAsia="SFRM1440" w:hAnsi="Times New Roman"/>
          <w:sz w:val="28"/>
          <w:szCs w:val="28"/>
        </w:rPr>
        <w:t xml:space="preserve"> – номер измерения;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SFRM1440" w:hAnsi="Cambria Math"/>
                <w:sz w:val="28"/>
                <w:szCs w:val="28"/>
              </w:rPr>
              <m:t>n</m:t>
            </m:r>
          </m:e>
        </m:d>
      </m:oMath>
      <w:r>
        <w:rPr>
          <w:rFonts w:ascii="Times New Roman" w:eastAsia="SFRM1440" w:hAnsi="Times New Roman"/>
          <w:sz w:val="28"/>
          <w:szCs w:val="28"/>
        </w:rPr>
        <w:t xml:space="preserve"> – прямая, аппроксимирующая экспериментальные измерения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200</m:t>
            </m:r>
          </m:sup>
        </m:sSubSup>
      </m:oMath>
      <w:r w:rsidRPr="00565243">
        <w:rPr>
          <w:rFonts w:ascii="Times New Roman" w:eastAsia="SFRM1440" w:hAnsi="Times New Roman"/>
          <w:sz w:val="28"/>
          <w:szCs w:val="28"/>
        </w:rPr>
        <w:t>.</w:t>
      </w:r>
      <w:r>
        <w:rPr>
          <w:rFonts w:ascii="Times New Roman" w:eastAsia="SFRM1440" w:hAnsi="Times New Roman"/>
          <w:sz w:val="28"/>
          <w:szCs w:val="28"/>
        </w:rPr>
        <w:t xml:space="preserve"> Отклонение можно вычислить как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444CC4" w14:paraId="5BC4520A" w14:textId="77777777" w:rsidTr="005E2EC2">
        <w:trPr>
          <w:jc w:val="center"/>
        </w:trPr>
        <w:tc>
          <w:tcPr>
            <w:tcW w:w="8642" w:type="dxa"/>
            <w:vAlign w:val="center"/>
          </w:tcPr>
          <w:p w14:paraId="573D194E" w14:textId="77777777" w:rsidR="00444CC4" w:rsidRPr="00F5237A" w:rsidRDefault="00000000" w:rsidP="005E2EC2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1n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1n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703" w:type="dxa"/>
            <w:vAlign w:val="center"/>
          </w:tcPr>
          <w:p w14:paraId="5E00B248" w14:textId="77777777" w:rsidR="00444CC4" w:rsidRPr="00F5237A" w:rsidRDefault="00444CC4" w:rsidP="005E2EC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4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158C3A54" w14:textId="77777777" w:rsidR="00444CC4" w:rsidRPr="00781D54" w:rsidRDefault="00444CC4" w:rsidP="00444CC4">
      <w:pPr>
        <w:spacing w:after="0" w:line="360" w:lineRule="auto"/>
        <w:jc w:val="both"/>
        <w:rPr>
          <w:rFonts w:ascii="Times New Roman" w:eastAsia="SFRM1440" w:hAnsi="Times New Roman"/>
          <w:sz w:val="28"/>
          <w:szCs w:val="28"/>
        </w:rPr>
      </w:pPr>
      <w:r>
        <w:rPr>
          <w:rFonts w:ascii="Times New Roman" w:eastAsia="SFRM1440" w:hAnsi="Times New Roman"/>
          <w:sz w:val="28"/>
          <w:szCs w:val="28"/>
        </w:rPr>
        <w:t xml:space="preserve">Если отдельные интервалы не заключают в себе линейную регрессию, к отклонение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1n</m:t>
            </m:r>
          </m:sub>
        </m:sSub>
      </m:oMath>
      <w:r>
        <w:rPr>
          <w:rFonts w:ascii="Times New Roman" w:eastAsia="SFRM1440" w:hAnsi="Times New Roman"/>
          <w:sz w:val="28"/>
          <w:szCs w:val="28"/>
        </w:rPr>
        <w:t xml:space="preserve"> стоит растянуть, домножить на</w:t>
      </w:r>
      <w:r w:rsidRPr="00DC515A">
        <w:rPr>
          <w:rFonts w:ascii="Times New Roman" w:eastAsia="SFRM1440" w:hAnsi="Times New Roman"/>
          <w:sz w:val="28"/>
          <w:szCs w:val="28"/>
        </w:rPr>
        <w:t xml:space="preserve"> </w:t>
      </w:r>
      <w:r>
        <w:rPr>
          <w:rFonts w:ascii="Times New Roman" w:eastAsia="SFRM1440" w:hAnsi="Times New Roman"/>
          <w:sz w:val="28"/>
          <w:szCs w:val="28"/>
        </w:rPr>
        <w:t xml:space="preserve">величину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n</m:t>
            </m:r>
          </m:sub>
        </m:sSub>
      </m:oMath>
      <w:r>
        <w:rPr>
          <w:rFonts w:ascii="Times New Roman" w:eastAsia="SFRM1440" w:hAnsi="Times New Roman"/>
          <w:sz w:val="28"/>
          <w:szCs w:val="28"/>
        </w:rPr>
        <w:t>, минимально возможную, для того, чтобы интервал коснулся линии регрессии.</w:t>
      </w:r>
    </w:p>
    <w:p w14:paraId="3FA6632F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eastAsia="SFRM1440" w:hAnsi="Times New Roman"/>
          <w:sz w:val="28"/>
          <w:szCs w:val="28"/>
        </w:rPr>
      </w:pPr>
      <w:r>
        <w:rPr>
          <w:rFonts w:ascii="Times New Roman" w:eastAsia="SFRM1440" w:hAnsi="Times New Roman"/>
          <w:sz w:val="28"/>
          <w:szCs w:val="28"/>
        </w:rPr>
        <w:t>Интервальные данные представляются в виде: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444CC4" w:rsidRPr="00F5237A" w14:paraId="03438B1B" w14:textId="77777777" w:rsidTr="005E2EC2">
        <w:trPr>
          <w:jc w:val="center"/>
        </w:trPr>
        <w:tc>
          <w:tcPr>
            <w:tcW w:w="8642" w:type="dxa"/>
            <w:vAlign w:val="center"/>
          </w:tcPr>
          <w:p w14:paraId="6D37E487" w14:textId="77777777" w:rsidR="00444CC4" w:rsidRPr="00F5237A" w:rsidRDefault="00000000" w:rsidP="005E2EC2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1n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1n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</w:rPr>
                              <m:t>ε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,+</m:t>
                    </m:r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</w:rPr>
                              <m:t>ε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3" w:type="dxa"/>
            <w:vAlign w:val="center"/>
          </w:tcPr>
          <w:p w14:paraId="144702CF" w14:textId="77777777" w:rsidR="00444CC4" w:rsidRPr="00F5237A" w:rsidRDefault="00444CC4" w:rsidP="005E2EC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5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513C3E5C" w14:textId="77777777" w:rsidR="00444CC4" w:rsidRPr="00DD6C78" w:rsidRDefault="00444CC4" w:rsidP="00444CC4">
      <w:pPr>
        <w:spacing w:after="0" w:line="360" w:lineRule="auto"/>
        <w:jc w:val="both"/>
        <w:rPr>
          <w:rFonts w:ascii="Times New Roman" w:hAnsi="Times New Roman"/>
          <w:i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или кратко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– множество всех интервальных данных, построенных по измерениям датчика ФП1, 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="SFRM1440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ε</m:t>
                </m:r>
              </m:e>
            </m:acc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∙</m:t>
        </m:r>
        <m:r>
          <w:rPr>
            <w:rFonts w:ascii="Cambria Math" w:hAnsi="Cambria Math"/>
            <w:sz w:val="28"/>
            <w:szCs w:val="28"/>
            <w:lang w:val="en-US"/>
          </w:rPr>
          <m:t>ε</m:t>
        </m:r>
      </m:oMath>
      <w:r w:rsidRPr="00DD6C78">
        <w:rPr>
          <w:rFonts w:ascii="Times New Roman" w:hAnsi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≥1</m:t>
        </m:r>
      </m:oMath>
      <w:r w:rsidRPr="00DD6C78">
        <w:rPr>
          <w:rFonts w:ascii="Times New Roman" w:hAnsi="Times New Roman"/>
          <w:sz w:val="28"/>
          <w:szCs w:val="28"/>
        </w:rPr>
        <w:t>.</w:t>
      </w:r>
    </w:p>
    <w:p w14:paraId="0F312811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Чтобы сделать интервальную величину более константной и в дальнейшем оценить совместность двух выборок экспериментальных измерений, следует вычесть из интервальных данных линейную зависимость (фактически из концов интервала), получим: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444CC4" w:rsidRPr="00F5237A" w14:paraId="3A445B19" w14:textId="77777777" w:rsidTr="005E2EC2">
        <w:trPr>
          <w:jc w:val="center"/>
        </w:trPr>
        <w:tc>
          <w:tcPr>
            <w:tcW w:w="8642" w:type="dxa"/>
            <w:vAlign w:val="center"/>
          </w:tcPr>
          <w:p w14:paraId="6BDADA15" w14:textId="77777777" w:rsidR="00444CC4" w:rsidRPr="00F5237A" w:rsidRDefault="00000000" w:rsidP="005E2EC2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1</m:t>
                    </m:r>
                  </m:sub>
                  <m:sup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bSup>
                <m:r>
                  <w:rPr>
                    <w:rFonts w:ascii="Cambria Math" w:eastAsia="SFRM1440" w:hAnsi="Cambria Math"/>
                    <w:sz w:val="28"/>
                    <w:szCs w:val="28"/>
                    <w:lang w:val="en-US"/>
                  </w:rPr>
                  <m:t>←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∙n</m:t>
                </m:r>
              </m:oMath>
            </m:oMathPara>
          </w:p>
        </w:tc>
        <w:tc>
          <w:tcPr>
            <w:tcW w:w="703" w:type="dxa"/>
            <w:vAlign w:val="center"/>
          </w:tcPr>
          <w:p w14:paraId="45ED4387" w14:textId="77777777" w:rsidR="00444CC4" w:rsidRPr="00F5237A" w:rsidRDefault="00444CC4" w:rsidP="005E2EC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6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6B67ABBD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Для базовых значений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выполняются аналогичные вычисления. Находится линейная зависимость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SFRM1440" w:hAnsi="Cambria Math"/>
                <w:sz w:val="28"/>
                <w:szCs w:val="28"/>
              </w:rPr>
              <m:t>n</m:t>
            </m:r>
          </m:e>
        </m:d>
        <m:r>
          <w:rPr>
            <w:rFonts w:ascii="Cambria Math" w:eastAsia="SFRM1440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∙n+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2</m:t>
            </m:r>
          </m:sub>
        </m:sSub>
      </m:oMath>
      <w:r w:rsidRPr="001C1A89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интервалы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2i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по формуле (5) и обработанные интервалы </w:t>
      </w:r>
      <m:oMath>
        <m:sSubSup>
          <m:sSubSup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2</m:t>
            </m:r>
          </m:sub>
          <m:sup>
            <m:r>
              <w:rPr>
                <w:rFonts w:ascii="Cambria Math" w:eastAsia="SFRM1440" w:hAnsi="Cambria Math"/>
                <w:sz w:val="28"/>
                <w:szCs w:val="28"/>
              </w:rPr>
              <m:t>'</m:t>
            </m:r>
          </m:sup>
        </m:sSubSup>
      </m:oMath>
      <w:r>
        <w:rPr>
          <w:rFonts w:ascii="Times New Roman" w:hAnsi="Times New Roman"/>
          <w:sz w:val="28"/>
          <w:szCs w:val="28"/>
        </w:rPr>
        <w:t xml:space="preserve"> по формуле (6) с соответствующими индексами. </w:t>
      </w:r>
    </w:p>
    <w:p w14:paraId="033473D1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E4BB9AC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различных областях анализа данных используют различные меры сходства множеств, иными словами, коэффициенты сходства. В данной работе используется мультимера Жаккакра, то есть ее модификация для интервальных данных: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444CC4" w:rsidRPr="00F5237A" w14:paraId="6D29D737" w14:textId="77777777" w:rsidTr="005E2EC2">
        <w:trPr>
          <w:jc w:val="center"/>
        </w:trPr>
        <w:tc>
          <w:tcPr>
            <w:tcW w:w="8642" w:type="dxa"/>
            <w:vAlign w:val="center"/>
          </w:tcPr>
          <w:p w14:paraId="0A1EBD6D" w14:textId="77777777" w:rsidR="00444CC4" w:rsidRPr="00F5237A" w:rsidRDefault="00444CC4" w:rsidP="005E2EC2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SFRM1440" w:hAnsi="Cambria Math"/>
                    <w:sz w:val="28"/>
                    <w:szCs w:val="28"/>
                  </w:rPr>
                  <m:t xml:space="preserve">JK= </m:t>
                </m:r>
                <m:f>
                  <m:f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wid</m:t>
                    </m:r>
                    <m:d>
                      <m:d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∩</m:t>
                        </m:r>
                        <m:sSub>
                          <m:sSubPr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wid</m:t>
                    </m:r>
                    <m:d>
                      <m:d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∪</m:t>
                        </m:r>
                        <m:sSub>
                          <m:sSubPr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</m:e>
                    </m:d>
                  </m:den>
                </m:f>
              </m:oMath>
            </m:oMathPara>
          </w:p>
        </w:tc>
        <w:tc>
          <w:tcPr>
            <w:tcW w:w="703" w:type="dxa"/>
            <w:vAlign w:val="center"/>
          </w:tcPr>
          <w:p w14:paraId="5855C315" w14:textId="77777777" w:rsidR="00444CC4" w:rsidRPr="00F5237A" w:rsidRDefault="00444CC4" w:rsidP="005E2EC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(7)</w:t>
            </w:r>
          </w:p>
        </w:tc>
      </w:tr>
    </w:tbl>
    <w:p w14:paraId="793249F8" w14:textId="77777777" w:rsidR="00444CC4" w:rsidRDefault="00444CC4" w:rsidP="00444CC4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Мера Жаккара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-1≤</m:t>
        </m:r>
        <m:r>
          <w:rPr>
            <w:rFonts w:ascii="Cambria Math" w:eastAsia="SFRM1440" w:hAnsi="Cambria Math"/>
            <w:sz w:val="28"/>
            <w:szCs w:val="28"/>
          </w:rPr>
          <m:t>JK≤1</m:t>
        </m:r>
      </m:oMath>
      <w:r>
        <w:rPr>
          <w:rFonts w:ascii="Times New Roman" w:hAnsi="Times New Roman"/>
          <w:color w:val="000000" w:themeColor="text1"/>
          <w:sz w:val="28"/>
          <w:szCs w:val="28"/>
        </w:rPr>
        <w:t xml:space="preserve"> численно характеризует меру совместности интервальных данных.  В качестве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рассматриваются интервальные данные объединенной выборки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'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,R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'</m:t>
                </m:r>
              </m:sup>
            </m:sSubSup>
          </m:e>
        </m:d>
      </m:oMath>
      <w:r>
        <w:rPr>
          <w:rFonts w:ascii="Times New Roman" w:hAnsi="Times New Roman"/>
          <w:sz w:val="28"/>
          <w:szCs w:val="28"/>
        </w:rPr>
        <w:t xml:space="preserve">. </w:t>
      </w:r>
      <m:oMath>
        <m:r>
          <w:rPr>
            <w:rFonts w:ascii="Cambria Math" w:eastAsia="SFRM1440" w:hAnsi="Cambria Math"/>
            <w:sz w:val="28"/>
            <w:szCs w:val="28"/>
          </w:rPr>
          <m:t>JK</m:t>
        </m:r>
      </m:oMath>
      <w:r>
        <w:rPr>
          <w:rFonts w:ascii="Times New Roman" w:hAnsi="Times New Roman"/>
          <w:sz w:val="28"/>
          <w:szCs w:val="28"/>
        </w:rPr>
        <w:t xml:space="preserve"> – число, получаемое в результате деления пересечения интервалов на их объединение. Заметим, что если при подборе калибровочного множителя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>
        <w:rPr>
          <w:rFonts w:ascii="Times New Roman" w:hAnsi="Times New Roman"/>
          <w:sz w:val="28"/>
          <w:szCs w:val="28"/>
        </w:rPr>
        <w:t xml:space="preserve"> получается </w:t>
      </w:r>
      <m:oMath>
        <m:r>
          <w:rPr>
            <w:rFonts w:ascii="Cambria Math" w:eastAsia="SFRM1440" w:hAnsi="Cambria Math"/>
            <w:sz w:val="28"/>
            <w:szCs w:val="28"/>
          </w:rPr>
          <m:t>JK&gt;0</m:t>
        </m:r>
      </m:oMath>
      <w:r>
        <w:rPr>
          <w:rFonts w:ascii="Times New Roman" w:hAnsi="Times New Roman"/>
          <w:sz w:val="28"/>
          <w:szCs w:val="28"/>
        </w:rPr>
        <w:t xml:space="preserve">, то выборка совместна (имеет положительную меру совместности). Поиск оптимального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opt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можно представить так: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444CC4" w:rsidRPr="00F5237A" w14:paraId="2211F83B" w14:textId="77777777" w:rsidTr="005E2EC2">
        <w:trPr>
          <w:jc w:val="center"/>
        </w:trPr>
        <w:tc>
          <w:tcPr>
            <w:tcW w:w="8642" w:type="dxa"/>
            <w:vAlign w:val="center"/>
          </w:tcPr>
          <w:p w14:paraId="194CAC00" w14:textId="77777777" w:rsidR="00444CC4" w:rsidRPr="00627F2D" w:rsidRDefault="00000000" w:rsidP="005E2EC2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SFRM1440" w:hAnsi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opt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  <w:lang w:val="en-US"/>
                  </w:rPr>
                  <m:t>=arg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  <w:lang w:val="en-US"/>
                              </w:rPr>
                              <m:t>max</m:t>
                            </m:r>
                          </m:e>
                          <m:lim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</m:lim>
                        </m:limLow>
                      </m:fName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  <w:lang w:val="en-US"/>
                          </w:rPr>
                          <m:t>JK</m:t>
                        </m:r>
                        <m:d>
                          <m:dPr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SFRM1440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SFRM1440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SFRM1440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'</m:t>
                                </m:r>
                              </m:sup>
                            </m:sSup>
                          </m:e>
                        </m:d>
                      </m:e>
                    </m:func>
                  </m:e>
                </m:d>
              </m:oMath>
            </m:oMathPara>
          </w:p>
        </w:tc>
        <w:tc>
          <w:tcPr>
            <w:tcW w:w="703" w:type="dxa"/>
            <w:vAlign w:val="center"/>
          </w:tcPr>
          <w:p w14:paraId="2D6F4E0C" w14:textId="77777777" w:rsidR="00444CC4" w:rsidRPr="00F5237A" w:rsidRDefault="00444CC4" w:rsidP="005E2EC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8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266CA90E" w14:textId="77777777" w:rsidR="00444CC4" w:rsidRDefault="00444CC4" w:rsidP="00444CC4">
      <w:pPr>
        <w:spacing w:after="0" w:line="360" w:lineRule="auto"/>
        <w:ind w:firstLine="708"/>
        <w:jc w:val="both"/>
        <w:rPr>
          <w:sz w:val="28"/>
          <w:szCs w:val="28"/>
        </w:rPr>
      </w:pPr>
    </w:p>
    <w:p w14:paraId="319E4BB6" w14:textId="77777777" w:rsidR="00444CC4" w:rsidRDefault="00000000" w:rsidP="00444CC4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opt</m:t>
            </m:r>
          </m:sub>
        </m:sSub>
      </m:oMath>
      <w:r w:rsidR="00444CC4" w:rsidRPr="00627F2D">
        <w:rPr>
          <w:rFonts w:ascii="Times New Roman" w:hAnsi="Times New Roman"/>
          <w:sz w:val="28"/>
          <w:szCs w:val="28"/>
        </w:rPr>
        <w:t xml:space="preserve"> – </w:t>
      </w:r>
      <w:r w:rsidR="00444CC4">
        <w:rPr>
          <w:rFonts w:ascii="Times New Roman" w:hAnsi="Times New Roman"/>
          <w:sz w:val="28"/>
          <w:szCs w:val="28"/>
        </w:rPr>
        <w:t xml:space="preserve">это аргумент, у которого реализуется данный функционал, максимальная оценка коэффициента калибровки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12</m:t>
            </m:r>
          </m:sub>
        </m:sSub>
      </m:oMath>
      <w:r w:rsidR="00444CC4">
        <w:rPr>
          <w:rFonts w:ascii="Times New Roman" w:hAnsi="Times New Roman"/>
          <w:sz w:val="28"/>
          <w:szCs w:val="28"/>
        </w:rPr>
        <w:t xml:space="preserve"> из формулы (2). Внешнюю оценку для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opt</m:t>
            </m:r>
          </m:sub>
        </m:sSub>
      </m:oMath>
      <w:r w:rsidR="00444CC4">
        <w:rPr>
          <w:rFonts w:ascii="Times New Roman" w:hAnsi="Times New Roman"/>
          <w:sz w:val="28"/>
          <w:szCs w:val="28"/>
        </w:rPr>
        <w:t xml:space="preserve"> можно найти разными способами, проще всего путем деления интервалов двух выборок </w:t>
      </w:r>
      <m:oMath>
        <m:r>
          <w:rPr>
            <w:rFonts w:ascii="Cambria Math" w:hAnsi="Cambria Math"/>
            <w:sz w:val="28"/>
            <w:szCs w:val="28"/>
            <w:lang w:val="en-US"/>
          </w:rPr>
          <m:t>R</m:t>
        </m:r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den>
        </m:f>
      </m:oMath>
      <w:r w:rsidR="00444CC4">
        <w:rPr>
          <w:rFonts w:ascii="Times New Roman" w:hAnsi="Times New Roman"/>
          <w:sz w:val="28"/>
          <w:szCs w:val="28"/>
        </w:rPr>
        <w:t xml:space="preserve">, в результате чего получим интервал внешней оценки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bar>
              <m:ba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</m:bar>
            <m:r>
              <w:rPr>
                <w:rFonts w:ascii="Cambria Math" w:hAnsi="Cambria Math"/>
                <w:sz w:val="28"/>
                <w:szCs w:val="28"/>
              </w:rPr>
              <m:t>,</m:t>
            </m:r>
            <m:bar>
              <m:barPr>
                <m:pos m:val="top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bar>
          </m:e>
        </m:d>
      </m:oMath>
      <w:r w:rsidR="00444CC4">
        <w:rPr>
          <w:rFonts w:ascii="Times New Roman" w:hAnsi="Times New Roman"/>
          <w:sz w:val="28"/>
          <w:szCs w:val="28"/>
        </w:rPr>
        <w:t xml:space="preserve"> – такой интервал, в котором можно найти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opt</m:t>
            </m:r>
          </m:sub>
        </m:sSub>
      </m:oMath>
      <w:r w:rsidR="00444CC4">
        <w:rPr>
          <w:rFonts w:ascii="Times New Roman" w:hAnsi="Times New Roman"/>
          <w:sz w:val="28"/>
          <w:szCs w:val="28"/>
        </w:rPr>
        <w:t xml:space="preserve">, перебирая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R</m:t>
        </m:r>
      </m:oMath>
      <w:r w:rsidR="00444CC4">
        <w:rPr>
          <w:rFonts w:ascii="Times New Roman" w:hAnsi="Times New Roman"/>
          <w:sz w:val="28"/>
          <w:szCs w:val="28"/>
        </w:rPr>
        <w:t xml:space="preserve"> с некоторым шагом и вычисляя функционал (8). Интервал, </w:t>
      </w:r>
      <w:r w:rsidR="00444CC4">
        <w:rPr>
          <w:rFonts w:ascii="Times New Roman" w:hAnsi="Times New Roman"/>
          <w:sz w:val="28"/>
          <w:szCs w:val="28"/>
        </w:rPr>
        <w:lastRenderedPageBreak/>
        <w:t xml:space="preserve">в пределах которого наблюдается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JK</m:t>
        </m:r>
        <m:r>
          <w:rPr>
            <w:rFonts w:ascii="Cambria Math" w:eastAsia="SFRM1440" w:hAnsi="Cambria Math"/>
            <w:sz w:val="28"/>
            <w:szCs w:val="28"/>
          </w:rPr>
          <m:t>&gt;0</m:t>
        </m:r>
      </m:oMath>
      <w:r w:rsidR="00444CC4">
        <w:rPr>
          <w:rFonts w:ascii="Times New Roman" w:hAnsi="Times New Roman"/>
          <w:sz w:val="28"/>
          <w:szCs w:val="28"/>
        </w:rPr>
        <w:t xml:space="preserve"> является внутренней оценкой коэффициента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opt</m:t>
            </m:r>
          </m:sub>
        </m:sSub>
      </m:oMath>
      <w:r w:rsidR="00444CC4">
        <w:rPr>
          <w:rFonts w:ascii="Times New Roman" w:hAnsi="Times New Roman"/>
          <w:sz w:val="28"/>
          <w:szCs w:val="28"/>
        </w:rPr>
        <w:t xml:space="preserve">. </w:t>
      </w:r>
    </w:p>
    <w:p w14:paraId="20CB65DA" w14:textId="28ACDF29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Определив параметры функциональной зависимости, мы можем предсказать значения в других точках области определения, хотя такое предсказание будет осуществляться с некоторой погрешностью, обусловленной неопределенностью самих данных, неоднозначностью процедуры восстановления зависимостей и другими факторами. Если информационное множество задачи восстановления зависимотей непусто, то обычно оно задает целое семейство зависимостей, совместных с данными задачи, которое имеет смысл рассматривать как единое целое в вопросах, касающихся оценивания неопределенности предсказания, учета возможных сценариев развития и так далее. Следовательно, возникает необходимость рассматривать как единое целое множество всех функций, совместных с интервальными данными задачи восстановления зависимостей. Такое множество называется коридором совместных завис</w:t>
      </w:r>
      <w:r w:rsidR="00BA3D61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мостей. </w:t>
      </w:r>
    </w:p>
    <w:p w14:paraId="360F22C7" w14:textId="77777777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Граничными называются измерения, определяющие какой-либо фрагмент границы множества. Это свойство имеет смысл рассматривать для наблюдений, принадлежащих выборке, по которой строилась модель. Граничные измерения задают минимальную подвыборку, определяющую модель.</w:t>
      </w:r>
    </w:p>
    <w:p w14:paraId="7DB60A2D" w14:textId="59DA599E" w:rsidR="00444CC4" w:rsidRDefault="00444CC4" w:rsidP="00444CC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оценки качества модел</w:t>
      </w:r>
      <w:r w:rsidR="00BA3D61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можно использовать функционал качества 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444CC4" w:rsidRPr="00F5237A" w14:paraId="57A4D536" w14:textId="77777777" w:rsidTr="005E2EC2">
        <w:trPr>
          <w:jc w:val="center"/>
        </w:trPr>
        <w:tc>
          <w:tcPr>
            <w:tcW w:w="8642" w:type="dxa"/>
            <w:vAlign w:val="center"/>
          </w:tcPr>
          <w:p w14:paraId="4BB1510A" w14:textId="77777777" w:rsidR="00444CC4" w:rsidRPr="00627F2D" w:rsidRDefault="00000000" w:rsidP="005E2EC2">
            <w:pPr>
              <w:autoSpaceDE w:val="0"/>
              <w:autoSpaceDN w:val="0"/>
              <w:adjustRightInd w:val="0"/>
              <w:spacing w:line="360" w:lineRule="auto"/>
              <w:ind w:firstLine="709"/>
              <w:jc w:val="center"/>
              <w:rPr>
                <w:rFonts w:ascii="Times New Roman" w:eastAsia="SFRM1440" w:hAnsi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w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  <w:lang w:val="en-US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nary>
                  </m:num>
                  <m:den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n</m:t>
                    </m:r>
                  </m:den>
                </m:f>
                <m:r>
                  <w:rPr>
                    <w:rFonts w:ascii="Cambria Math" w:eastAsia="SFRM1440" w:hAnsi="Cambria Math"/>
                    <w:sz w:val="28"/>
                    <w:szCs w:val="28"/>
                    <w:lang w:val="en-US"/>
                  </w:rPr>
                  <m:t>≥1</m:t>
                </m:r>
              </m:oMath>
            </m:oMathPara>
          </w:p>
        </w:tc>
        <w:tc>
          <w:tcPr>
            <w:tcW w:w="703" w:type="dxa"/>
            <w:vAlign w:val="center"/>
          </w:tcPr>
          <w:p w14:paraId="6C7ECDAA" w14:textId="77777777" w:rsidR="00444CC4" w:rsidRPr="00F5237A" w:rsidRDefault="00444CC4" w:rsidP="005E2EC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10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bookmarkEnd w:id="2"/>
    <w:p w14:paraId="4CBEAA80" w14:textId="77777777" w:rsidR="004B3526" w:rsidRDefault="004B3526" w:rsidP="004B352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Взаимные отношения интервалов анализируемого наблюдения 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</m:d>
      </m:oMath>
      <w:r w:rsidRPr="00C5614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прогнозного интервала рассматриваемой модели </w:t>
      </w:r>
      <m:oMath>
        <m:r>
          <w:rPr>
            <w:rFonts w:ascii="Cambria Math" w:hAnsi="Cambria Math"/>
            <w:sz w:val="28"/>
            <w:szCs w:val="28"/>
          </w:rPr>
          <m:t>γ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d>
      </m:oMath>
      <w:r w:rsidRPr="00C5614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удобно характризовать в специальных терминах. </w:t>
      </w:r>
    </w:p>
    <w:p w14:paraId="499FBEF3" w14:textId="77777777" w:rsidR="004B3526" w:rsidRDefault="004B3526" w:rsidP="004B352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Введем понятие размаха (плечо):</w:t>
      </w:r>
    </w:p>
    <w:tbl>
      <w:tblPr>
        <w:tblStyle w:val="af1"/>
        <w:tblW w:w="9243" w:type="dxa"/>
        <w:tblLayout w:type="fixed"/>
        <w:tblLook w:val="04A0" w:firstRow="1" w:lastRow="0" w:firstColumn="1" w:lastColumn="0" w:noHBand="0" w:noVBand="1"/>
      </w:tblPr>
      <w:tblGrid>
        <w:gridCol w:w="7967"/>
        <w:gridCol w:w="1276"/>
      </w:tblGrid>
      <w:tr w:rsidR="004B3526" w14:paraId="00C5887C" w14:textId="77777777" w:rsidTr="005E2EC2">
        <w:tc>
          <w:tcPr>
            <w:tcW w:w="7967" w:type="dxa"/>
            <w:tcBorders>
              <w:top w:val="nil"/>
              <w:left w:val="nil"/>
              <w:bottom w:val="nil"/>
              <w:right w:val="nil"/>
            </w:tcBorders>
          </w:tcPr>
          <w:p w14:paraId="106D50F0" w14:textId="77777777" w:rsidR="004B3526" w:rsidRDefault="004B3526" w:rsidP="004B3526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rad γ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rad y</m:t>
                    </m:r>
                  </m:den>
                </m:f>
              </m:oMath>
            </m:oMathPara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14:paraId="4CC6C6CD" w14:textId="2A46CBC4" w:rsidR="004B3526" w:rsidRDefault="004B3526" w:rsidP="004B3526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(11)</w:t>
            </w:r>
          </w:p>
        </w:tc>
      </w:tr>
    </w:tbl>
    <w:p w14:paraId="3511A0A4" w14:textId="3363A381" w:rsidR="004B3526" w:rsidRPr="002366F7" w:rsidRDefault="004B3526" w:rsidP="004B352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и относительного остатка (относит</w:t>
      </w:r>
      <w:r w:rsidR="00BA3D61"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>льное остаточное отклонение, относительное смещение):</w:t>
      </w:r>
    </w:p>
    <w:tbl>
      <w:tblPr>
        <w:tblStyle w:val="af1"/>
        <w:tblW w:w="9243" w:type="dxa"/>
        <w:tblLayout w:type="fixed"/>
        <w:tblLook w:val="04A0" w:firstRow="1" w:lastRow="0" w:firstColumn="1" w:lastColumn="0" w:noHBand="0" w:noVBand="1"/>
      </w:tblPr>
      <w:tblGrid>
        <w:gridCol w:w="7967"/>
        <w:gridCol w:w="1276"/>
      </w:tblGrid>
      <w:tr w:rsidR="004B3526" w14:paraId="3E672F62" w14:textId="77777777" w:rsidTr="005E2EC2">
        <w:tc>
          <w:tcPr>
            <w:tcW w:w="7967" w:type="dxa"/>
            <w:tcBorders>
              <w:top w:val="nil"/>
              <w:left w:val="nil"/>
              <w:bottom w:val="nil"/>
              <w:right w:val="nil"/>
            </w:tcBorders>
          </w:tcPr>
          <w:p w14:paraId="004C71C6" w14:textId="77777777" w:rsidR="004B3526" w:rsidRDefault="004B3526" w:rsidP="004B3526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mid y-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mid γ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rad y</m:t>
                    </m:r>
                  </m:den>
                </m:f>
              </m:oMath>
            </m:oMathPara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14:paraId="0FB56EC5" w14:textId="51944959" w:rsidR="004B3526" w:rsidRDefault="004B3526" w:rsidP="004B3526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(12)</w:t>
            </w:r>
          </w:p>
        </w:tc>
      </w:tr>
    </w:tbl>
    <w:p w14:paraId="17918875" w14:textId="77777777" w:rsidR="004B3526" w:rsidRPr="00D53EF2" w:rsidRDefault="004B3526" w:rsidP="004B352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53EF2">
        <w:rPr>
          <w:rFonts w:ascii="Times New Roman" w:hAnsi="Times New Roman"/>
          <w:sz w:val="28"/>
          <w:szCs w:val="28"/>
        </w:rPr>
        <w:t>Размах и остаток позволяют установить статус наблюдения, проверив некоторые простые неравенства.</w:t>
      </w:r>
    </w:p>
    <w:p w14:paraId="452CA734" w14:textId="77777777" w:rsidR="004B3526" w:rsidRDefault="004B3526" w:rsidP="004B352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53EF2">
        <w:rPr>
          <w:rFonts w:ascii="Times New Roman" w:hAnsi="Times New Roman"/>
          <w:sz w:val="28"/>
          <w:szCs w:val="28"/>
        </w:rPr>
        <w:t>Так для внутренних наблюдений, содержащих в себе прогнозный интервал модели, выполняется нестрогое неравенство</w:t>
      </w:r>
    </w:p>
    <w:tbl>
      <w:tblPr>
        <w:tblStyle w:val="af1"/>
        <w:tblW w:w="9243" w:type="dxa"/>
        <w:tblLayout w:type="fixed"/>
        <w:tblLook w:val="04A0" w:firstRow="1" w:lastRow="0" w:firstColumn="1" w:lastColumn="0" w:noHBand="0" w:noVBand="1"/>
      </w:tblPr>
      <w:tblGrid>
        <w:gridCol w:w="7967"/>
        <w:gridCol w:w="1276"/>
      </w:tblGrid>
      <w:tr w:rsidR="004B3526" w14:paraId="09DB003A" w14:textId="77777777" w:rsidTr="005E2EC2">
        <w:tc>
          <w:tcPr>
            <w:tcW w:w="7967" w:type="dxa"/>
            <w:tcBorders>
              <w:top w:val="nil"/>
              <w:left w:val="nil"/>
              <w:bottom w:val="nil"/>
              <w:right w:val="nil"/>
            </w:tcBorders>
          </w:tcPr>
          <w:p w14:paraId="5D17404B" w14:textId="77777777" w:rsidR="004B3526" w:rsidRPr="00E2673A" w:rsidRDefault="00000000" w:rsidP="004B3526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i/>
                <w:sz w:val="28"/>
                <w:szCs w:val="28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x,y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≤1-l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x,y</m:t>
                    </m:r>
                  </m:e>
                </m:d>
              </m:oMath>
            </m:oMathPara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14:paraId="600A653F" w14:textId="5E4B4B15" w:rsidR="004B3526" w:rsidRDefault="004B3526" w:rsidP="004B3526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(13)</w:t>
            </w:r>
          </w:p>
        </w:tc>
      </w:tr>
    </w:tbl>
    <w:p w14:paraId="31A4587C" w14:textId="77777777" w:rsidR="004B3526" w:rsidRDefault="004B3526" w:rsidP="004B352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2673A">
        <w:rPr>
          <w:rFonts w:ascii="Times New Roman" w:hAnsi="Times New Roman"/>
          <w:sz w:val="28"/>
          <w:szCs w:val="28"/>
        </w:rPr>
        <w:t>а точное равенство в нём является характеристическим условием для граничных наблюдений.</w:t>
      </w:r>
    </w:p>
    <w:p w14:paraId="08E3555B" w14:textId="77777777" w:rsidR="004B3526" w:rsidRDefault="004B3526" w:rsidP="004B352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2673A">
        <w:rPr>
          <w:rFonts w:ascii="Times New Roman" w:hAnsi="Times New Roman"/>
          <w:sz w:val="28"/>
          <w:szCs w:val="28"/>
        </w:rPr>
        <w:t>Выбросы – наблюдения, не пересекающиеся с коридором совместных зависимостей, а потому они удовлетворяют неравенству</w:t>
      </w:r>
    </w:p>
    <w:tbl>
      <w:tblPr>
        <w:tblStyle w:val="af1"/>
        <w:tblW w:w="9243" w:type="dxa"/>
        <w:tblLayout w:type="fixed"/>
        <w:tblLook w:val="04A0" w:firstRow="1" w:lastRow="0" w:firstColumn="1" w:lastColumn="0" w:noHBand="0" w:noVBand="1"/>
      </w:tblPr>
      <w:tblGrid>
        <w:gridCol w:w="7967"/>
        <w:gridCol w:w="1276"/>
      </w:tblGrid>
      <w:tr w:rsidR="004B3526" w14:paraId="18574697" w14:textId="77777777" w:rsidTr="005E2EC2">
        <w:tc>
          <w:tcPr>
            <w:tcW w:w="7967" w:type="dxa"/>
            <w:tcBorders>
              <w:top w:val="nil"/>
              <w:left w:val="nil"/>
              <w:bottom w:val="nil"/>
              <w:right w:val="nil"/>
            </w:tcBorders>
          </w:tcPr>
          <w:p w14:paraId="144E4267" w14:textId="77777777" w:rsidR="004B3526" w:rsidRPr="00E2673A" w:rsidRDefault="00000000" w:rsidP="004B3526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i/>
                <w:sz w:val="28"/>
                <w:szCs w:val="28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x,y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&gt;1+l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x,y</m:t>
                    </m:r>
                  </m:e>
                </m:d>
              </m:oMath>
            </m:oMathPara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14:paraId="195621B1" w14:textId="53B892BC" w:rsidR="004B3526" w:rsidRDefault="004B3526" w:rsidP="004B3526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(14)</w:t>
            </w:r>
          </w:p>
        </w:tc>
      </w:tr>
    </w:tbl>
    <w:p w14:paraId="673BC6AD" w14:textId="77777777" w:rsidR="004B3526" w:rsidRDefault="004B3526" w:rsidP="004B352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370B8">
        <w:rPr>
          <w:rFonts w:ascii="Times New Roman" w:hAnsi="Times New Roman"/>
          <w:sz w:val="28"/>
          <w:szCs w:val="28"/>
        </w:rPr>
        <w:t>Интервальные измерения, у которых величина неопределённости меньше, чем ширина прогнозного интервала, то есть</w:t>
      </w:r>
    </w:p>
    <w:tbl>
      <w:tblPr>
        <w:tblStyle w:val="af1"/>
        <w:tblW w:w="9243" w:type="dxa"/>
        <w:tblLayout w:type="fixed"/>
        <w:tblLook w:val="04A0" w:firstRow="1" w:lastRow="0" w:firstColumn="1" w:lastColumn="0" w:noHBand="0" w:noVBand="1"/>
      </w:tblPr>
      <w:tblGrid>
        <w:gridCol w:w="7967"/>
        <w:gridCol w:w="1276"/>
      </w:tblGrid>
      <w:tr w:rsidR="004B3526" w14:paraId="71839B18" w14:textId="77777777" w:rsidTr="005E2EC2">
        <w:tc>
          <w:tcPr>
            <w:tcW w:w="7967" w:type="dxa"/>
            <w:tcBorders>
              <w:top w:val="nil"/>
              <w:left w:val="nil"/>
              <w:bottom w:val="nil"/>
              <w:right w:val="nil"/>
            </w:tcBorders>
          </w:tcPr>
          <w:p w14:paraId="7B41C10C" w14:textId="77777777" w:rsidR="004B3526" w:rsidRPr="003370B8" w:rsidRDefault="004B3526" w:rsidP="004B3526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&gt;1</m:t>
                </m:r>
              </m:oMath>
            </m:oMathPara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14:paraId="2497E046" w14:textId="7D60CCF7" w:rsidR="004B3526" w:rsidRDefault="004B3526" w:rsidP="004B3526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(15)</w:t>
            </w:r>
          </w:p>
        </w:tc>
      </w:tr>
    </w:tbl>
    <w:p w14:paraId="57AC4E1A" w14:textId="60E1D45D" w:rsidR="004B3526" w:rsidRDefault="004B3526" w:rsidP="004B3526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</w:rPr>
      </w:pPr>
      <w:r w:rsidRPr="003370B8">
        <w:rPr>
          <w:rFonts w:ascii="Times New Roman" w:hAnsi="Times New Roman"/>
          <w:sz w:val="28"/>
          <w:szCs w:val="28"/>
        </w:rPr>
        <w:t>могут оказывать очень сильное влияние на модель и потому называются строго внешними.</w:t>
      </w:r>
    </w:p>
    <w:p w14:paraId="195B322E" w14:textId="18943AFA" w:rsidR="004B3526" w:rsidRDefault="004B3526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09A744B1" w14:textId="0AD87097" w:rsidR="004B3526" w:rsidRDefault="004B3526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2C640528" w14:textId="5CA73188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152415A9" w14:textId="18E2C5C7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4ECA3171" w14:textId="24D0C7D8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788F7298" w14:textId="70C32DAE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0ABC6B5E" w14:textId="00E3EBBB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42D70E72" w14:textId="0196BAF0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0E8E2AFC" w14:textId="47F3EAD8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7385331D" w14:textId="515B81C5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3E8E54E8" w14:textId="09F057F9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646B90D8" w14:textId="3DA34B23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3C8662B8" w14:textId="2EB30FFB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2678E11C" w14:textId="66CCB7EB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56B89A25" w14:textId="68F52794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1FFC4783" w14:textId="249465A8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6C0C969A" w14:textId="2BD5AFA8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3FC081BE" w14:textId="41011C89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62B086A3" w14:textId="2CFDE072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229836F1" w14:textId="333D218B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4B3C9874" w14:textId="1C482A5E" w:rsidR="00B72A1F" w:rsidRDefault="00B72A1F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2589219C" w14:textId="43918F1E" w:rsidR="00B72A1F" w:rsidRPr="00BA3D61" w:rsidRDefault="00BA3D61" w:rsidP="00BA3D61">
      <w:pPr>
        <w:pStyle w:val="1"/>
        <w:spacing w:before="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A3D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Результаты исследования</w:t>
      </w:r>
    </w:p>
    <w:p w14:paraId="18DB3185" w14:textId="77777777" w:rsidR="00B72A1F" w:rsidRPr="009C36B6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2C07789C" w14:textId="77777777" w:rsidR="00B72A1F" w:rsidRDefault="00B72A1F" w:rsidP="00B72A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SFRM1200" w:hAnsi="Times New Roman"/>
          <w:sz w:val="28"/>
          <w:szCs w:val="28"/>
        </w:rPr>
      </w:pPr>
      <w:r>
        <w:rPr>
          <w:rFonts w:ascii="Times New Roman" w:eastAsia="SFRM1200" w:hAnsi="Times New Roman"/>
          <w:sz w:val="28"/>
          <w:szCs w:val="28"/>
        </w:rPr>
        <w:t>Программный код написан на языке</w:t>
      </w:r>
      <w:r w:rsidRPr="00264212">
        <w:rPr>
          <w:rFonts w:ascii="Times New Roman" w:eastAsia="SFRM1200" w:hAnsi="Times New Roman"/>
          <w:sz w:val="28"/>
          <w:szCs w:val="28"/>
        </w:rPr>
        <w:t xml:space="preserve"> </w:t>
      </w:r>
      <w:r>
        <w:rPr>
          <w:rFonts w:ascii="Times New Roman" w:eastAsia="SFRM1200" w:hAnsi="Times New Roman"/>
          <w:sz w:val="28"/>
          <w:szCs w:val="28"/>
        </w:rPr>
        <w:t xml:space="preserve">программирования </w:t>
      </w:r>
      <w:r>
        <w:rPr>
          <w:rFonts w:ascii="Times New Roman" w:eastAsia="SFRM1200" w:hAnsi="Times New Roman"/>
          <w:sz w:val="28"/>
          <w:szCs w:val="28"/>
          <w:lang w:val="en-US"/>
        </w:rPr>
        <w:t>Python</w:t>
      </w:r>
      <w:r>
        <w:rPr>
          <w:rFonts w:ascii="Times New Roman" w:eastAsia="SFRM1200" w:hAnsi="Times New Roman"/>
          <w:sz w:val="28"/>
          <w:szCs w:val="28"/>
        </w:rPr>
        <w:t xml:space="preserve"> с использованием библиотек </w:t>
      </w:r>
      <w:r>
        <w:rPr>
          <w:rFonts w:ascii="Times New Roman" w:eastAsia="SFRM1200" w:hAnsi="Times New Roman"/>
          <w:sz w:val="28"/>
          <w:szCs w:val="28"/>
          <w:lang w:val="en-US"/>
        </w:rPr>
        <w:t>MatPlotLib</w:t>
      </w:r>
      <w:r w:rsidRPr="00264212">
        <w:rPr>
          <w:rFonts w:ascii="Times New Roman" w:eastAsia="SFRM1200" w:hAnsi="Times New Roman"/>
          <w:sz w:val="28"/>
          <w:szCs w:val="28"/>
        </w:rPr>
        <w:t xml:space="preserve">, </w:t>
      </w:r>
      <w:r>
        <w:rPr>
          <w:rFonts w:ascii="Times New Roman" w:eastAsia="SFRM1200" w:hAnsi="Times New Roman"/>
          <w:sz w:val="28"/>
          <w:szCs w:val="28"/>
          <w:lang w:val="en-US"/>
        </w:rPr>
        <w:t>NumPy</w:t>
      </w:r>
      <w:r w:rsidRPr="00264212">
        <w:rPr>
          <w:rFonts w:ascii="Times New Roman" w:eastAsia="SFRM1200" w:hAnsi="Times New Roman"/>
          <w:sz w:val="28"/>
          <w:szCs w:val="28"/>
        </w:rPr>
        <w:t xml:space="preserve"> </w:t>
      </w:r>
      <w:r>
        <w:rPr>
          <w:rFonts w:ascii="Times New Roman" w:eastAsia="SFRM1200" w:hAnsi="Times New Roman"/>
          <w:sz w:val="28"/>
          <w:szCs w:val="28"/>
        </w:rPr>
        <w:t xml:space="preserve">и </w:t>
      </w:r>
      <w:r>
        <w:rPr>
          <w:rFonts w:ascii="Times New Roman" w:eastAsia="SFRM1200" w:hAnsi="Times New Roman"/>
          <w:sz w:val="28"/>
          <w:szCs w:val="28"/>
          <w:lang w:val="en-US"/>
        </w:rPr>
        <w:t>Sklearn</w:t>
      </w:r>
      <w:r w:rsidRPr="00264212">
        <w:rPr>
          <w:rFonts w:ascii="Times New Roman" w:eastAsia="SFRM1200" w:hAnsi="Times New Roman"/>
          <w:sz w:val="28"/>
          <w:szCs w:val="28"/>
        </w:rPr>
        <w:t xml:space="preserve">. </w:t>
      </w:r>
    </w:p>
    <w:p w14:paraId="35AAC27A" w14:textId="77777777" w:rsidR="00B72A1F" w:rsidRPr="00264212" w:rsidRDefault="00B72A1F" w:rsidP="00B72A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SFRM1200" w:hAnsi="Times New Roman"/>
          <w:sz w:val="28"/>
          <w:szCs w:val="28"/>
        </w:rPr>
      </w:pPr>
      <w:r>
        <w:rPr>
          <w:rFonts w:ascii="Times New Roman" w:eastAsia="SFRM1200" w:hAnsi="Times New Roman"/>
          <w:sz w:val="28"/>
          <w:szCs w:val="28"/>
        </w:rPr>
        <w:t>На рис.1 представлены экспериментальные данные, измеренные двумя датчиками, на рис.2 и рис.3 – те же данные, но в другом масштабе. На рис. 4 и 5 показаны построенные согласно описанной выше теории интервальные данные и линейная регрессия</w:t>
      </w:r>
      <w:r w:rsidRPr="006B771B">
        <w:rPr>
          <w:rFonts w:ascii="Times New Roman" w:eastAsia="SFRM1200" w:hAnsi="Times New Roman"/>
          <w:sz w:val="28"/>
          <w:szCs w:val="28"/>
        </w:rPr>
        <w:t xml:space="preserve"> </w:t>
      </w:r>
      <w:r>
        <w:rPr>
          <w:rFonts w:ascii="Times New Roman" w:eastAsia="SFRM1200" w:hAnsi="Times New Roman"/>
          <w:sz w:val="28"/>
          <w:szCs w:val="28"/>
        </w:rPr>
        <w:t xml:space="preserve">с коэффициентами </w:t>
      </w:r>
    </w:p>
    <w:p w14:paraId="72F398EF" w14:textId="77777777" w:rsidR="00B72A1F" w:rsidRPr="00DC515A" w:rsidRDefault="00000000" w:rsidP="00B72A1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MMI12" w:hAnsi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≈5.0867∙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-5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≈0.04928,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≈5.3844∙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-5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≈0.0529</m:t>
        </m:r>
      </m:oMath>
      <w:r w:rsidR="00B72A1F">
        <w:rPr>
          <w:rFonts w:ascii="Times New Roman" w:eastAsia="CMMI12" w:hAnsi="Times New Roman"/>
          <w:iCs/>
          <w:sz w:val="28"/>
          <w:szCs w:val="28"/>
        </w:rPr>
        <w:t xml:space="preserve">. </w:t>
      </w:r>
    </w:p>
    <w:p w14:paraId="063F0822" w14:textId="77777777" w:rsidR="00B72A1F" w:rsidRDefault="00B72A1F" w:rsidP="00B72A1F">
      <w:pPr>
        <w:keepNext/>
        <w:autoSpaceDE w:val="0"/>
        <w:autoSpaceDN w:val="0"/>
        <w:adjustRightInd w:val="0"/>
        <w:spacing w:after="0" w:line="360" w:lineRule="auto"/>
        <w:jc w:val="center"/>
      </w:pPr>
    </w:p>
    <w:p w14:paraId="3B27A4D8" w14:textId="77777777" w:rsidR="00B72A1F" w:rsidRDefault="00B72A1F" w:rsidP="00B72A1F">
      <w:pPr>
        <w:keepNext/>
        <w:autoSpaceDE w:val="0"/>
        <w:autoSpaceDN w:val="0"/>
        <w:adjustRightInd w:val="0"/>
        <w:spacing w:after="0" w:line="360" w:lineRule="auto"/>
        <w:jc w:val="center"/>
      </w:pPr>
    </w:p>
    <w:p w14:paraId="7AEBB78D" w14:textId="77777777" w:rsidR="00B72A1F" w:rsidRDefault="00B72A1F" w:rsidP="00B72A1F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C3F4D8C" wp14:editId="138EC888">
            <wp:extent cx="5940425" cy="30734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D8832" w14:textId="77777777" w:rsidR="00B72A1F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</w:p>
    <w:p w14:paraId="168EB644" w14:textId="77777777" w:rsidR="00B72A1F" w:rsidRPr="006B2B84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6B2B84">
        <w:rPr>
          <w:rFonts w:ascii="Times New Roman" w:hAnsi="Times New Roman"/>
          <w:iCs w:val="0"/>
          <w:color w:val="auto"/>
          <w:sz w:val="28"/>
          <w:szCs w:val="24"/>
        </w:rPr>
        <w:t>Рис. 1. Две выборки экспериментальных данных, измеренным датчиками</w:t>
      </w:r>
    </w:p>
    <w:p w14:paraId="7BF308D8" w14:textId="77777777" w:rsidR="00B72A1F" w:rsidRDefault="00B72A1F" w:rsidP="00B72A1F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35A744E0" w14:textId="77777777" w:rsidR="00B72A1F" w:rsidRDefault="00B72A1F" w:rsidP="00B72A1F">
      <w:pPr>
        <w:keepNext/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b/>
          <w:sz w:val="28"/>
        </w:rPr>
      </w:pPr>
      <w:r w:rsidRPr="00DC4C3D">
        <w:rPr>
          <w:rFonts w:ascii="Times New Roman" w:hAnsi="Times New Roman"/>
          <w:b/>
          <w:sz w:val="28"/>
          <w:lang w:val="en-US"/>
        </w:rPr>
        <w:lastRenderedPageBreak/>
        <w:t xml:space="preserve">1. </w:t>
      </w:r>
      <w:r w:rsidRPr="00DC4C3D">
        <w:rPr>
          <w:rFonts w:ascii="Times New Roman" w:hAnsi="Times New Roman"/>
          <w:b/>
          <w:sz w:val="28"/>
        </w:rPr>
        <w:t>Измеренные данные</w:t>
      </w:r>
      <w:r>
        <w:rPr>
          <w:rFonts w:ascii="Times New Roman" w:hAnsi="Times New Roman"/>
          <w:b/>
          <w:sz w:val="28"/>
        </w:rPr>
        <w:t>:</w:t>
      </w:r>
    </w:p>
    <w:p w14:paraId="6D0A0955" w14:textId="77777777" w:rsidR="00B72A1F" w:rsidRPr="00DC4C3D" w:rsidRDefault="00B72A1F" w:rsidP="00B72A1F">
      <w:pPr>
        <w:keepNext/>
        <w:autoSpaceDE w:val="0"/>
        <w:autoSpaceDN w:val="0"/>
        <w:adjustRightInd w:val="0"/>
        <w:spacing w:after="0" w:line="360" w:lineRule="auto"/>
        <w:rPr>
          <w:rFonts w:ascii="Times New Roman" w:hAnsi="Times New Roman"/>
          <w:b/>
          <w:sz w:val="28"/>
        </w:rPr>
      </w:pPr>
    </w:p>
    <w:p w14:paraId="3514F86B" w14:textId="77777777" w:rsidR="00B72A1F" w:rsidRDefault="00B72A1F" w:rsidP="00B72A1F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7AFC69F" wp14:editId="5D63AAF6">
            <wp:extent cx="5940425" cy="31229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E223" w14:textId="77777777" w:rsidR="00B72A1F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</w:p>
    <w:p w14:paraId="6B121435" w14:textId="77777777" w:rsidR="00B72A1F" w:rsidRPr="006B2B84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6B2B84">
        <w:rPr>
          <w:rFonts w:ascii="Times New Roman" w:hAnsi="Times New Roman"/>
          <w:iCs w:val="0"/>
          <w:color w:val="auto"/>
          <w:sz w:val="28"/>
          <w:szCs w:val="24"/>
        </w:rPr>
        <w:t>Рис. 2. Данные, измеренные датчиком ФП1</w:t>
      </w:r>
    </w:p>
    <w:p w14:paraId="2F9E17A3" w14:textId="77777777" w:rsidR="00B72A1F" w:rsidRDefault="00B72A1F" w:rsidP="00B72A1F"/>
    <w:p w14:paraId="5EFD9A42" w14:textId="77777777" w:rsidR="00B72A1F" w:rsidRPr="006B2B84" w:rsidRDefault="00B72A1F" w:rsidP="00B72A1F">
      <w:pPr>
        <w:rPr>
          <w:lang w:val="en-US"/>
        </w:rPr>
      </w:pPr>
    </w:p>
    <w:p w14:paraId="4213D235" w14:textId="77777777" w:rsidR="00B72A1F" w:rsidRDefault="00B72A1F" w:rsidP="00B72A1F">
      <w:pPr>
        <w:jc w:val="center"/>
      </w:pPr>
      <w:r>
        <w:rPr>
          <w:noProof/>
          <w:lang w:eastAsia="ru-RU"/>
        </w:rPr>
        <w:drawing>
          <wp:inline distT="0" distB="0" distL="0" distR="0" wp14:anchorId="53A27A1B" wp14:editId="1B333660">
            <wp:extent cx="5940425" cy="307149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1B3E" w14:textId="77777777" w:rsidR="00B72A1F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 w:val="0"/>
          <w:iCs w:val="0"/>
          <w:color w:val="auto"/>
          <w:sz w:val="24"/>
          <w:szCs w:val="24"/>
        </w:rPr>
      </w:pPr>
    </w:p>
    <w:p w14:paraId="3A45C0C9" w14:textId="77777777" w:rsidR="00B72A1F" w:rsidRPr="006B2B84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6B2B84">
        <w:rPr>
          <w:rFonts w:ascii="Times New Roman" w:hAnsi="Times New Roman"/>
          <w:iCs w:val="0"/>
          <w:color w:val="auto"/>
          <w:sz w:val="28"/>
          <w:szCs w:val="24"/>
        </w:rPr>
        <w:t>Рис. 3. Данные, измеренные датчиком ФП2</w:t>
      </w:r>
    </w:p>
    <w:p w14:paraId="2101BFC1" w14:textId="77777777" w:rsidR="00B72A1F" w:rsidRPr="00726E27" w:rsidRDefault="00B72A1F" w:rsidP="00B72A1F"/>
    <w:p w14:paraId="5B2615B2" w14:textId="77777777" w:rsidR="00B72A1F" w:rsidRDefault="00B72A1F" w:rsidP="00B72A1F">
      <w:pPr>
        <w:keepNext/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b/>
          <w:sz w:val="28"/>
        </w:rPr>
      </w:pPr>
      <w:r w:rsidRPr="003E0C35">
        <w:rPr>
          <w:rFonts w:ascii="Times New Roman" w:hAnsi="Times New Roman"/>
          <w:b/>
          <w:sz w:val="28"/>
        </w:rPr>
        <w:t xml:space="preserve">2. </w:t>
      </w:r>
      <w:r>
        <w:rPr>
          <w:rFonts w:ascii="Times New Roman" w:hAnsi="Times New Roman"/>
          <w:b/>
          <w:sz w:val="28"/>
        </w:rPr>
        <w:t>Интервальные</w:t>
      </w:r>
      <w:r w:rsidRPr="00DC4C3D">
        <w:rPr>
          <w:rFonts w:ascii="Times New Roman" w:hAnsi="Times New Roman"/>
          <w:b/>
          <w:sz w:val="28"/>
        </w:rPr>
        <w:t xml:space="preserve"> данные</w:t>
      </w:r>
      <w:r>
        <w:rPr>
          <w:rFonts w:ascii="Times New Roman" w:hAnsi="Times New Roman"/>
          <w:b/>
          <w:sz w:val="28"/>
        </w:rPr>
        <w:t>:</w:t>
      </w:r>
    </w:p>
    <w:p w14:paraId="5F1B2B8C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0628A8E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B9CF2E" wp14:editId="714DC411">
            <wp:extent cx="5940425" cy="30886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2441" w14:textId="77777777" w:rsidR="00B72A1F" w:rsidRPr="00F25D61" w:rsidRDefault="00B72A1F" w:rsidP="00B72A1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5FDB412" w14:textId="77777777" w:rsidR="00B72A1F" w:rsidRPr="006B2B84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6B2B84">
        <w:rPr>
          <w:rFonts w:ascii="Times New Roman" w:hAnsi="Times New Roman"/>
          <w:iCs w:val="0"/>
          <w:color w:val="auto"/>
          <w:sz w:val="28"/>
          <w:szCs w:val="24"/>
        </w:rPr>
        <w:t xml:space="preserve">Рис. </w:t>
      </w:r>
      <w:r>
        <w:rPr>
          <w:rFonts w:ascii="Times New Roman" w:hAnsi="Times New Roman"/>
          <w:iCs w:val="0"/>
          <w:color w:val="auto"/>
          <w:sz w:val="28"/>
          <w:szCs w:val="24"/>
        </w:rPr>
        <w:t>4</w:t>
      </w:r>
      <w:r w:rsidRPr="006B2B84">
        <w:rPr>
          <w:rFonts w:ascii="Times New Roman" w:hAnsi="Times New Roman"/>
          <w:iCs w:val="0"/>
          <w:color w:val="auto"/>
          <w:sz w:val="28"/>
          <w:szCs w:val="24"/>
        </w:rPr>
        <w:t>. Интервальные данные первой выборки и линейная регрессия</w:t>
      </w:r>
    </w:p>
    <w:p w14:paraId="60F1E3F0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AC26061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4DF83C2F" w14:textId="77777777" w:rsidR="00B72A1F" w:rsidRPr="00F25D61" w:rsidRDefault="00B72A1F" w:rsidP="00B72A1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67AE65" wp14:editId="579A3A06">
            <wp:extent cx="5940425" cy="30734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B3D6" w14:textId="77777777" w:rsidR="00B72A1F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</w:p>
    <w:p w14:paraId="25E4EDA3" w14:textId="77777777" w:rsidR="00B72A1F" w:rsidRPr="006B2B84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6B2B84">
        <w:rPr>
          <w:rFonts w:ascii="Times New Roman" w:hAnsi="Times New Roman"/>
          <w:iCs w:val="0"/>
          <w:color w:val="auto"/>
          <w:sz w:val="28"/>
          <w:szCs w:val="24"/>
        </w:rPr>
        <w:t xml:space="preserve">Рис. </w:t>
      </w:r>
      <w:r>
        <w:rPr>
          <w:rFonts w:ascii="Times New Roman" w:hAnsi="Times New Roman"/>
          <w:iCs w:val="0"/>
          <w:color w:val="auto"/>
          <w:sz w:val="28"/>
          <w:szCs w:val="24"/>
        </w:rPr>
        <w:t>5</w:t>
      </w:r>
      <w:r w:rsidRPr="006B2B84">
        <w:rPr>
          <w:rFonts w:ascii="Times New Roman" w:hAnsi="Times New Roman"/>
          <w:iCs w:val="0"/>
          <w:color w:val="auto"/>
          <w:sz w:val="28"/>
          <w:szCs w:val="24"/>
        </w:rPr>
        <w:t>. Интервальные данные второй выборки и линейная регрессия</w:t>
      </w:r>
    </w:p>
    <w:p w14:paraId="5A7D5856" w14:textId="77777777" w:rsidR="00B72A1F" w:rsidRDefault="00B72A1F" w:rsidP="00B72A1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15B2B815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рис. 6 визуализирован пример совместных выборок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bSup>
        <m:r>
          <w:rPr>
            <w:rFonts w:ascii="Cambria Math" w:hAnsi="Cambria Math"/>
            <w:sz w:val="28"/>
            <w:szCs w:val="28"/>
          </w:rPr>
          <m:t>,R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bSup>
      </m:oMath>
      <w:r>
        <w:rPr>
          <w:rFonts w:ascii="Times New Roman" w:hAnsi="Times New Roman"/>
          <w:sz w:val="28"/>
          <w:szCs w:val="28"/>
        </w:rPr>
        <w:t xml:space="preserve">, что выполняется при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>
        <w:rPr>
          <w:rFonts w:ascii="Times New Roman" w:hAnsi="Times New Roman"/>
          <w:sz w:val="28"/>
          <w:szCs w:val="28"/>
        </w:rPr>
        <w:t xml:space="preserve">, обеспечивающим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JK</m:t>
        </m:r>
        <m:r>
          <w:rPr>
            <w:rFonts w:ascii="Cambria Math" w:eastAsia="SFRM1440" w:hAnsi="Cambria Math"/>
            <w:sz w:val="28"/>
            <w:szCs w:val="28"/>
          </w:rPr>
          <m:t>&gt;0</m:t>
        </m:r>
      </m:oMath>
      <w:r>
        <w:rPr>
          <w:rFonts w:ascii="Times New Roman" w:hAnsi="Times New Roman"/>
          <w:sz w:val="28"/>
          <w:szCs w:val="28"/>
        </w:rPr>
        <w:t xml:space="preserve">. </w:t>
      </w:r>
    </w:p>
    <w:p w14:paraId="044CB322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D80C6FE" w14:textId="77777777" w:rsidR="00B72A1F" w:rsidRPr="00F25D61" w:rsidRDefault="00B72A1F" w:rsidP="00B72A1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B0D025" wp14:editId="642DFEB8">
            <wp:extent cx="5940425" cy="30556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B520" w14:textId="77777777" w:rsidR="00B72A1F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</w:p>
    <w:p w14:paraId="6C573E9A" w14:textId="77777777" w:rsidR="00B72A1F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6B2B84">
        <w:rPr>
          <w:rFonts w:ascii="Times New Roman" w:hAnsi="Times New Roman"/>
          <w:iCs w:val="0"/>
          <w:color w:val="auto"/>
          <w:sz w:val="28"/>
          <w:szCs w:val="24"/>
        </w:rPr>
        <w:t xml:space="preserve">Рис. 6. Обработанные интервальные данные совместной выборки при </w:t>
      </w:r>
      <w:r w:rsidRPr="006B2B84">
        <w:rPr>
          <w:rFonts w:ascii="Times New Roman" w:hAnsi="Times New Roman"/>
          <w:iCs w:val="0"/>
          <w:color w:val="auto"/>
          <w:sz w:val="28"/>
          <w:szCs w:val="24"/>
          <w:lang w:val="en-US"/>
        </w:rPr>
        <w:t>R</w:t>
      </w:r>
      <w:r w:rsidRPr="006B2B84">
        <w:rPr>
          <w:rFonts w:ascii="Times New Roman" w:hAnsi="Times New Roman"/>
          <w:iCs w:val="0"/>
          <w:color w:val="auto"/>
          <w:sz w:val="28"/>
          <w:szCs w:val="24"/>
        </w:rPr>
        <w:t xml:space="preserve">, </w:t>
      </w:r>
      <w:r w:rsidRPr="006B2B84">
        <w:rPr>
          <w:rFonts w:ascii="Times New Roman" w:hAnsi="Times New Roman"/>
          <w:iCs w:val="0"/>
          <w:color w:val="auto"/>
          <w:sz w:val="28"/>
          <w:szCs w:val="24"/>
        </w:rPr>
        <w:br/>
        <w:t>обеспечивающем совместность выборок</w:t>
      </w:r>
    </w:p>
    <w:p w14:paraId="6A0979B4" w14:textId="77777777" w:rsidR="00B72A1F" w:rsidRDefault="00B72A1F" w:rsidP="00B72A1F"/>
    <w:p w14:paraId="088ECDA1" w14:textId="77777777" w:rsidR="00B72A1F" w:rsidRDefault="00B72A1F" w:rsidP="00B72A1F"/>
    <w:p w14:paraId="697347CB" w14:textId="77777777" w:rsidR="00B72A1F" w:rsidRDefault="00B72A1F" w:rsidP="00B72A1F"/>
    <w:p w14:paraId="06961A54" w14:textId="77777777" w:rsidR="00B72A1F" w:rsidRDefault="00B72A1F" w:rsidP="00B72A1F"/>
    <w:p w14:paraId="477CCB5A" w14:textId="77777777" w:rsidR="00B72A1F" w:rsidRDefault="00B72A1F" w:rsidP="00B72A1F"/>
    <w:p w14:paraId="19921670" w14:textId="77777777" w:rsidR="00B72A1F" w:rsidRDefault="00B72A1F" w:rsidP="00B72A1F"/>
    <w:p w14:paraId="147378E4" w14:textId="77777777" w:rsidR="00B72A1F" w:rsidRDefault="00B72A1F" w:rsidP="00B72A1F"/>
    <w:p w14:paraId="2CF19121" w14:textId="77777777" w:rsidR="00B72A1F" w:rsidRDefault="00B72A1F" w:rsidP="00B72A1F"/>
    <w:p w14:paraId="4A5971B5" w14:textId="77777777" w:rsidR="00B72A1F" w:rsidRDefault="00B72A1F" w:rsidP="00B72A1F"/>
    <w:p w14:paraId="646C1AF9" w14:textId="77777777" w:rsidR="00B72A1F" w:rsidRDefault="00B72A1F" w:rsidP="00B72A1F"/>
    <w:p w14:paraId="2253A3B7" w14:textId="77777777" w:rsidR="00B72A1F" w:rsidRDefault="00B72A1F" w:rsidP="00B72A1F"/>
    <w:p w14:paraId="7DBC7479" w14:textId="77777777" w:rsidR="00B72A1F" w:rsidRDefault="00B72A1F" w:rsidP="00B72A1F"/>
    <w:p w14:paraId="41CD53B9" w14:textId="77777777" w:rsidR="00B72A1F" w:rsidRPr="006B2B84" w:rsidRDefault="00B72A1F" w:rsidP="00B72A1F"/>
    <w:p w14:paraId="7D11AD28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A2CC647" w14:textId="77777777" w:rsidR="00B72A1F" w:rsidRPr="006F21B3" w:rsidRDefault="00B72A1F" w:rsidP="00B72A1F">
      <w:pPr>
        <w:spacing w:after="24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3. Мультимера Жаккара.</w:t>
      </w:r>
    </w:p>
    <w:p w14:paraId="12BF5741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рис. 7 показана зависимость коэффицциента Жаккара от коэффициента калибровки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>
        <w:rPr>
          <w:rFonts w:ascii="Times New Roman" w:hAnsi="Times New Roman"/>
          <w:sz w:val="28"/>
          <w:szCs w:val="28"/>
        </w:rPr>
        <w:t xml:space="preserve">. Согласно внешней оценке оптимальное значение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opt</m:t>
            </m:r>
          </m:sub>
        </m:sSub>
      </m:oMath>
      <w:r w:rsidRPr="006B771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осуществлялся в диапазоне 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bar>
              <m:ba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</m:bar>
            <m:r>
              <w:rPr>
                <w:rFonts w:ascii="Cambria Math" w:hAnsi="Cambria Math"/>
                <w:sz w:val="28"/>
                <w:szCs w:val="28"/>
              </w:rPr>
              <m:t>,</m:t>
            </m:r>
            <m:bar>
              <m:barPr>
                <m:pos m:val="top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bar>
          </m:e>
        </m:d>
        <m:r>
          <w:rPr>
            <w:rFonts w:ascii="Cambria Math" w:hAnsi="Cambria Math"/>
            <w:sz w:val="28"/>
            <w:szCs w:val="28"/>
          </w:rPr>
          <m:t>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0.92457, 0.95941</m:t>
            </m:r>
          </m:e>
        </m:d>
      </m:oMath>
      <w:r>
        <w:rPr>
          <w:rFonts w:ascii="Times New Roman" w:hAnsi="Times New Roman"/>
          <w:sz w:val="28"/>
          <w:szCs w:val="28"/>
        </w:rPr>
        <w:t xml:space="preserve">. Как интервал можно представить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12</m:t>
            </m:r>
          </m:sub>
        </m:sSub>
        <m:r>
          <w:rPr>
            <w:rFonts w:ascii="Cambria Math" w:hAnsi="Cambria Math"/>
            <w:sz w:val="28"/>
            <w:szCs w:val="28"/>
          </w:rPr>
          <m:t>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0.92927, 0.93275</m:t>
            </m:r>
          </m:e>
        </m:d>
      </m:oMath>
      <w:r w:rsidRPr="00AF682A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В нашем эксперименте, максимум коэффициента Жаккара имеет значение 0.026. </w:t>
      </w:r>
    </w:p>
    <w:p w14:paraId="51831AB3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Это связано с наличием различных погрешностей, которые на практике невозможно устранить, но несмотря на их присутствие, поведение коэффициента Жаккара позволило найти оптимальный калибробочный коэффициент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opt</m:t>
            </m:r>
          </m:sub>
        </m:sSub>
        <m:r>
          <w:rPr>
            <w:rFonts w:ascii="Cambria Math" w:hAnsi="Cambria Math"/>
            <w:sz w:val="28"/>
            <w:szCs w:val="28"/>
          </w:rPr>
          <m:t>≈0.93101</m:t>
        </m:r>
      </m:oMath>
      <w:r>
        <w:rPr>
          <w:rFonts w:ascii="Times New Roman" w:hAnsi="Times New Roman"/>
          <w:sz w:val="28"/>
          <w:szCs w:val="28"/>
        </w:rPr>
        <w:t xml:space="preserve">. </w:t>
      </w:r>
    </w:p>
    <w:p w14:paraId="2DA426CF" w14:textId="77777777" w:rsidR="00B72A1F" w:rsidRPr="00C61355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Таким образом, можно сказать, что область, где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JK</m:t>
        </m:r>
        <m:d>
          <m:d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="SFRM1440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SFRM1440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12</m:t>
                </m:r>
              </m:sub>
            </m:sSub>
          </m:e>
        </m:d>
        <m:r>
          <w:rPr>
            <w:rFonts w:ascii="Cambria Math" w:eastAsia="SFRM1440" w:hAnsi="Cambria Math"/>
            <w:sz w:val="28"/>
            <w:szCs w:val="28"/>
          </w:rPr>
          <m:t>≥0</m:t>
        </m:r>
      </m:oMath>
      <w:r w:rsidRPr="00C6135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является оценкой искомой величины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12</m:t>
            </m:r>
          </m:sub>
        </m:sSub>
      </m:oMath>
      <w:r>
        <w:rPr>
          <w:rFonts w:ascii="Times New Roman" w:hAnsi="Times New Roman"/>
          <w:sz w:val="28"/>
          <w:szCs w:val="28"/>
        </w:rPr>
        <w:t>.</w:t>
      </w:r>
    </w:p>
    <w:p w14:paraId="0D71AE9D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5D448796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91CC88" wp14:editId="1B6068A2">
            <wp:extent cx="5940425" cy="30708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7B6E" w14:textId="77777777" w:rsidR="00B72A1F" w:rsidRPr="00F25D61" w:rsidRDefault="00B72A1F" w:rsidP="00B72A1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4516010E" w14:textId="77777777" w:rsidR="00B72A1F" w:rsidRPr="000E33E0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0E33E0">
        <w:rPr>
          <w:rFonts w:ascii="Times New Roman" w:hAnsi="Times New Roman"/>
          <w:iCs w:val="0"/>
          <w:color w:val="auto"/>
          <w:sz w:val="28"/>
          <w:szCs w:val="24"/>
        </w:rPr>
        <w:t>Рис. 7. Значения коэффициента Жаккара от коэффициента калибровки</w:t>
      </w:r>
    </w:p>
    <w:p w14:paraId="7833449C" w14:textId="77777777" w:rsidR="00B72A1F" w:rsidRDefault="00B72A1F" w:rsidP="00B72A1F">
      <w:pPr>
        <w:spacing w:after="0" w:line="36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61DBFC4C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4F6AD18A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4FF5847B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18E84B5C" w14:textId="77777777" w:rsidR="00B72A1F" w:rsidRPr="006F21B3" w:rsidRDefault="00B72A1F" w:rsidP="00B72A1F">
      <w:pPr>
        <w:autoSpaceDE w:val="0"/>
        <w:autoSpaceDN w:val="0"/>
        <w:adjustRightInd w:val="0"/>
        <w:spacing w:after="24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6F21B3">
        <w:rPr>
          <w:rFonts w:ascii="Times New Roman" w:hAnsi="Times New Roman"/>
          <w:b/>
          <w:sz w:val="28"/>
          <w:szCs w:val="28"/>
        </w:rPr>
        <w:t>4. Информационные множества.</w:t>
      </w:r>
    </w:p>
    <w:p w14:paraId="229FD8BF" w14:textId="77777777" w:rsidR="00B72A1F" w:rsidRDefault="00B72A1F" w:rsidP="00B72A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попытке построить информационное множество задачи оказалось, что оно пустое. Чтобы это исправить, была решена задача оптимизации. </w:t>
      </w:r>
    </w:p>
    <w:p w14:paraId="694AE66F" w14:textId="77777777" w:rsidR="00B72A1F" w:rsidRDefault="00B72A1F" w:rsidP="00B72A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MMI12" w:hAnsi="Times New Roman"/>
          <w:i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Полученные информационные множества параметров модели изображены на рис. 8, где также обозначены центр наибольшей диагонали множества и его центр тяжести. </w:t>
      </w:r>
      <w:r>
        <w:rPr>
          <w:rFonts w:ascii="Times New Roman" w:eastAsia="SFRM1200" w:hAnsi="Times New Roman"/>
          <w:sz w:val="28"/>
          <w:szCs w:val="28"/>
        </w:rPr>
        <w:t xml:space="preserve">Параметры интервальной регресии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≈ 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4.8230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, 4.9305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-2</m:t>
                </m:r>
              </m:sup>
            </m:sSup>
          </m:e>
        </m:d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4.8886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-5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, 6.0523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-5</m:t>
                </m:r>
              </m:sup>
            </m:sSup>
          </m:e>
        </m:d>
      </m:oMath>
      <w:r>
        <w:rPr>
          <w:rFonts w:ascii="Times New Roman" w:eastAsia="CMMI12" w:hAnsi="Times New Roman"/>
          <w:i/>
          <w:sz w:val="28"/>
          <w:szCs w:val="28"/>
        </w:rPr>
        <w:t xml:space="preserve"> </w:t>
      </w:r>
      <w:r>
        <w:rPr>
          <w:rFonts w:ascii="Times New Roman" w:eastAsia="CMMI12" w:hAnsi="Times New Roman"/>
          <w:iCs/>
          <w:sz w:val="28"/>
          <w:szCs w:val="28"/>
        </w:rPr>
        <w:t xml:space="preserve">для первой выборки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≈ 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5.2889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, 5.3464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-2</m:t>
                </m:r>
              </m:sup>
            </m:sSup>
          </m:e>
        </m:d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4.9362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-5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, 5.4194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-5</m:t>
                </m:r>
              </m:sup>
            </m:sSup>
          </m:e>
        </m:d>
      </m:oMath>
      <w:r>
        <w:rPr>
          <w:rFonts w:ascii="Times New Roman" w:eastAsia="CMMI12" w:hAnsi="Times New Roman"/>
          <w:iCs/>
          <w:sz w:val="28"/>
          <w:szCs w:val="28"/>
        </w:rPr>
        <w:t xml:space="preserve">. </w:t>
      </w:r>
    </w:p>
    <w:p w14:paraId="7977225D" w14:textId="77777777" w:rsidR="00B72A1F" w:rsidRPr="0078091E" w:rsidRDefault="00B72A1F" w:rsidP="00B72A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SFRM1200" w:hAnsi="Times New Roman"/>
          <w:sz w:val="18"/>
          <w:szCs w:val="18"/>
        </w:rPr>
      </w:pPr>
    </w:p>
    <w:p w14:paraId="6A6E3528" w14:textId="77777777" w:rsidR="00B72A1F" w:rsidRDefault="00B72A1F" w:rsidP="00B72A1F">
      <w:pPr>
        <w:keepNext/>
        <w:spacing w:after="0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C9ABF8E" wp14:editId="37B386F9">
            <wp:extent cx="5246370" cy="2372586"/>
            <wp:effectExtent l="0" t="0" r="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599" b="2372"/>
                    <a:stretch/>
                  </pic:blipFill>
                  <pic:spPr bwMode="auto">
                    <a:xfrm>
                      <a:off x="0" y="0"/>
                      <a:ext cx="5268370" cy="2382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A249D" w14:textId="77777777" w:rsidR="00B72A1F" w:rsidRPr="006979A0" w:rsidRDefault="00B72A1F" w:rsidP="00B72A1F">
      <w:pPr>
        <w:pStyle w:val="af0"/>
        <w:widowControl w:val="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6979A0">
        <w:rPr>
          <w:rFonts w:ascii="Times New Roman" w:hAnsi="Times New Roman"/>
          <w:iCs w:val="0"/>
          <w:color w:val="auto"/>
          <w:sz w:val="28"/>
          <w:szCs w:val="24"/>
        </w:rPr>
        <w:t>Рис. 8</w:t>
      </w:r>
      <w:r w:rsidRPr="008F1FAC">
        <w:rPr>
          <w:rFonts w:ascii="Times New Roman" w:hAnsi="Times New Roman"/>
          <w:iCs w:val="0"/>
          <w:color w:val="auto"/>
          <w:sz w:val="28"/>
          <w:szCs w:val="24"/>
        </w:rPr>
        <w:t xml:space="preserve"> (</w:t>
      </w:r>
      <w:r>
        <w:rPr>
          <w:rFonts w:ascii="Times New Roman" w:hAnsi="Times New Roman"/>
          <w:iCs w:val="0"/>
          <w:color w:val="auto"/>
          <w:sz w:val="28"/>
          <w:szCs w:val="24"/>
        </w:rPr>
        <w:t>а</w:t>
      </w:r>
      <w:r w:rsidRPr="008F1FAC">
        <w:rPr>
          <w:rFonts w:ascii="Times New Roman" w:hAnsi="Times New Roman"/>
          <w:iCs w:val="0"/>
          <w:color w:val="auto"/>
          <w:sz w:val="28"/>
          <w:szCs w:val="24"/>
        </w:rPr>
        <w:t>)</w:t>
      </w:r>
      <w:r w:rsidRPr="006979A0">
        <w:rPr>
          <w:rFonts w:ascii="Times New Roman" w:hAnsi="Times New Roman"/>
          <w:iCs w:val="0"/>
          <w:color w:val="auto"/>
          <w:sz w:val="28"/>
          <w:szCs w:val="24"/>
        </w:rPr>
        <w:t>. Информационное множество п</w:t>
      </w:r>
      <w:r>
        <w:rPr>
          <w:rFonts w:ascii="Times New Roman" w:hAnsi="Times New Roman"/>
          <w:iCs w:val="0"/>
          <w:color w:val="auto"/>
          <w:sz w:val="28"/>
          <w:szCs w:val="24"/>
        </w:rPr>
        <w:t>араметров для выборки 1</w:t>
      </w:r>
    </w:p>
    <w:p w14:paraId="375B4FC9" w14:textId="77777777" w:rsidR="00B72A1F" w:rsidRDefault="00B72A1F" w:rsidP="00B72A1F">
      <w:pPr>
        <w:keepNext/>
        <w:spacing w:after="0" w:line="360" w:lineRule="auto"/>
        <w:jc w:val="both"/>
      </w:pPr>
    </w:p>
    <w:p w14:paraId="4510A710" w14:textId="77777777" w:rsidR="00B72A1F" w:rsidRDefault="00B72A1F" w:rsidP="00B72A1F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D4DD6DE" wp14:editId="2E390FBD">
            <wp:extent cx="5240068" cy="2493724"/>
            <wp:effectExtent l="0" t="0" r="0" b="19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66" cy="250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F0DF" w14:textId="77777777" w:rsidR="00B72A1F" w:rsidRPr="006979A0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6979A0">
        <w:rPr>
          <w:rFonts w:ascii="Times New Roman" w:hAnsi="Times New Roman"/>
          <w:iCs w:val="0"/>
          <w:color w:val="auto"/>
          <w:sz w:val="28"/>
          <w:szCs w:val="24"/>
        </w:rPr>
        <w:t>Рис. 8</w:t>
      </w:r>
      <w:r w:rsidRPr="008F1FAC">
        <w:rPr>
          <w:rFonts w:ascii="Times New Roman" w:hAnsi="Times New Roman"/>
          <w:iCs w:val="0"/>
          <w:color w:val="auto"/>
          <w:sz w:val="28"/>
          <w:szCs w:val="24"/>
        </w:rPr>
        <w:t xml:space="preserve"> (</w:t>
      </w:r>
      <w:r>
        <w:rPr>
          <w:rFonts w:ascii="Times New Roman" w:hAnsi="Times New Roman"/>
          <w:iCs w:val="0"/>
          <w:color w:val="auto"/>
          <w:sz w:val="28"/>
          <w:szCs w:val="24"/>
        </w:rPr>
        <w:t>б</w:t>
      </w:r>
      <w:r w:rsidRPr="008F1FAC">
        <w:rPr>
          <w:rFonts w:ascii="Times New Roman" w:hAnsi="Times New Roman"/>
          <w:iCs w:val="0"/>
          <w:color w:val="auto"/>
          <w:sz w:val="28"/>
          <w:szCs w:val="24"/>
        </w:rPr>
        <w:t>)</w:t>
      </w:r>
      <w:r w:rsidRPr="006979A0">
        <w:rPr>
          <w:rFonts w:ascii="Times New Roman" w:hAnsi="Times New Roman"/>
          <w:iCs w:val="0"/>
          <w:color w:val="auto"/>
          <w:sz w:val="28"/>
          <w:szCs w:val="24"/>
        </w:rPr>
        <w:t>. Информационное множество параме</w:t>
      </w:r>
      <w:r>
        <w:rPr>
          <w:rFonts w:ascii="Times New Roman" w:hAnsi="Times New Roman"/>
          <w:iCs w:val="0"/>
          <w:color w:val="auto"/>
          <w:sz w:val="28"/>
          <w:szCs w:val="24"/>
        </w:rPr>
        <w:t>т</w:t>
      </w:r>
      <w:r w:rsidRPr="006979A0">
        <w:rPr>
          <w:rFonts w:ascii="Times New Roman" w:hAnsi="Times New Roman"/>
          <w:iCs w:val="0"/>
          <w:color w:val="auto"/>
          <w:sz w:val="28"/>
          <w:szCs w:val="24"/>
        </w:rPr>
        <w:t>ров дл</w:t>
      </w:r>
      <w:r>
        <w:rPr>
          <w:rFonts w:ascii="Times New Roman" w:hAnsi="Times New Roman"/>
          <w:iCs w:val="0"/>
          <w:color w:val="auto"/>
          <w:sz w:val="28"/>
          <w:szCs w:val="24"/>
        </w:rPr>
        <w:t>я выборки 2</w:t>
      </w:r>
    </w:p>
    <w:p w14:paraId="52566F9B" w14:textId="77777777" w:rsidR="00B72A1F" w:rsidRPr="00B5311A" w:rsidRDefault="00B72A1F" w:rsidP="00B72A1F">
      <w:pPr>
        <w:spacing w:after="24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B5311A">
        <w:rPr>
          <w:rFonts w:ascii="Times New Roman" w:hAnsi="Times New Roman"/>
          <w:b/>
          <w:sz w:val="28"/>
          <w:szCs w:val="28"/>
        </w:rPr>
        <w:t>5. Коридор совместных зависимостей.</w:t>
      </w:r>
    </w:p>
    <w:p w14:paraId="590469EB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Графическое представление коридора совместных зависимостей модели интервальной регрессии представлено на рис. 9 и 10. Зависимость с параметрами, оцененными как центр наибольшей диагонали информационного множества обозначена красной сплошной линией, а с параметрами, оцененными как центр наибольшей диагонали информационного множества – синей пунктирной линией.</w:t>
      </w:r>
    </w:p>
    <w:p w14:paraId="196049B2" w14:textId="77777777" w:rsidR="00B72A1F" w:rsidRDefault="00B72A1F" w:rsidP="00B72A1F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E1DA0B2" wp14:editId="31AAC11B">
            <wp:extent cx="5366510" cy="2976576"/>
            <wp:effectExtent l="0" t="0" r="571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126" r="7073"/>
                    <a:stretch/>
                  </pic:blipFill>
                  <pic:spPr bwMode="auto">
                    <a:xfrm>
                      <a:off x="0" y="0"/>
                      <a:ext cx="5422241" cy="3007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7E5AB" w14:textId="77777777" w:rsidR="00B72A1F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6979A0">
        <w:rPr>
          <w:rFonts w:ascii="Times New Roman" w:hAnsi="Times New Roman"/>
          <w:iCs w:val="0"/>
          <w:color w:val="auto"/>
          <w:sz w:val="28"/>
          <w:szCs w:val="24"/>
        </w:rPr>
        <w:t>Рис. 9. Коридор совместных зависимостей (выборка 1)</w:t>
      </w:r>
    </w:p>
    <w:p w14:paraId="4A3286D8" w14:textId="77777777" w:rsidR="00B72A1F" w:rsidRPr="006979A0" w:rsidRDefault="00B72A1F" w:rsidP="00B72A1F"/>
    <w:p w14:paraId="0F6BEF61" w14:textId="77777777" w:rsidR="00B72A1F" w:rsidRDefault="00B72A1F" w:rsidP="00B72A1F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EBEE69F" wp14:editId="7CA25C57">
            <wp:extent cx="5400598" cy="2822498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411" t="5774" r="6788"/>
                    <a:stretch/>
                  </pic:blipFill>
                  <pic:spPr bwMode="auto">
                    <a:xfrm>
                      <a:off x="0" y="0"/>
                      <a:ext cx="5432895" cy="2839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B06B9" w14:textId="77777777" w:rsidR="00B72A1F" w:rsidRPr="00602D01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6979A0">
        <w:rPr>
          <w:rFonts w:ascii="Times New Roman" w:hAnsi="Times New Roman"/>
          <w:iCs w:val="0"/>
          <w:color w:val="auto"/>
          <w:sz w:val="28"/>
          <w:szCs w:val="24"/>
        </w:rPr>
        <w:t>Рис. 10. Коридор совместных зависимостей (выборка 2)</w:t>
      </w:r>
    </w:p>
    <w:p w14:paraId="19CDC0AD" w14:textId="77777777" w:rsidR="00B72A1F" w:rsidRPr="00C60B32" w:rsidRDefault="00B72A1F" w:rsidP="00B72A1F">
      <w:pPr>
        <w:spacing w:after="24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C60B32">
        <w:rPr>
          <w:rFonts w:ascii="Times New Roman" w:hAnsi="Times New Roman"/>
          <w:b/>
          <w:sz w:val="28"/>
          <w:szCs w:val="28"/>
        </w:rPr>
        <w:t>6. Граничные точки.</w:t>
      </w:r>
    </w:p>
    <w:p w14:paraId="05655BAF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Граничными точками оказались точки с номерами 1, 16, 38, 181, 193 в первой выборке и точки с номерами </w:t>
      </w:r>
      <w:r w:rsidRPr="004D6500">
        <w:rPr>
          <w:rFonts w:ascii="Times New Roman" w:hAnsi="Times New Roman"/>
          <w:sz w:val="28"/>
          <w:szCs w:val="28"/>
        </w:rPr>
        <w:t>10</w:t>
      </w:r>
      <w:r>
        <w:rPr>
          <w:rFonts w:ascii="Times New Roman" w:hAnsi="Times New Roman"/>
          <w:sz w:val="28"/>
          <w:szCs w:val="28"/>
        </w:rPr>
        <w:t>,</w:t>
      </w:r>
      <w:r w:rsidRPr="004D6500">
        <w:rPr>
          <w:rFonts w:ascii="Times New Roman" w:hAnsi="Times New Roman"/>
          <w:sz w:val="28"/>
          <w:szCs w:val="28"/>
        </w:rPr>
        <w:t xml:space="preserve"> 59</w:t>
      </w:r>
      <w:r>
        <w:rPr>
          <w:rFonts w:ascii="Times New Roman" w:hAnsi="Times New Roman"/>
          <w:sz w:val="28"/>
          <w:szCs w:val="28"/>
        </w:rPr>
        <w:t>,</w:t>
      </w:r>
      <w:r w:rsidRPr="004D6500">
        <w:rPr>
          <w:rFonts w:ascii="Times New Roman" w:hAnsi="Times New Roman"/>
          <w:sz w:val="28"/>
          <w:szCs w:val="28"/>
        </w:rPr>
        <w:t xml:space="preserve"> 132</w:t>
      </w:r>
      <w:r>
        <w:rPr>
          <w:rFonts w:ascii="Times New Roman" w:hAnsi="Times New Roman"/>
          <w:sz w:val="28"/>
          <w:szCs w:val="28"/>
        </w:rPr>
        <w:t>,</w:t>
      </w:r>
      <w:r w:rsidRPr="004D6500">
        <w:rPr>
          <w:rFonts w:ascii="Times New Roman" w:hAnsi="Times New Roman"/>
          <w:sz w:val="28"/>
          <w:szCs w:val="28"/>
        </w:rPr>
        <w:t xml:space="preserve"> 183</w:t>
      </w:r>
      <w:r>
        <w:rPr>
          <w:rFonts w:ascii="Times New Roman" w:hAnsi="Times New Roman"/>
          <w:sz w:val="28"/>
          <w:szCs w:val="28"/>
        </w:rPr>
        <w:t xml:space="preserve"> во второй выборке. В этом можно убедиться, посмотрев на рис. 13.1 – 13.5 и 14.1 – 14.4. Несмотря на имеющийся дефект визуализации, а именно наличие на рисунках «лишних» граничных синих линий интервалов от соседних точек, довольно четко прослеживается касание одного из концов интервала граничной точки границы коридора совместных зависимостей.</w:t>
      </w:r>
    </w:p>
    <w:p w14:paraId="1C7AE9D8" w14:textId="77777777" w:rsidR="00B72A1F" w:rsidRDefault="00B72A1F" w:rsidP="00B72A1F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BBD7C19" wp14:editId="2F4ECD15">
            <wp:extent cx="3782750" cy="2817958"/>
            <wp:effectExtent l="0" t="0" r="825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3358" cy="282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CFD2" w14:textId="77777777" w:rsidR="00B72A1F" w:rsidRPr="00E923DF" w:rsidRDefault="00B72A1F" w:rsidP="00B72A1F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  <w:r w:rsidRPr="00E923DF">
        <w:rPr>
          <w:rFonts w:ascii="Times New Roman" w:hAnsi="Times New Roman"/>
          <w:i/>
          <w:sz w:val="28"/>
          <w:szCs w:val="24"/>
        </w:rPr>
        <w:t>Рис. 13.</w:t>
      </w:r>
      <w:r>
        <w:rPr>
          <w:rFonts w:ascii="Times New Roman" w:hAnsi="Times New Roman"/>
          <w:i/>
          <w:sz w:val="28"/>
          <w:szCs w:val="24"/>
        </w:rPr>
        <w:t>1.</w:t>
      </w:r>
      <w:r w:rsidRPr="00E923DF">
        <w:rPr>
          <w:rFonts w:ascii="Times New Roman" w:hAnsi="Times New Roman"/>
          <w:i/>
          <w:sz w:val="28"/>
          <w:szCs w:val="24"/>
        </w:rPr>
        <w:t xml:space="preserve"> Граничные точки в выборке </w:t>
      </w:r>
      <w:r>
        <w:rPr>
          <w:rFonts w:ascii="Times New Roman" w:hAnsi="Times New Roman"/>
          <w:i/>
          <w:sz w:val="28"/>
          <w:szCs w:val="24"/>
        </w:rPr>
        <w:t>1</w:t>
      </w:r>
    </w:p>
    <w:p w14:paraId="205688A7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D1E7E29" wp14:editId="15DADB71">
            <wp:extent cx="3785236" cy="2819808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8568" cy="283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2E95" w14:textId="77777777" w:rsidR="00B72A1F" w:rsidRPr="00A63146" w:rsidRDefault="00B72A1F" w:rsidP="00B72A1F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  <w:r w:rsidRPr="00E923DF">
        <w:rPr>
          <w:rFonts w:ascii="Times New Roman" w:hAnsi="Times New Roman"/>
          <w:i/>
          <w:sz w:val="28"/>
          <w:szCs w:val="24"/>
        </w:rPr>
        <w:t>Рис. 13</w:t>
      </w:r>
      <w:r>
        <w:rPr>
          <w:rFonts w:ascii="Times New Roman" w:hAnsi="Times New Roman"/>
          <w:i/>
          <w:sz w:val="28"/>
          <w:szCs w:val="24"/>
        </w:rPr>
        <w:t>.2</w:t>
      </w:r>
      <w:r w:rsidRPr="00E923DF">
        <w:rPr>
          <w:rFonts w:ascii="Times New Roman" w:hAnsi="Times New Roman"/>
          <w:i/>
          <w:sz w:val="28"/>
          <w:szCs w:val="24"/>
        </w:rPr>
        <w:t xml:space="preserve">. Граничные точки в выборке </w:t>
      </w:r>
      <w:r>
        <w:rPr>
          <w:rFonts w:ascii="Times New Roman" w:hAnsi="Times New Roman"/>
          <w:i/>
          <w:sz w:val="28"/>
          <w:szCs w:val="24"/>
        </w:rPr>
        <w:t>1</w:t>
      </w:r>
    </w:p>
    <w:p w14:paraId="5198E1A5" w14:textId="77777777" w:rsidR="00B72A1F" w:rsidRDefault="00B72A1F" w:rsidP="00B72A1F">
      <w:pPr>
        <w:keepNext/>
        <w:spacing w:after="0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8212AF0" wp14:editId="7B78E518">
            <wp:extent cx="3366804" cy="2508100"/>
            <wp:effectExtent l="0" t="0" r="5080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7481" cy="252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56C6" w14:textId="77777777" w:rsidR="00B72A1F" w:rsidRPr="00A63146" w:rsidRDefault="00B72A1F" w:rsidP="00B72A1F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  <w:r w:rsidRPr="00E923DF">
        <w:rPr>
          <w:rFonts w:ascii="Times New Roman" w:hAnsi="Times New Roman"/>
          <w:i/>
          <w:sz w:val="28"/>
          <w:szCs w:val="24"/>
        </w:rPr>
        <w:t>Рис. 13</w:t>
      </w:r>
      <w:r>
        <w:rPr>
          <w:rFonts w:ascii="Times New Roman" w:hAnsi="Times New Roman"/>
          <w:i/>
          <w:sz w:val="28"/>
          <w:szCs w:val="24"/>
        </w:rPr>
        <w:t>.3</w:t>
      </w:r>
      <w:r w:rsidRPr="00E923DF">
        <w:rPr>
          <w:rFonts w:ascii="Times New Roman" w:hAnsi="Times New Roman"/>
          <w:i/>
          <w:sz w:val="28"/>
          <w:szCs w:val="24"/>
        </w:rPr>
        <w:t xml:space="preserve">. Граничные точки в выборке </w:t>
      </w:r>
      <w:r>
        <w:rPr>
          <w:rFonts w:ascii="Times New Roman" w:hAnsi="Times New Roman"/>
          <w:i/>
          <w:sz w:val="28"/>
          <w:szCs w:val="24"/>
        </w:rPr>
        <w:t>1</w:t>
      </w:r>
    </w:p>
    <w:p w14:paraId="5AAECFFB" w14:textId="77777777" w:rsidR="00B72A1F" w:rsidRDefault="00B72A1F" w:rsidP="00B72A1F">
      <w:pPr>
        <w:keepNext/>
        <w:spacing w:after="0" w:line="360" w:lineRule="auto"/>
        <w:rPr>
          <w:noProof/>
          <w:lang w:eastAsia="ru-RU"/>
        </w:rPr>
      </w:pPr>
    </w:p>
    <w:p w14:paraId="7F6DB94E" w14:textId="77777777" w:rsidR="00B72A1F" w:rsidRDefault="00B72A1F" w:rsidP="00B72A1F">
      <w:pPr>
        <w:keepNext/>
        <w:spacing w:after="0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7F9B47D" wp14:editId="718E1977">
            <wp:extent cx="3362864" cy="2505162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5451" cy="251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DF78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  <w:r w:rsidRPr="00E923DF">
        <w:rPr>
          <w:rFonts w:ascii="Times New Roman" w:hAnsi="Times New Roman"/>
          <w:i/>
          <w:sz w:val="28"/>
          <w:szCs w:val="24"/>
        </w:rPr>
        <w:t>Рис. 13</w:t>
      </w:r>
      <w:r>
        <w:rPr>
          <w:rFonts w:ascii="Times New Roman" w:hAnsi="Times New Roman"/>
          <w:i/>
          <w:sz w:val="28"/>
          <w:szCs w:val="24"/>
        </w:rPr>
        <w:t>.4</w:t>
      </w:r>
      <w:r w:rsidRPr="00E923DF">
        <w:rPr>
          <w:rFonts w:ascii="Times New Roman" w:hAnsi="Times New Roman"/>
          <w:i/>
          <w:sz w:val="28"/>
          <w:szCs w:val="24"/>
        </w:rPr>
        <w:t xml:space="preserve">. Граничные точки в выборке </w:t>
      </w:r>
      <w:r>
        <w:rPr>
          <w:rFonts w:ascii="Times New Roman" w:hAnsi="Times New Roman"/>
          <w:i/>
          <w:sz w:val="28"/>
          <w:szCs w:val="24"/>
        </w:rPr>
        <w:t>1</w:t>
      </w:r>
    </w:p>
    <w:p w14:paraId="320BDB6E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</w:p>
    <w:p w14:paraId="0BEDE6D4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7373E64F" wp14:editId="40575D1C">
            <wp:extent cx="3366158" cy="2507616"/>
            <wp:effectExtent l="0" t="0" r="5715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84406" cy="252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FAA7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  <w:r w:rsidRPr="00E923DF">
        <w:rPr>
          <w:rFonts w:ascii="Times New Roman" w:hAnsi="Times New Roman"/>
          <w:i/>
          <w:sz w:val="28"/>
          <w:szCs w:val="24"/>
        </w:rPr>
        <w:t>Рис. 13</w:t>
      </w:r>
      <w:r>
        <w:rPr>
          <w:rFonts w:ascii="Times New Roman" w:hAnsi="Times New Roman"/>
          <w:i/>
          <w:sz w:val="28"/>
          <w:szCs w:val="24"/>
        </w:rPr>
        <w:t>.5</w:t>
      </w:r>
      <w:r w:rsidRPr="00E923DF">
        <w:rPr>
          <w:rFonts w:ascii="Times New Roman" w:hAnsi="Times New Roman"/>
          <w:i/>
          <w:sz w:val="28"/>
          <w:szCs w:val="24"/>
        </w:rPr>
        <w:t xml:space="preserve">. Граничные точки в выборке </w:t>
      </w:r>
      <w:r>
        <w:rPr>
          <w:rFonts w:ascii="Times New Roman" w:hAnsi="Times New Roman"/>
          <w:i/>
          <w:sz w:val="28"/>
          <w:szCs w:val="24"/>
        </w:rPr>
        <w:t>1</w:t>
      </w:r>
    </w:p>
    <w:p w14:paraId="2CE8B5E1" w14:textId="77777777" w:rsidR="00B72A1F" w:rsidRDefault="00B72A1F" w:rsidP="00B72A1F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29BD11D" wp14:editId="5EB22C7C">
            <wp:extent cx="3468904" cy="242730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6070"/>
                    <a:stretch/>
                  </pic:blipFill>
                  <pic:spPr bwMode="auto">
                    <a:xfrm>
                      <a:off x="0" y="0"/>
                      <a:ext cx="3485477" cy="2438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E0F16">
        <w:t xml:space="preserve"> </w:t>
      </w:r>
    </w:p>
    <w:p w14:paraId="76965113" w14:textId="77777777" w:rsidR="00B72A1F" w:rsidRPr="00A63146" w:rsidRDefault="00B72A1F" w:rsidP="00B72A1F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  <w:r>
        <w:rPr>
          <w:rFonts w:ascii="Times New Roman" w:hAnsi="Times New Roman"/>
          <w:i/>
          <w:sz w:val="28"/>
          <w:szCs w:val="24"/>
        </w:rPr>
        <w:t>Рис. 14.1</w:t>
      </w:r>
      <w:r w:rsidRPr="00E923DF">
        <w:rPr>
          <w:rFonts w:ascii="Times New Roman" w:hAnsi="Times New Roman"/>
          <w:i/>
          <w:sz w:val="28"/>
          <w:szCs w:val="24"/>
        </w:rPr>
        <w:t xml:space="preserve">. Граничные точки в выборке </w:t>
      </w:r>
      <w:r>
        <w:rPr>
          <w:rFonts w:ascii="Times New Roman" w:hAnsi="Times New Roman"/>
          <w:i/>
          <w:sz w:val="28"/>
          <w:szCs w:val="24"/>
        </w:rPr>
        <w:t>2</w:t>
      </w:r>
    </w:p>
    <w:p w14:paraId="7FB14C05" w14:textId="77777777" w:rsidR="00B72A1F" w:rsidRDefault="00B72A1F" w:rsidP="00B72A1F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4618110" wp14:editId="5BA131DB">
            <wp:extent cx="3508376" cy="2613562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2051" cy="262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616A" w14:textId="77777777" w:rsidR="00B72A1F" w:rsidRPr="00A63146" w:rsidRDefault="00B72A1F" w:rsidP="00B72A1F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  <w:r>
        <w:rPr>
          <w:rFonts w:ascii="Times New Roman" w:hAnsi="Times New Roman"/>
          <w:i/>
          <w:sz w:val="28"/>
          <w:szCs w:val="24"/>
        </w:rPr>
        <w:t>Рис. 14.2</w:t>
      </w:r>
      <w:r w:rsidRPr="00E923DF">
        <w:rPr>
          <w:rFonts w:ascii="Times New Roman" w:hAnsi="Times New Roman"/>
          <w:i/>
          <w:sz w:val="28"/>
          <w:szCs w:val="24"/>
        </w:rPr>
        <w:t xml:space="preserve">. Граничные точки в выборке </w:t>
      </w:r>
      <w:r>
        <w:rPr>
          <w:rFonts w:ascii="Times New Roman" w:hAnsi="Times New Roman"/>
          <w:i/>
          <w:sz w:val="28"/>
          <w:szCs w:val="24"/>
        </w:rPr>
        <w:t>2</w:t>
      </w:r>
    </w:p>
    <w:p w14:paraId="55ABF440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40C625CC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2027FE4" wp14:editId="44F125CB">
            <wp:extent cx="3474702" cy="2588478"/>
            <wp:effectExtent l="0" t="0" r="0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89633" cy="259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E831" w14:textId="77777777" w:rsidR="00B72A1F" w:rsidRPr="003D460D" w:rsidRDefault="00B72A1F" w:rsidP="00B72A1F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  <w:r w:rsidRPr="00E923DF">
        <w:rPr>
          <w:rFonts w:ascii="Times New Roman" w:hAnsi="Times New Roman"/>
          <w:i/>
          <w:sz w:val="28"/>
          <w:szCs w:val="24"/>
        </w:rPr>
        <w:t>Рис. 1</w:t>
      </w:r>
      <w:r>
        <w:rPr>
          <w:rFonts w:ascii="Times New Roman" w:hAnsi="Times New Roman"/>
          <w:i/>
          <w:sz w:val="28"/>
          <w:szCs w:val="24"/>
        </w:rPr>
        <w:t>4.3</w:t>
      </w:r>
      <w:r w:rsidRPr="00E923DF">
        <w:rPr>
          <w:rFonts w:ascii="Times New Roman" w:hAnsi="Times New Roman"/>
          <w:i/>
          <w:sz w:val="28"/>
          <w:szCs w:val="24"/>
        </w:rPr>
        <w:t xml:space="preserve">. Граничные точки в выборке </w:t>
      </w:r>
      <w:r>
        <w:rPr>
          <w:rFonts w:ascii="Times New Roman" w:hAnsi="Times New Roman"/>
          <w:i/>
          <w:sz w:val="28"/>
          <w:szCs w:val="24"/>
        </w:rPr>
        <w:t>2</w:t>
      </w:r>
    </w:p>
    <w:p w14:paraId="2D6C548D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243C006" wp14:editId="2C2A99DF">
            <wp:extent cx="3518580" cy="2621164"/>
            <wp:effectExtent l="0" t="0" r="5715" b="82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0311" cy="262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47A44" w14:textId="77777777" w:rsidR="00B72A1F" w:rsidRPr="00A63146" w:rsidRDefault="00B72A1F" w:rsidP="00B72A1F">
      <w:pPr>
        <w:spacing w:after="0" w:line="360" w:lineRule="auto"/>
        <w:jc w:val="center"/>
        <w:rPr>
          <w:rFonts w:ascii="Times New Roman" w:hAnsi="Times New Roman"/>
          <w:i/>
          <w:sz w:val="28"/>
          <w:szCs w:val="24"/>
        </w:rPr>
      </w:pPr>
      <w:r>
        <w:rPr>
          <w:rFonts w:ascii="Times New Roman" w:hAnsi="Times New Roman"/>
          <w:i/>
          <w:sz w:val="28"/>
          <w:szCs w:val="24"/>
        </w:rPr>
        <w:t>Рис. 14.4. Граничные точки в выборке 2</w:t>
      </w:r>
    </w:p>
    <w:p w14:paraId="510362C3" w14:textId="77777777" w:rsidR="00B72A1F" w:rsidRDefault="00B72A1F" w:rsidP="00B72A1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09F0A770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Теперь можно сравнить между собой построенные модели данных. На рис. 15 визуализирован пример совместных выборок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bSup>
        <m:r>
          <w:rPr>
            <w:rFonts w:ascii="Cambria Math" w:hAnsi="Cambria Math"/>
            <w:sz w:val="28"/>
            <w:szCs w:val="28"/>
          </w:rPr>
          <m:t>,R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bSup>
      </m:oMath>
      <w:r>
        <w:rPr>
          <w:rFonts w:ascii="Times New Roman" w:hAnsi="Times New Roman"/>
          <w:sz w:val="28"/>
          <w:szCs w:val="28"/>
        </w:rPr>
        <w:t xml:space="preserve">, что выполняется при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>
        <w:rPr>
          <w:rFonts w:ascii="Times New Roman" w:hAnsi="Times New Roman"/>
          <w:sz w:val="28"/>
          <w:szCs w:val="28"/>
        </w:rPr>
        <w:t>, обеспечивающим</w:t>
      </w:r>
      <w:r w:rsidRPr="00D57C2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меру Жаккара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JK</m:t>
        </m:r>
        <m:r>
          <w:rPr>
            <w:rFonts w:ascii="Cambria Math" w:eastAsia="SFRM1440" w:hAnsi="Cambria Math"/>
            <w:sz w:val="28"/>
            <w:szCs w:val="28"/>
          </w:rPr>
          <m:t>&gt;0</m:t>
        </m:r>
      </m:oMath>
      <w:r>
        <w:rPr>
          <w:rFonts w:ascii="Times New Roman" w:hAnsi="Times New Roman"/>
          <w:sz w:val="28"/>
          <w:szCs w:val="28"/>
        </w:rPr>
        <w:t xml:space="preserve"> для выборки, приведенной к совместности с помощью вычитания дрейфовой  компоненты с параметрами интервальной регрессии. </w:t>
      </w:r>
    </w:p>
    <w:p w14:paraId="705429EF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7D9A324" w14:textId="77777777" w:rsidR="00B72A1F" w:rsidRPr="00F25D61" w:rsidRDefault="00B72A1F" w:rsidP="00B72A1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5DC4DE" wp14:editId="1D567615">
            <wp:extent cx="5940425" cy="3081020"/>
            <wp:effectExtent l="0" t="0" r="3175" b="508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49CE2" w14:textId="77777777" w:rsidR="00B72A1F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E923DF">
        <w:rPr>
          <w:rFonts w:ascii="Times New Roman" w:hAnsi="Times New Roman"/>
          <w:iCs w:val="0"/>
          <w:color w:val="auto"/>
          <w:sz w:val="28"/>
          <w:szCs w:val="24"/>
        </w:rPr>
        <w:t xml:space="preserve">Рис. 15. Обработанные интервальные данные совместной выборки при </w:t>
      </w:r>
      <w:r w:rsidRPr="00E923DF">
        <w:rPr>
          <w:rFonts w:ascii="Times New Roman" w:hAnsi="Times New Roman"/>
          <w:iCs w:val="0"/>
          <w:color w:val="auto"/>
          <w:sz w:val="28"/>
          <w:szCs w:val="24"/>
          <w:lang w:val="en-US"/>
        </w:rPr>
        <w:t>R</w:t>
      </w:r>
      <w:r w:rsidRPr="00E923DF">
        <w:rPr>
          <w:rFonts w:ascii="Times New Roman" w:hAnsi="Times New Roman"/>
          <w:iCs w:val="0"/>
          <w:color w:val="auto"/>
          <w:sz w:val="28"/>
          <w:szCs w:val="24"/>
        </w:rPr>
        <w:t xml:space="preserve">, </w:t>
      </w:r>
      <w:r w:rsidRPr="00E923DF">
        <w:rPr>
          <w:rFonts w:ascii="Times New Roman" w:hAnsi="Times New Roman"/>
          <w:iCs w:val="0"/>
          <w:color w:val="auto"/>
          <w:sz w:val="28"/>
          <w:szCs w:val="24"/>
        </w:rPr>
        <w:br/>
        <w:t>обеспечивающем совместность выборок</w:t>
      </w:r>
    </w:p>
    <w:p w14:paraId="001346CC" w14:textId="77777777" w:rsidR="00B72A1F" w:rsidRPr="00E923DF" w:rsidRDefault="00B72A1F" w:rsidP="00B72A1F"/>
    <w:p w14:paraId="7E8FB887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Как видно, на рис. 15 обработанная выборка представляет собой более ровную полосу, чем и выборка, обработанная с точечными параметрами линейной регрессии, представленная на рис. 6.</w:t>
      </w:r>
      <w:r w:rsidRPr="00CA78BA">
        <w:t xml:space="preserve"> </w:t>
      </w:r>
    </w:p>
    <w:p w14:paraId="6AA70AA1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рис. 16 показана зависимость коэффициента Жаккара от коэффициента калибровки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>
        <w:rPr>
          <w:rFonts w:ascii="Times New Roman" w:hAnsi="Times New Roman"/>
          <w:sz w:val="28"/>
          <w:szCs w:val="28"/>
        </w:rPr>
        <w:t xml:space="preserve">. Согласно внешней оценке оптимальное значение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opt</m:t>
            </m:r>
          </m:sub>
        </m:sSub>
      </m:oMath>
      <w:r w:rsidRPr="006B771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осуществлялся в диапазоне 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bar>
              <m:ba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</m:bar>
            <m:r>
              <w:rPr>
                <w:rFonts w:ascii="Cambria Math" w:hAnsi="Cambria Math"/>
                <w:sz w:val="28"/>
                <w:szCs w:val="28"/>
              </w:rPr>
              <m:t>,</m:t>
            </m:r>
            <m:bar>
              <m:barPr>
                <m:pos m:val="top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bar>
          </m:e>
        </m:d>
        <m:r>
          <w:rPr>
            <w:rFonts w:ascii="Cambria Math" w:hAnsi="Cambria Math"/>
            <w:sz w:val="28"/>
            <w:szCs w:val="28"/>
          </w:rPr>
          <m:t>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0.88354</m:t>
            </m:r>
            <m:r>
              <w:rPr>
                <w:rFonts w:ascii="Cambria Math" w:hAnsi="Cambria Math"/>
                <w:sz w:val="28"/>
                <w:szCs w:val="28"/>
              </w:rPr>
              <m:t xml:space="preserve">, 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0.93155</m:t>
            </m:r>
          </m:e>
        </m:d>
      </m:oMath>
      <w:r>
        <w:rPr>
          <w:rFonts w:ascii="Times New Roman" w:hAnsi="Times New Roman"/>
          <w:sz w:val="28"/>
          <w:szCs w:val="28"/>
        </w:rPr>
        <w:t xml:space="preserve">. Как интервал можно представить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12</m:t>
            </m:r>
          </m:sub>
        </m:sSub>
        <m:r>
          <w:rPr>
            <w:rFonts w:ascii="Cambria Math" w:hAnsi="Cambria Math"/>
            <w:sz w:val="28"/>
            <w:szCs w:val="28"/>
          </w:rPr>
          <m:t>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0.92240, 0.93025</m:t>
            </m:r>
          </m:e>
        </m:d>
      </m:oMath>
      <w:r w:rsidRPr="00AF682A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Максимум коэффициента Жаккара имеет значение 0.042. </w:t>
      </w:r>
    </w:p>
    <w:p w14:paraId="254FA638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A78BA">
        <w:rPr>
          <w:rFonts w:ascii="Times New Roman" w:hAnsi="Times New Roman"/>
          <w:sz w:val="28"/>
          <w:szCs w:val="28"/>
        </w:rPr>
        <w:t>При построении интервальной регресии удалось добиться</w:t>
      </w:r>
      <w:r>
        <w:rPr>
          <w:rFonts w:ascii="Times New Roman" w:hAnsi="Times New Roman"/>
          <w:sz w:val="28"/>
          <w:szCs w:val="28"/>
        </w:rPr>
        <w:t xml:space="preserve"> максимума коэффициента Жаккара равного 0.042, </w:t>
      </w:r>
      <w:r w:rsidRPr="00CA78BA">
        <w:rPr>
          <w:rFonts w:ascii="Times New Roman" w:hAnsi="Times New Roman"/>
          <w:sz w:val="28"/>
          <w:szCs w:val="28"/>
        </w:rPr>
        <w:t>что в 2 раза больше, чем в случае линейной регрессии</w:t>
      </w:r>
      <w:r>
        <w:rPr>
          <w:rFonts w:ascii="Times New Roman" w:hAnsi="Times New Roman"/>
          <w:sz w:val="28"/>
          <w:szCs w:val="28"/>
        </w:rPr>
        <w:t xml:space="preserve">. Это связано с тем, что модель интервальной регрессии описывает экспериментальные данные более точно и ошибки определения интервальных данных уменьшаются. Поведение коэффициента Жаккара позволило найти оптимальный калибровочный коэффициент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opt</m:t>
            </m:r>
          </m:sub>
        </m:sSub>
        <m:r>
          <w:rPr>
            <w:rFonts w:ascii="Cambria Math" w:hAnsi="Cambria Math"/>
            <w:sz w:val="28"/>
            <w:szCs w:val="28"/>
          </w:rPr>
          <m:t>≈0.92677</m:t>
        </m:r>
      </m:oMath>
      <w:r>
        <w:rPr>
          <w:rFonts w:ascii="Times New Roman" w:hAnsi="Times New Roman"/>
          <w:sz w:val="28"/>
          <w:szCs w:val="28"/>
        </w:rPr>
        <w:t xml:space="preserve">. </w:t>
      </w:r>
    </w:p>
    <w:p w14:paraId="7BA8831D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Можно сказать, что мера совместности двух выборок увеличилась в условиях применения интервальной регрессии.</w:t>
      </w:r>
    </w:p>
    <w:p w14:paraId="0ABAE866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F724415" w14:textId="77777777" w:rsidR="00B72A1F" w:rsidRPr="00F25D61" w:rsidRDefault="00B72A1F" w:rsidP="00B72A1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FCB9CE" wp14:editId="3270D3D3">
            <wp:extent cx="5940425" cy="31127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A7DB" w14:textId="77777777" w:rsidR="00B72A1F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A63146">
        <w:rPr>
          <w:rFonts w:ascii="Times New Roman" w:hAnsi="Times New Roman"/>
          <w:iCs w:val="0"/>
          <w:color w:val="auto"/>
          <w:sz w:val="28"/>
          <w:szCs w:val="24"/>
        </w:rPr>
        <w:t>Рис. 16. Значения коэффициента Жаккара от коэффициента калибровки</w:t>
      </w:r>
    </w:p>
    <w:p w14:paraId="36F64850" w14:textId="77777777" w:rsidR="00B72A1F" w:rsidRPr="00A63146" w:rsidRDefault="00B72A1F" w:rsidP="00B72A1F"/>
    <w:p w14:paraId="2140F10B" w14:textId="77777777" w:rsidR="00B72A1F" w:rsidRDefault="00B72A1F" w:rsidP="00B72A1F">
      <w:pPr>
        <w:spacing w:after="0"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Чтобы сравнить качество каждой из моделей, посчитаем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функционал качества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w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по формуле (10). В случае интервальной регрессии его значение равно или практически равно 1 (с точностью до 3 знака), в случае линейной регрессии оно также близко к 1, но при этом больше по величине</w:t>
      </w:r>
      <w:r>
        <w:rPr>
          <w:rFonts w:ascii="Times New Roman" w:hAnsi="Times New Roman"/>
          <w:color w:val="000000" w:themeColor="text1"/>
          <w:sz w:val="28"/>
          <w:szCs w:val="28"/>
        </w:rPr>
        <w:t>. Это также говорит о том, что качество модели интервальной регрессии выше.</w:t>
      </w:r>
    </w:p>
    <w:p w14:paraId="536BED84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6E83B578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Теперь рассмотрим интервальные регрессии по частям отрезков ломаных, определяемых угловыми точками. Визуально по рис. 4 и 5, либо рис. 9 и 10 можно выделить 5 характерных участков зависимости. </w:t>
      </w:r>
      <w:r>
        <w:rPr>
          <w:rFonts w:ascii="Times New Roman" w:hAnsi="Times New Roman"/>
          <w:sz w:val="28"/>
          <w:szCs w:val="28"/>
        </w:rPr>
        <w:t xml:space="preserve">Границам таких отрезков вполне соответствуют граничные точки, найденные выше. Это точки с номерами 1, 16, 38, 181, 193 в первой выборке и точки с номерами </w:t>
      </w:r>
      <w:r w:rsidRPr="00CA78BA">
        <w:rPr>
          <w:rFonts w:ascii="Times New Roman" w:hAnsi="Times New Roman"/>
          <w:sz w:val="28"/>
          <w:szCs w:val="28"/>
        </w:rPr>
        <w:t>10</w:t>
      </w:r>
      <w:r>
        <w:rPr>
          <w:rFonts w:ascii="Times New Roman" w:hAnsi="Times New Roman"/>
          <w:sz w:val="28"/>
          <w:szCs w:val="28"/>
        </w:rPr>
        <w:t>,</w:t>
      </w:r>
      <w:r w:rsidRPr="00CA78BA">
        <w:rPr>
          <w:rFonts w:ascii="Times New Roman" w:hAnsi="Times New Roman"/>
          <w:sz w:val="28"/>
          <w:szCs w:val="28"/>
        </w:rPr>
        <w:t xml:space="preserve"> 59</w:t>
      </w:r>
      <w:r>
        <w:rPr>
          <w:rFonts w:ascii="Times New Roman" w:hAnsi="Times New Roman"/>
          <w:sz w:val="28"/>
          <w:szCs w:val="28"/>
        </w:rPr>
        <w:t>,</w:t>
      </w:r>
      <w:r w:rsidRPr="00CA78BA">
        <w:rPr>
          <w:rFonts w:ascii="Times New Roman" w:hAnsi="Times New Roman"/>
          <w:sz w:val="28"/>
          <w:szCs w:val="28"/>
        </w:rPr>
        <w:t xml:space="preserve"> 132</w:t>
      </w:r>
      <w:r>
        <w:rPr>
          <w:rFonts w:ascii="Times New Roman" w:hAnsi="Times New Roman"/>
          <w:sz w:val="28"/>
          <w:szCs w:val="28"/>
        </w:rPr>
        <w:t>,</w:t>
      </w:r>
      <w:r w:rsidRPr="00CA78BA">
        <w:rPr>
          <w:rFonts w:ascii="Times New Roman" w:hAnsi="Times New Roman"/>
          <w:sz w:val="28"/>
          <w:szCs w:val="28"/>
        </w:rPr>
        <w:t xml:space="preserve"> 183</w:t>
      </w:r>
      <w:r>
        <w:rPr>
          <w:rFonts w:ascii="Times New Roman" w:hAnsi="Times New Roman"/>
          <w:sz w:val="28"/>
          <w:szCs w:val="28"/>
        </w:rPr>
        <w:t xml:space="preserve"> во второй выборке. </w:t>
      </w:r>
    </w:p>
    <w:p w14:paraId="4DD5B899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B17B71A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Соответствующие отрезки ломаных (участки) выделены цветом на рис. 17 и 18.</w:t>
      </w:r>
    </w:p>
    <w:p w14:paraId="77D81B09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8922A1F" w14:textId="77777777" w:rsidR="00B72A1F" w:rsidRDefault="00B72A1F" w:rsidP="00B72A1F">
      <w:pPr>
        <w:keepNext/>
        <w:spacing w:after="0" w:line="360" w:lineRule="auto"/>
        <w:jc w:val="both"/>
      </w:pPr>
      <w:r>
        <w:rPr>
          <w:noProof/>
          <w:lang w:eastAsia="ru-RU"/>
        </w:rPr>
        <w:drawing>
          <wp:inline distT="0" distB="0" distL="0" distR="0" wp14:anchorId="2D7B2423" wp14:editId="68262E6D">
            <wp:extent cx="5940425" cy="30956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B8DB" w14:textId="77777777" w:rsidR="00B72A1F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5C79B6">
        <w:rPr>
          <w:rFonts w:ascii="Times New Roman" w:hAnsi="Times New Roman"/>
          <w:iCs w:val="0"/>
          <w:color w:val="auto"/>
          <w:sz w:val="28"/>
          <w:szCs w:val="24"/>
        </w:rPr>
        <w:t>Рис. 17. Участки кусочной интервальной регрессии в 1 выборке</w:t>
      </w:r>
    </w:p>
    <w:p w14:paraId="31CEA258" w14:textId="77777777" w:rsidR="00B72A1F" w:rsidRPr="005C79B6" w:rsidRDefault="00B72A1F" w:rsidP="00B72A1F">
      <w:pPr>
        <w:spacing w:after="0" w:line="360" w:lineRule="auto"/>
      </w:pPr>
    </w:p>
    <w:p w14:paraId="5F36DC50" w14:textId="77777777" w:rsidR="00B72A1F" w:rsidRDefault="00B72A1F" w:rsidP="00B72A1F">
      <w:pPr>
        <w:keepNext/>
        <w:spacing w:after="0" w:line="360" w:lineRule="auto"/>
        <w:jc w:val="both"/>
      </w:pPr>
      <w:r>
        <w:rPr>
          <w:noProof/>
          <w:lang w:eastAsia="ru-RU"/>
        </w:rPr>
        <w:drawing>
          <wp:inline distT="0" distB="0" distL="0" distR="0" wp14:anchorId="1BCFF207" wp14:editId="1384B5A3">
            <wp:extent cx="5940425" cy="30880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DACD" w14:textId="77777777" w:rsidR="00B72A1F" w:rsidRPr="005C79B6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5C79B6">
        <w:rPr>
          <w:rFonts w:ascii="Times New Roman" w:hAnsi="Times New Roman"/>
          <w:iCs w:val="0"/>
          <w:color w:val="auto"/>
          <w:sz w:val="28"/>
          <w:szCs w:val="24"/>
        </w:rPr>
        <w:t>Рис. 18. Участки кусочной интервальной регрессии во 2 выборке</w:t>
      </w:r>
    </w:p>
    <w:p w14:paraId="0D0CE057" w14:textId="77777777" w:rsidR="00B72A1F" w:rsidRPr="00B72A1F" w:rsidRDefault="00B72A1F" w:rsidP="00B72A1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4207125E" w14:textId="77777777" w:rsidR="00B72A1F" w:rsidRDefault="00B72A1F" w:rsidP="00B72A1F">
      <w:pPr>
        <w:spacing w:after="12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Коэффициенты интервальной регрессии по всей выборке:</w:t>
      </w:r>
    </w:p>
    <w:tbl>
      <w:tblPr>
        <w:tblStyle w:val="af1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865"/>
        <w:gridCol w:w="3555"/>
        <w:gridCol w:w="3555"/>
      </w:tblGrid>
      <w:tr w:rsidR="00B72A1F" w14:paraId="561E3226" w14:textId="77777777" w:rsidTr="005E2EC2">
        <w:trPr>
          <w:trHeight w:val="439"/>
          <w:jc w:val="center"/>
        </w:trPr>
        <w:tc>
          <w:tcPr>
            <w:tcW w:w="1865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45872CC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8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8"/>
              </w:rPr>
              <w:t>№ выборки</w:t>
            </w:r>
          </w:p>
        </w:tc>
        <w:tc>
          <w:tcPr>
            <w:tcW w:w="355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7038BCFF" w14:textId="77777777" w:rsidR="00B72A1F" w:rsidRPr="00CC1BFA" w:rsidRDefault="0000000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4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4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555" w:type="dxa"/>
            <w:tcBorders>
              <w:top w:val="single" w:sz="12" w:space="0" w:color="auto"/>
              <w:bottom w:val="single" w:sz="12" w:space="0" w:color="auto"/>
            </w:tcBorders>
          </w:tcPr>
          <w:p w14:paraId="4BB76804" w14:textId="77777777" w:rsidR="00B72A1F" w:rsidRPr="00CC1BFA" w:rsidRDefault="0000000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4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4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</w:tr>
      <w:tr w:rsidR="00B72A1F" w14:paraId="07174111" w14:textId="77777777" w:rsidTr="005E2EC2">
        <w:trPr>
          <w:trHeight w:val="439"/>
          <w:jc w:val="center"/>
        </w:trPr>
        <w:tc>
          <w:tcPr>
            <w:tcW w:w="1865" w:type="dxa"/>
            <w:tcBorders>
              <w:top w:val="single" w:sz="12" w:space="0" w:color="auto"/>
              <w:right w:val="single" w:sz="12" w:space="0" w:color="auto"/>
            </w:tcBorders>
          </w:tcPr>
          <w:p w14:paraId="5F76CDB2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8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8"/>
                <w:lang w:val="en-US"/>
              </w:rPr>
              <w:t>1</w:t>
            </w:r>
          </w:p>
        </w:tc>
        <w:tc>
          <w:tcPr>
            <w:tcW w:w="3555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6BBE0319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4.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8886e-05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,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6.0523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e-05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3555" w:type="dxa"/>
            <w:tcBorders>
              <w:top w:val="single" w:sz="12" w:space="0" w:color="auto"/>
            </w:tcBorders>
            <w:vAlign w:val="center"/>
          </w:tcPr>
          <w:p w14:paraId="7389C353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4"/>
                  <w:szCs w:val="28"/>
                </w:rPr>
                <m:t>4.</m:t>
              </m:r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Cs w:val="28"/>
                </w:rPr>
                <m:t>8230</m:t>
              </m:r>
            </m:oMath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,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4.9305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B72A1F" w14:paraId="3F70D246" w14:textId="77777777" w:rsidTr="005E2EC2">
        <w:trPr>
          <w:trHeight w:val="439"/>
          <w:jc w:val="center"/>
        </w:trPr>
        <w:tc>
          <w:tcPr>
            <w:tcW w:w="1865" w:type="dxa"/>
            <w:tcBorders>
              <w:bottom w:val="single" w:sz="12" w:space="0" w:color="auto"/>
              <w:right w:val="single" w:sz="12" w:space="0" w:color="auto"/>
            </w:tcBorders>
          </w:tcPr>
          <w:p w14:paraId="2227CAAC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8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8"/>
                <w:lang w:val="en-US"/>
              </w:rPr>
              <w:t>2</w:t>
            </w:r>
          </w:p>
        </w:tc>
        <w:tc>
          <w:tcPr>
            <w:tcW w:w="3555" w:type="dxa"/>
            <w:tcBorders>
              <w:left w:val="single" w:sz="12" w:space="0" w:color="auto"/>
            </w:tcBorders>
            <w:vAlign w:val="center"/>
          </w:tcPr>
          <w:p w14:paraId="6B96E360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4.9362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e-05, </w:t>
            </w:r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5.4194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e-05]</w:t>
            </w:r>
          </w:p>
        </w:tc>
        <w:tc>
          <w:tcPr>
            <w:tcW w:w="3555" w:type="dxa"/>
            <w:vAlign w:val="center"/>
          </w:tcPr>
          <w:p w14:paraId="169DD13D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5.2889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5.3464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</w:tbl>
    <w:p w14:paraId="663F9B59" w14:textId="77777777" w:rsidR="00B72A1F" w:rsidRDefault="00B72A1F" w:rsidP="00B72A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14:paraId="31378FF5" w14:textId="77777777" w:rsidR="00B72A1F" w:rsidRDefault="00B72A1F" w:rsidP="00B72A1F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Коэффициенты интервальной регрессии по отрезкам ломаных между угловыми точками следующие: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2116"/>
        <w:gridCol w:w="2703"/>
        <w:gridCol w:w="2694"/>
      </w:tblGrid>
      <w:tr w:rsidR="00B72A1F" w14:paraId="24838BDC" w14:textId="77777777" w:rsidTr="005E2EC2">
        <w:trPr>
          <w:tblHeader/>
          <w:jc w:val="center"/>
        </w:trPr>
        <w:tc>
          <w:tcPr>
            <w:tcW w:w="141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B9A6FB0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№ выборки</w:t>
            </w:r>
          </w:p>
        </w:tc>
        <w:tc>
          <w:tcPr>
            <w:tcW w:w="211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2EBB89EE" w14:textId="77777777" w:rsidR="00B72A1F" w:rsidRPr="00CC1BFA" w:rsidRDefault="00B72A1F" w:rsidP="005E2EC2">
            <w:pPr>
              <w:spacing w:line="360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CC1BFA">
              <w:rPr>
                <w:rFonts w:ascii="Times New Roman" w:eastAsia="Times New Roman" w:hAnsi="Times New Roman"/>
                <w:sz w:val="24"/>
                <w:szCs w:val="24"/>
              </w:rPr>
              <w:t>Гранич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ные </w:t>
            </w:r>
            <w:r w:rsidRPr="00CC1BFA">
              <w:rPr>
                <w:rFonts w:ascii="Times New Roman" w:eastAsia="Times New Roman" w:hAnsi="Times New Roman"/>
                <w:sz w:val="24"/>
                <w:szCs w:val="24"/>
              </w:rPr>
              <w:t>точки</w:t>
            </w:r>
          </w:p>
        </w:tc>
        <w:tc>
          <w:tcPr>
            <w:tcW w:w="270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BA744E0" w14:textId="77777777" w:rsidR="00B72A1F" w:rsidRPr="00CC1BFA" w:rsidRDefault="0000000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6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B0A4847" w14:textId="77777777" w:rsidR="00B72A1F" w:rsidRPr="00CC1BFA" w:rsidRDefault="0000000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</w:tr>
      <w:tr w:rsidR="00B72A1F" w14:paraId="45915C2A" w14:textId="77777777" w:rsidTr="005E2EC2">
        <w:trPr>
          <w:jc w:val="center"/>
        </w:trPr>
        <w:tc>
          <w:tcPr>
            <w:tcW w:w="1413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5993602" w14:textId="77777777" w:rsidR="00B72A1F" w:rsidRPr="00362901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116" w:type="dxa"/>
            <w:tcBorders>
              <w:top w:val="single" w:sz="12" w:space="0" w:color="auto"/>
              <w:left w:val="single" w:sz="12" w:space="0" w:color="auto"/>
            </w:tcBorders>
          </w:tcPr>
          <w:p w14:paraId="41B9E8AE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1, 16</w:t>
            </w:r>
          </w:p>
        </w:tc>
        <w:tc>
          <w:tcPr>
            <w:tcW w:w="2703" w:type="dxa"/>
            <w:tcBorders>
              <w:top w:val="single" w:sz="12" w:space="0" w:color="auto"/>
            </w:tcBorders>
            <w:vAlign w:val="center"/>
          </w:tcPr>
          <w:p w14:paraId="14204204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6.1838e-05, 1.8761e-04</w:t>
            </w: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]</w:t>
            </w:r>
          </w:p>
        </w:tc>
        <w:tc>
          <w:tcPr>
            <w:tcW w:w="2694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34914F06" w14:textId="77777777" w:rsidR="00B72A1F" w:rsidRPr="00362901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[4.7913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</w:t>
            </w: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-02, 4.8751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</w:t>
            </w: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-02]</w:t>
            </w:r>
          </w:p>
        </w:tc>
      </w:tr>
      <w:tr w:rsidR="00B72A1F" w14:paraId="460B6652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4899FEE" w14:textId="77777777" w:rsidR="00B72A1F" w:rsidRPr="00362901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116" w:type="dxa"/>
            <w:tcBorders>
              <w:left w:val="single" w:sz="12" w:space="0" w:color="auto"/>
            </w:tcBorders>
          </w:tcPr>
          <w:p w14:paraId="5EC96425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6, 38</w:t>
            </w:r>
          </w:p>
        </w:tc>
        <w:tc>
          <w:tcPr>
            <w:tcW w:w="2703" w:type="dxa"/>
            <w:vAlign w:val="center"/>
          </w:tcPr>
          <w:p w14:paraId="6F13D4DA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4.9625e-05, 5.8875e-05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right w:val="single" w:sz="12" w:space="0" w:color="auto"/>
            </w:tcBorders>
            <w:vAlign w:val="center"/>
          </w:tcPr>
          <w:p w14:paraId="66D9A13C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4.9238e-02, 4.9505e-02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B72A1F" w14:paraId="3010B1E7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E61245E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</w:tcBorders>
          </w:tcPr>
          <w:p w14:paraId="2FBCF60D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38, 181</w:t>
            </w:r>
          </w:p>
        </w:tc>
        <w:tc>
          <w:tcPr>
            <w:tcW w:w="2703" w:type="dxa"/>
            <w:vAlign w:val="center"/>
          </w:tcPr>
          <w:p w14:paraId="7F382AA2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4.8173e-05, 5.2607e-05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right w:val="single" w:sz="12" w:space="0" w:color="auto"/>
            </w:tcBorders>
            <w:vAlign w:val="center"/>
          </w:tcPr>
          <w:p w14:paraId="28C887DB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4.9063e-02, 4.9538e-02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B72A1F" w14:paraId="0A240B0D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B85C07D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</w:tcBorders>
          </w:tcPr>
          <w:p w14:paraId="25363F86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181, 193</w:t>
            </w:r>
          </w:p>
        </w:tc>
        <w:tc>
          <w:tcPr>
            <w:tcW w:w="2703" w:type="dxa"/>
            <w:vAlign w:val="center"/>
          </w:tcPr>
          <w:p w14:paraId="2D2FAF6E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5.6000e-05, 5.6250e-05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right w:val="single" w:sz="12" w:space="0" w:color="auto"/>
            </w:tcBorders>
            <w:vAlign w:val="center"/>
          </w:tcPr>
          <w:p w14:paraId="1969C7D6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4.8074e-02, 4.8120e-02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B72A1F" w14:paraId="7728104D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3C8AEF1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  <w:bottom w:val="single" w:sz="12" w:space="0" w:color="auto"/>
            </w:tcBorders>
          </w:tcPr>
          <w:p w14:paraId="64EC1663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193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, 200</w:t>
            </w:r>
          </w:p>
        </w:tc>
        <w:tc>
          <w:tcPr>
            <w:tcW w:w="2703" w:type="dxa"/>
            <w:tcBorders>
              <w:bottom w:val="single" w:sz="12" w:space="0" w:color="auto"/>
            </w:tcBorders>
            <w:vAlign w:val="center"/>
          </w:tcPr>
          <w:p w14:paraId="5023AEB4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1.4967e-04, 2.0900e-04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03F207F6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1.8302e-02, 3.0040e-02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B72A1F" w14:paraId="593C1C61" w14:textId="77777777" w:rsidTr="005E2EC2">
        <w:trPr>
          <w:jc w:val="center"/>
        </w:trPr>
        <w:tc>
          <w:tcPr>
            <w:tcW w:w="1413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706530E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2</w:t>
            </w:r>
          </w:p>
        </w:tc>
        <w:tc>
          <w:tcPr>
            <w:tcW w:w="2116" w:type="dxa"/>
            <w:tcBorders>
              <w:top w:val="single" w:sz="12" w:space="0" w:color="auto"/>
              <w:left w:val="single" w:sz="12" w:space="0" w:color="auto"/>
            </w:tcBorders>
          </w:tcPr>
          <w:p w14:paraId="28AD2E4F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1, 10</w:t>
            </w:r>
          </w:p>
        </w:tc>
        <w:tc>
          <w:tcPr>
            <w:tcW w:w="2703" w:type="dxa"/>
            <w:tcBorders>
              <w:top w:val="single" w:sz="12" w:space="0" w:color="auto"/>
            </w:tcBorders>
            <w:vAlign w:val="center"/>
          </w:tcPr>
          <w:p w14:paraId="16D64798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6.4333e-05, 9.3000e-05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35856338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5.3075e-02, 5.3222e-02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B72A1F" w14:paraId="066E0745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219A88D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</w:tcBorders>
          </w:tcPr>
          <w:p w14:paraId="5D6417F7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0, 5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9</w:t>
            </w:r>
          </w:p>
        </w:tc>
        <w:tc>
          <w:tcPr>
            <w:tcW w:w="2703" w:type="dxa"/>
            <w:vAlign w:val="center"/>
          </w:tcPr>
          <w:p w14:paraId="63F84A8D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3.7922e-05, 3.8386e-05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right w:val="single" w:sz="12" w:space="0" w:color="auto"/>
            </w:tcBorders>
            <w:vAlign w:val="center"/>
          </w:tcPr>
          <w:p w14:paraId="4750EBAC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5.3563e-02, 5.3579e-02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B72A1F" w14:paraId="3073FCEE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619971E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</w:tcBorders>
          </w:tcPr>
          <w:p w14:paraId="5EC72473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59, 132</w:t>
            </w:r>
          </w:p>
        </w:tc>
        <w:tc>
          <w:tcPr>
            <w:tcW w:w="2703" w:type="dxa"/>
            <w:vAlign w:val="center"/>
          </w:tcPr>
          <w:p w14:paraId="18CE45B8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5.4972e-05, 6.5068e-05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right w:val="single" w:sz="12" w:space="0" w:color="auto"/>
            </w:tcBorders>
            <w:vAlign w:val="center"/>
          </w:tcPr>
          <w:p w14:paraId="3C555393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5.1832e-02, 5.2928e-02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B72A1F" w14:paraId="6F347B4F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CBAF7B9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</w:tcBorders>
          </w:tcPr>
          <w:p w14:paraId="5BBE5610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132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, 183</w:t>
            </w:r>
          </w:p>
        </w:tc>
        <w:tc>
          <w:tcPr>
            <w:tcW w:w="2703" w:type="dxa"/>
            <w:vAlign w:val="center"/>
          </w:tcPr>
          <w:p w14:paraId="2FF88658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3.3118e-05, 3.7682e-05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right w:val="single" w:sz="12" w:space="0" w:color="auto"/>
            </w:tcBorders>
            <w:vAlign w:val="center"/>
          </w:tcPr>
          <w:p w14:paraId="6C46B256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5.5476e-02, 5.6228e-02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B72A1F" w14:paraId="17A087C2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B6B7F75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  <w:bottom w:val="single" w:sz="12" w:space="0" w:color="auto"/>
            </w:tcBorders>
          </w:tcPr>
          <w:p w14:paraId="76058BC9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183, 200</w:t>
            </w:r>
          </w:p>
        </w:tc>
        <w:tc>
          <w:tcPr>
            <w:tcW w:w="2703" w:type="dxa"/>
            <w:tcBorders>
              <w:bottom w:val="single" w:sz="12" w:space="0" w:color="auto"/>
            </w:tcBorders>
            <w:vAlign w:val="center"/>
          </w:tcPr>
          <w:p w14:paraId="4DD08785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8.6000e-05, 1.0790e-04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53EBC990" w14:textId="77777777" w:rsidR="00B72A1F" w:rsidRPr="00CC1BFA" w:rsidRDefault="00B72A1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4.2296e-02, 4.6523e-02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</w:tbl>
    <w:p w14:paraId="0484ED47" w14:textId="77777777" w:rsidR="00B72A1F" w:rsidRPr="00362901" w:rsidRDefault="00B72A1F" w:rsidP="00B72A1F">
      <w:pPr>
        <w:spacing w:after="24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362901">
        <w:rPr>
          <w:rFonts w:ascii="Times New Roman" w:hAnsi="Times New Roman"/>
          <w:b/>
          <w:sz w:val="28"/>
          <w:szCs w:val="28"/>
        </w:rPr>
        <w:t xml:space="preserve">7. Кусочная интервальная регрессия. </w:t>
      </w:r>
    </w:p>
    <w:p w14:paraId="7A8F816D" w14:textId="77777777" w:rsidR="00B72A1F" w:rsidRDefault="00B72A1F" w:rsidP="00B72A1F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538DF71" wp14:editId="51E0D8DA">
            <wp:extent cx="5689524" cy="2980690"/>
            <wp:effectExtent l="0" t="0" r="698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9465" cy="298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1B1F" w14:textId="77777777" w:rsidR="00B72A1F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4F35D2">
        <w:rPr>
          <w:rFonts w:ascii="Times New Roman" w:hAnsi="Times New Roman"/>
          <w:iCs w:val="0"/>
          <w:color w:val="auto"/>
          <w:sz w:val="28"/>
          <w:szCs w:val="24"/>
        </w:rPr>
        <w:t>Рис. 19. Интервальные данные и кусочная интервальная регрессия</w:t>
      </w:r>
      <w:r>
        <w:rPr>
          <w:rFonts w:ascii="Times New Roman" w:hAnsi="Times New Roman"/>
          <w:iCs w:val="0"/>
          <w:color w:val="auto"/>
          <w:sz w:val="28"/>
          <w:szCs w:val="24"/>
        </w:rPr>
        <w:t xml:space="preserve"> – выб. 1</w:t>
      </w:r>
    </w:p>
    <w:p w14:paraId="37CE5D16" w14:textId="77777777" w:rsidR="00B72A1F" w:rsidRPr="004F35D2" w:rsidRDefault="00B72A1F" w:rsidP="00B72A1F"/>
    <w:p w14:paraId="02D5F355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EC0521" wp14:editId="2E8D85FA">
            <wp:extent cx="5697104" cy="2943252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2154" cy="29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4AB4A" w14:textId="77777777" w:rsidR="00B72A1F" w:rsidRPr="004F35D2" w:rsidRDefault="00B72A1F" w:rsidP="00B72A1F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4F35D2">
        <w:rPr>
          <w:rFonts w:ascii="Times New Roman" w:hAnsi="Times New Roman"/>
          <w:iCs w:val="0"/>
          <w:color w:val="auto"/>
          <w:sz w:val="28"/>
          <w:szCs w:val="24"/>
        </w:rPr>
        <w:t>Рис. 20. Интервальные данные и кусочная интервальная регрессия</w:t>
      </w:r>
      <w:r>
        <w:rPr>
          <w:rFonts w:ascii="Times New Roman" w:hAnsi="Times New Roman"/>
          <w:iCs w:val="0"/>
          <w:color w:val="auto"/>
          <w:sz w:val="28"/>
          <w:szCs w:val="24"/>
        </w:rPr>
        <w:t xml:space="preserve"> – выб. 2</w:t>
      </w:r>
    </w:p>
    <w:p w14:paraId="338C248E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32"/>
          <w:szCs w:val="28"/>
        </w:rPr>
      </w:pPr>
    </w:p>
    <w:p w14:paraId="226330EE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32"/>
          <w:szCs w:val="28"/>
        </w:rPr>
      </w:pPr>
    </w:p>
    <w:p w14:paraId="5258F007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32"/>
          <w:szCs w:val="28"/>
        </w:rPr>
      </w:pPr>
    </w:p>
    <w:p w14:paraId="38FD2704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32"/>
          <w:szCs w:val="28"/>
        </w:rPr>
      </w:pPr>
    </w:p>
    <w:p w14:paraId="62CEA290" w14:textId="77777777" w:rsidR="00B72A1F" w:rsidRDefault="00B72A1F" w:rsidP="00B72A1F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32"/>
          <w:szCs w:val="28"/>
        </w:rPr>
      </w:pPr>
    </w:p>
    <w:p w14:paraId="2A45218A" w14:textId="240019B3" w:rsidR="00E4214D" w:rsidRPr="00E4214D" w:rsidRDefault="00E4214D" w:rsidP="00E4214D">
      <w:pPr>
        <w:spacing w:after="24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E4214D">
        <w:rPr>
          <w:rFonts w:ascii="Times New Roman" w:hAnsi="Times New Roman"/>
          <w:b/>
          <w:sz w:val="28"/>
          <w:szCs w:val="28"/>
        </w:rPr>
        <w:t>8. Остатки.</w:t>
      </w:r>
    </w:p>
    <w:p w14:paraId="6A2926C2" w14:textId="62B015ED" w:rsidR="00E4214D" w:rsidRDefault="0026215E" w:rsidP="00E4214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Вычтем из всех интервальных данных, построенных по этой модели, регрессию центральной выборки</w:t>
      </w:r>
      <w:r w:rsidR="00F8470E">
        <w:rPr>
          <w:rFonts w:ascii="Times New Roman" w:hAnsi="Times New Roman"/>
          <w:sz w:val="28"/>
          <w:szCs w:val="28"/>
        </w:rPr>
        <w:t xml:space="preserve"> (точки 38</w:t>
      </w:r>
      <w:r w:rsidR="00E91AC0">
        <w:rPr>
          <w:rFonts w:ascii="Times New Roman" w:hAnsi="Times New Roman"/>
          <w:sz w:val="28"/>
          <w:szCs w:val="28"/>
        </w:rPr>
        <w:t xml:space="preserve"> – 181 и 59 – 13</w:t>
      </w:r>
      <w:r w:rsidR="00F8470E">
        <w:rPr>
          <w:rFonts w:ascii="Times New Roman" w:hAnsi="Times New Roman"/>
          <w:sz w:val="28"/>
          <w:szCs w:val="28"/>
        </w:rPr>
        <w:t>2</w:t>
      </w:r>
      <w:r w:rsidR="004840F4">
        <w:rPr>
          <w:rFonts w:ascii="Times New Roman" w:hAnsi="Times New Roman"/>
          <w:sz w:val="28"/>
          <w:szCs w:val="28"/>
        </w:rPr>
        <w:t xml:space="preserve"> для 1 и 2 канала соответственно)</w:t>
      </w:r>
      <w:r>
        <w:rPr>
          <w:rFonts w:ascii="Times New Roman" w:hAnsi="Times New Roman"/>
          <w:sz w:val="28"/>
          <w:szCs w:val="28"/>
        </w:rPr>
        <w:t xml:space="preserve"> – она хорошо описывает большую часть данных, поэтому ее можно принять за основную. </w:t>
      </w:r>
      <w:r w:rsidR="003370B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Полученные остатки показаны на рис. 24, где также обозначен прогнозный интервал </w:t>
      </w:r>
      <m:oMath>
        <m:r>
          <w:rPr>
            <w:rFonts w:ascii="Cambria Math" w:hAnsi="Cambria Math"/>
            <w:sz w:val="28"/>
            <w:szCs w:val="28"/>
          </w:rPr>
          <m:t>γ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</m:t>
        </m:r>
        <m:nary>
          <m:naryPr>
            <m:chr m:val="⋀"/>
            <m:limLoc m:val="undOvr"/>
            <m:sup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=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max</m:t>
                    </m:r>
                  </m:fName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</m:func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min</m:t>
                    </m:r>
                  </m:fName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</m:func>
              </m:e>
            </m:d>
          </m:e>
        </m:nary>
      </m:oMath>
      <w:r w:rsidRPr="00D35969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0026A60B" w14:textId="365E17DF" w:rsidR="003370B8" w:rsidRDefault="00E4214D" w:rsidP="00E4214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Диаграмма статусов</w:t>
      </w:r>
      <w:r w:rsidR="00E91AC0">
        <w:rPr>
          <w:rFonts w:ascii="Times New Roman" w:hAnsi="Times New Roman"/>
          <w:sz w:val="28"/>
          <w:szCs w:val="28"/>
        </w:rPr>
        <w:t xml:space="preserve"> (рис. 25</w:t>
      </w:r>
      <w:r w:rsidR="004840F4">
        <w:rPr>
          <w:rFonts w:ascii="Times New Roman" w:hAnsi="Times New Roman"/>
          <w:sz w:val="28"/>
          <w:szCs w:val="28"/>
        </w:rPr>
        <w:t>)</w:t>
      </w:r>
      <w:r w:rsidR="001444A1">
        <w:rPr>
          <w:rFonts w:ascii="Times New Roman" w:hAnsi="Times New Roman"/>
          <w:sz w:val="28"/>
          <w:szCs w:val="28"/>
        </w:rPr>
        <w:t xml:space="preserve">: зеленая область – надежные данные, имеющие малое плечо и малую погрешность, желтая область – менее надежные данные, красная область – выбросы, или данные, образующие другую группу связности. </w:t>
      </w:r>
    </w:p>
    <w:p w14:paraId="52C686AD" w14:textId="77777777" w:rsidR="009B00BE" w:rsidRPr="00BA3D61" w:rsidRDefault="009B00BE" w:rsidP="00E4214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A00F990" w14:textId="1783AE73" w:rsidR="0026215E" w:rsidRDefault="009B00BE" w:rsidP="00E91AC0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1C8269A" wp14:editId="23A70469">
            <wp:extent cx="5940425" cy="3067050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23CC" w14:textId="122BF534" w:rsidR="003370B8" w:rsidRPr="00DB174E" w:rsidRDefault="004840F4" w:rsidP="00E4214D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DB174E">
        <w:rPr>
          <w:rFonts w:ascii="Times New Roman" w:hAnsi="Times New Roman"/>
          <w:iCs w:val="0"/>
          <w:color w:val="auto"/>
          <w:sz w:val="28"/>
          <w:szCs w:val="24"/>
        </w:rPr>
        <w:t>Рис. 24. Остатки при вычитании центральной регресии и прогнозный интервал для модели кусочной интервальной регресии</w:t>
      </w:r>
      <w:r w:rsidR="00DB174E"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 (выборка 1)</w:t>
      </w:r>
    </w:p>
    <w:p w14:paraId="6D153487" w14:textId="0B854A9C" w:rsidR="004840F4" w:rsidRDefault="009B00BE" w:rsidP="00DB174E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138BFF5E" wp14:editId="68E41F56">
            <wp:extent cx="5675084" cy="2959782"/>
            <wp:effectExtent l="0" t="0" r="190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06321" cy="297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A051" w14:textId="7771AF53" w:rsidR="003370B8" w:rsidRDefault="004840F4" w:rsidP="009B00BE">
      <w:pPr>
        <w:pStyle w:val="af0"/>
        <w:spacing w:after="24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Рис. </w:t>
      </w:r>
      <w:r w:rsidR="00DB174E">
        <w:rPr>
          <w:rFonts w:ascii="Times New Roman" w:hAnsi="Times New Roman"/>
          <w:iCs w:val="0"/>
          <w:color w:val="auto"/>
          <w:sz w:val="28"/>
          <w:szCs w:val="24"/>
        </w:rPr>
        <w:t>26</w:t>
      </w:r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. </w:t>
      </w:r>
      <w:r w:rsidR="001444A1"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Диаграммы статусов </w:t>
      </w:r>
      <w:r w:rsidR="0071472F" w:rsidRPr="00DB174E">
        <w:rPr>
          <w:rFonts w:ascii="Times New Roman" w:hAnsi="Times New Roman"/>
          <w:iCs w:val="0"/>
          <w:color w:val="auto"/>
          <w:sz w:val="28"/>
          <w:szCs w:val="24"/>
        </w:rPr>
        <w:t>исходных данных</w:t>
      </w:r>
      <w:r w:rsidR="00DB174E"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 (выборка 1)</w:t>
      </w:r>
    </w:p>
    <w:p w14:paraId="5F600AB2" w14:textId="77777777" w:rsidR="00736A92" w:rsidRPr="00736A92" w:rsidRDefault="00736A92" w:rsidP="00736A92"/>
    <w:p w14:paraId="0F59E7F8" w14:textId="2BF3184D" w:rsidR="00DB174E" w:rsidRDefault="00CF78A0" w:rsidP="00DB174E">
      <w:pPr>
        <w:jc w:val="center"/>
      </w:pPr>
      <w:r>
        <w:rPr>
          <w:noProof/>
          <w:lang w:eastAsia="ru-RU"/>
        </w:rPr>
        <w:drawing>
          <wp:inline distT="0" distB="0" distL="0" distR="0" wp14:anchorId="27F81E5C" wp14:editId="447B9497">
            <wp:extent cx="5689626" cy="2981960"/>
            <wp:effectExtent l="0" t="0" r="6350" b="889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15274" cy="299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B391" w14:textId="2F759031" w:rsidR="00DB174E" w:rsidRPr="00DB174E" w:rsidRDefault="00DB174E" w:rsidP="00DB174E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Рис. </w:t>
      </w:r>
      <w:r>
        <w:rPr>
          <w:rFonts w:ascii="Times New Roman" w:hAnsi="Times New Roman"/>
          <w:iCs w:val="0"/>
          <w:color w:val="auto"/>
          <w:sz w:val="28"/>
          <w:szCs w:val="24"/>
        </w:rPr>
        <w:t>27</w:t>
      </w:r>
      <w:r w:rsidRPr="00DB174E">
        <w:rPr>
          <w:rFonts w:ascii="Times New Roman" w:hAnsi="Times New Roman"/>
          <w:iCs w:val="0"/>
          <w:color w:val="auto"/>
          <w:sz w:val="28"/>
          <w:szCs w:val="24"/>
        </w:rPr>
        <w:t>. Диаграммы статусов исходных данных (выборка 2)</w:t>
      </w:r>
    </w:p>
    <w:p w14:paraId="5C43C6CA" w14:textId="77777777" w:rsidR="00736A92" w:rsidRDefault="00736A92" w:rsidP="00E4214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E6C44FC" w14:textId="77777777" w:rsidR="00736A92" w:rsidRDefault="00736A92" w:rsidP="00E4214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9A5615E" w14:textId="77777777" w:rsidR="00736A92" w:rsidRDefault="00736A92" w:rsidP="00E4214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175F08D" w14:textId="77777777" w:rsidR="00736A92" w:rsidRDefault="00736A92" w:rsidP="00E4214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7C48C12" w14:textId="77777777" w:rsidR="00736A92" w:rsidRDefault="00736A92" w:rsidP="00E4214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E013CE0" w14:textId="77777777" w:rsidR="00736A92" w:rsidRDefault="00736A92" w:rsidP="00E4214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0345509" w14:textId="5A41164C" w:rsidR="003370B8" w:rsidRDefault="00E76ACB" w:rsidP="00E4214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Регуляризация остатков осуществляется следующим образом</w:t>
      </w:r>
      <w:r w:rsidR="001444A1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следует растягивать</w:t>
      </w:r>
      <w:r w:rsidR="001444A1">
        <w:rPr>
          <w:rFonts w:ascii="Times New Roman" w:hAnsi="Times New Roman"/>
          <w:sz w:val="28"/>
          <w:szCs w:val="28"/>
        </w:rPr>
        <w:t xml:space="preserve"> интервалы остатков до границы пересечения большинства отатков, то есть до границы прогнозного интервала (рис. </w:t>
      </w:r>
      <w:r w:rsidR="0071472F">
        <w:rPr>
          <w:rFonts w:ascii="Times New Roman" w:hAnsi="Times New Roman"/>
          <w:sz w:val="28"/>
          <w:szCs w:val="28"/>
        </w:rPr>
        <w:t>26</w:t>
      </w:r>
      <w:r w:rsidR="001444A1">
        <w:rPr>
          <w:rFonts w:ascii="Times New Roman" w:hAnsi="Times New Roman"/>
          <w:sz w:val="28"/>
          <w:szCs w:val="28"/>
        </w:rPr>
        <w:t>)</w:t>
      </w:r>
      <w:r w:rsidR="0071472F">
        <w:rPr>
          <w:rFonts w:ascii="Times New Roman" w:hAnsi="Times New Roman"/>
          <w:sz w:val="28"/>
          <w:szCs w:val="28"/>
        </w:rPr>
        <w:t>, после чего построим диаграмму статусов (рис. 27). Видим, что теперь все данные являются надежными и попадают в зеленую область.</w:t>
      </w:r>
    </w:p>
    <w:p w14:paraId="460B1D08" w14:textId="77777777" w:rsidR="00E76ACB" w:rsidRPr="00BA3D61" w:rsidRDefault="00E76ACB" w:rsidP="00E4214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B969293" w14:textId="0A514DBF" w:rsidR="00DB174E" w:rsidRDefault="00F42A82" w:rsidP="00DB174E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C204CFC" wp14:editId="4BD255E3">
            <wp:extent cx="4819016" cy="2484974"/>
            <wp:effectExtent l="0" t="0" r="63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24348" cy="24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20E63" w14:textId="7A58268D" w:rsidR="00DB174E" w:rsidRDefault="00DB174E" w:rsidP="00DB174E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Рис. </w:t>
      </w:r>
      <w:r>
        <w:rPr>
          <w:rFonts w:ascii="Times New Roman" w:hAnsi="Times New Roman"/>
          <w:iCs w:val="0"/>
          <w:color w:val="auto"/>
          <w:sz w:val="28"/>
          <w:szCs w:val="24"/>
        </w:rPr>
        <w:t>28</w:t>
      </w:r>
      <w:r w:rsidRPr="00DB174E">
        <w:rPr>
          <w:rFonts w:ascii="Times New Roman" w:hAnsi="Times New Roman"/>
          <w:iCs w:val="0"/>
          <w:color w:val="auto"/>
          <w:sz w:val="28"/>
          <w:szCs w:val="24"/>
        </w:rPr>
        <w:t>. Остатки при вычитании центральной регресии и прогнозный интервал для модели кусочной интервальной регресии после регуляризации</w:t>
      </w:r>
      <w:r>
        <w:rPr>
          <w:rFonts w:ascii="Times New Roman" w:hAnsi="Times New Roman"/>
          <w:iCs w:val="0"/>
          <w:color w:val="auto"/>
          <w:sz w:val="28"/>
          <w:szCs w:val="24"/>
        </w:rPr>
        <w:t xml:space="preserve"> (выборка 1)</w:t>
      </w:r>
    </w:p>
    <w:p w14:paraId="265EB219" w14:textId="77777777" w:rsidR="00DB174E" w:rsidRPr="00DB174E" w:rsidRDefault="00DB174E" w:rsidP="00DB174E"/>
    <w:p w14:paraId="3A6E9E8B" w14:textId="14E16899" w:rsidR="00DB174E" w:rsidRDefault="00851B5B" w:rsidP="00DB174E">
      <w:pPr>
        <w:jc w:val="center"/>
      </w:pPr>
      <w:r>
        <w:rPr>
          <w:noProof/>
          <w:lang w:eastAsia="ru-RU"/>
        </w:rPr>
        <w:drawing>
          <wp:inline distT="0" distB="0" distL="0" distR="0" wp14:anchorId="26765FC5" wp14:editId="06417184">
            <wp:extent cx="4810126" cy="2504556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44004" cy="25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0546" w14:textId="51B5DF9E" w:rsidR="00DB174E" w:rsidRPr="00DB174E" w:rsidRDefault="00DB174E" w:rsidP="00DB174E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Рис. </w:t>
      </w:r>
      <w:r>
        <w:rPr>
          <w:rFonts w:ascii="Times New Roman" w:hAnsi="Times New Roman"/>
          <w:iCs w:val="0"/>
          <w:color w:val="auto"/>
          <w:sz w:val="28"/>
          <w:szCs w:val="24"/>
        </w:rPr>
        <w:t>29</w:t>
      </w:r>
      <w:r w:rsidRPr="00DB174E">
        <w:rPr>
          <w:rFonts w:ascii="Times New Roman" w:hAnsi="Times New Roman"/>
          <w:iCs w:val="0"/>
          <w:color w:val="auto"/>
          <w:sz w:val="28"/>
          <w:szCs w:val="24"/>
        </w:rPr>
        <w:t>. Остатки при вычитании центральной регресии и прогнозный интервал для модели кусочной интервальной регресии после регуляризации</w:t>
      </w:r>
      <w:r>
        <w:rPr>
          <w:rFonts w:ascii="Times New Roman" w:hAnsi="Times New Roman"/>
          <w:iCs w:val="0"/>
          <w:color w:val="auto"/>
          <w:sz w:val="28"/>
          <w:szCs w:val="24"/>
        </w:rPr>
        <w:t xml:space="preserve"> (выборка 2)</w:t>
      </w:r>
    </w:p>
    <w:p w14:paraId="616832E8" w14:textId="2B84515E" w:rsidR="00DB174E" w:rsidRDefault="00E06ECE" w:rsidP="00DB174E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E325CD7" wp14:editId="43BA5583">
            <wp:extent cx="5940425" cy="3137535"/>
            <wp:effectExtent l="0" t="0" r="3175" b="571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DE5F" w14:textId="5C4DACEB" w:rsidR="00DB174E" w:rsidRDefault="00DB174E" w:rsidP="00DB174E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Рис. </w:t>
      </w:r>
      <w:r w:rsidR="00E25593">
        <w:rPr>
          <w:rFonts w:ascii="Times New Roman" w:hAnsi="Times New Roman"/>
          <w:iCs w:val="0"/>
          <w:color w:val="auto"/>
          <w:sz w:val="28"/>
          <w:szCs w:val="24"/>
        </w:rPr>
        <w:t>30</w:t>
      </w:r>
      <w:r w:rsidRPr="00DB174E">
        <w:rPr>
          <w:rFonts w:ascii="Times New Roman" w:hAnsi="Times New Roman"/>
          <w:iCs w:val="0"/>
          <w:color w:val="auto"/>
          <w:sz w:val="28"/>
          <w:szCs w:val="24"/>
        </w:rPr>
        <w:t>. Диаграммы статусов исходных данных</w:t>
      </w:r>
      <w:r w:rsidR="004F7889">
        <w:rPr>
          <w:rFonts w:ascii="Times New Roman" w:hAnsi="Times New Roman"/>
          <w:iCs w:val="0"/>
          <w:color w:val="auto"/>
          <w:sz w:val="28"/>
          <w:szCs w:val="24"/>
        </w:rPr>
        <w:t xml:space="preserve"> </w:t>
      </w:r>
      <w:r w:rsidR="004F7889" w:rsidRPr="00DB174E">
        <w:rPr>
          <w:rFonts w:ascii="Times New Roman" w:hAnsi="Times New Roman"/>
          <w:iCs w:val="0"/>
          <w:color w:val="auto"/>
          <w:sz w:val="28"/>
          <w:szCs w:val="24"/>
        </w:rPr>
        <w:t>после регуляризации</w:t>
      </w:r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 (выборка 1)</w:t>
      </w:r>
    </w:p>
    <w:p w14:paraId="2AEF9E98" w14:textId="77777777" w:rsidR="00E25593" w:rsidRPr="00E25593" w:rsidRDefault="00E25593" w:rsidP="00E25593"/>
    <w:p w14:paraId="45E0D886" w14:textId="71CBF9ED" w:rsidR="00DB174E" w:rsidRPr="00F04810" w:rsidRDefault="00851B5B" w:rsidP="00DB174E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93FFE8C" wp14:editId="76440597">
            <wp:extent cx="5940425" cy="3120390"/>
            <wp:effectExtent l="0" t="0" r="3175" b="381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69D0" w14:textId="069AA739" w:rsidR="00DB174E" w:rsidRPr="00DB174E" w:rsidRDefault="00DB174E" w:rsidP="00DB174E">
      <w:pPr>
        <w:pStyle w:val="af0"/>
        <w:spacing w:after="0" w:line="360" w:lineRule="auto"/>
        <w:jc w:val="center"/>
        <w:rPr>
          <w:rFonts w:ascii="Times New Roman" w:hAnsi="Times New Roman"/>
          <w:iCs w:val="0"/>
          <w:color w:val="auto"/>
          <w:sz w:val="28"/>
          <w:szCs w:val="24"/>
        </w:rPr>
      </w:pPr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Рис. </w:t>
      </w:r>
      <w:r w:rsidR="00E25593">
        <w:rPr>
          <w:rFonts w:ascii="Times New Roman" w:hAnsi="Times New Roman"/>
          <w:iCs w:val="0"/>
          <w:color w:val="auto"/>
          <w:sz w:val="28"/>
          <w:szCs w:val="24"/>
        </w:rPr>
        <w:t>31</w:t>
      </w:r>
      <w:r w:rsidRPr="00DB174E">
        <w:rPr>
          <w:rFonts w:ascii="Times New Roman" w:hAnsi="Times New Roman"/>
          <w:iCs w:val="0"/>
          <w:color w:val="auto"/>
          <w:sz w:val="28"/>
          <w:szCs w:val="24"/>
        </w:rPr>
        <w:t>. Диаграммы статусов исходных данных</w:t>
      </w:r>
      <w:r w:rsidR="004F7889">
        <w:rPr>
          <w:rFonts w:ascii="Times New Roman" w:hAnsi="Times New Roman"/>
          <w:iCs w:val="0"/>
          <w:color w:val="auto"/>
          <w:sz w:val="28"/>
          <w:szCs w:val="24"/>
        </w:rPr>
        <w:t xml:space="preserve"> </w:t>
      </w:r>
      <w:r w:rsidR="004F7889" w:rsidRPr="00DB174E">
        <w:rPr>
          <w:rFonts w:ascii="Times New Roman" w:hAnsi="Times New Roman"/>
          <w:iCs w:val="0"/>
          <w:color w:val="auto"/>
          <w:sz w:val="28"/>
          <w:szCs w:val="24"/>
        </w:rPr>
        <w:t>после регуляризации</w:t>
      </w:r>
      <w:r w:rsidRPr="00DB174E">
        <w:rPr>
          <w:rFonts w:ascii="Times New Roman" w:hAnsi="Times New Roman"/>
          <w:iCs w:val="0"/>
          <w:color w:val="auto"/>
          <w:sz w:val="28"/>
          <w:szCs w:val="24"/>
        </w:rPr>
        <w:t xml:space="preserve"> (выборка 2)</w:t>
      </w:r>
    </w:p>
    <w:p w14:paraId="69435F6E" w14:textId="04F939B2" w:rsidR="00DB174E" w:rsidRDefault="00DB174E" w:rsidP="00E4214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6955635" w14:textId="77777777" w:rsidR="0071472F" w:rsidRDefault="0071472F" w:rsidP="00E4214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FBF54CB" w14:textId="2B6FED15" w:rsidR="004E66B4" w:rsidRDefault="004E66B4" w:rsidP="00E4214D">
      <w:pPr>
        <w:spacing w:after="0" w:line="360" w:lineRule="auto"/>
      </w:pPr>
    </w:p>
    <w:p w14:paraId="25AF79C2" w14:textId="7E2898BB" w:rsidR="004E66B4" w:rsidRDefault="004E66B4" w:rsidP="00E4214D">
      <w:pPr>
        <w:spacing w:after="0" w:line="360" w:lineRule="auto"/>
      </w:pPr>
    </w:p>
    <w:p w14:paraId="1FF975C4" w14:textId="472AD90F" w:rsidR="007448A0" w:rsidRDefault="007448A0" w:rsidP="00BA3D61">
      <w:pPr>
        <w:spacing w:after="0" w:line="36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BA3D61">
        <w:rPr>
          <w:rFonts w:ascii="Times New Roman" w:hAnsi="Times New Roman"/>
          <w:b/>
          <w:color w:val="000000" w:themeColor="text1"/>
          <w:sz w:val="28"/>
          <w:szCs w:val="28"/>
        </w:rPr>
        <w:t>Коэффициенты линейной регрессии</w:t>
      </w:r>
    </w:p>
    <w:p w14:paraId="51D5F3AF" w14:textId="77777777" w:rsidR="00BA3D61" w:rsidRPr="00BA3D61" w:rsidRDefault="00BA3D61" w:rsidP="00BA3D61">
      <w:pPr>
        <w:spacing w:after="0" w:line="36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</w:p>
    <w:tbl>
      <w:tblPr>
        <w:tblStyle w:val="af1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555"/>
        <w:gridCol w:w="1417"/>
        <w:gridCol w:w="1418"/>
      </w:tblGrid>
      <w:tr w:rsidR="007448A0" w14:paraId="26D30E9F" w14:textId="77777777" w:rsidTr="005E2EC2">
        <w:trPr>
          <w:jc w:val="center"/>
        </w:trPr>
        <w:tc>
          <w:tcPr>
            <w:tcW w:w="1555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9D4E652" w14:textId="77777777" w:rsidR="007448A0" w:rsidRPr="00D1335D" w:rsidRDefault="007448A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№ выборки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794BFCB" w14:textId="77777777" w:rsidR="007448A0" w:rsidRDefault="0000000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41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08E86B7" w14:textId="77777777" w:rsidR="007448A0" w:rsidRDefault="0000000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i</m:t>
                    </m:r>
                  </m:sub>
                </m:sSub>
              </m:oMath>
            </m:oMathPara>
          </w:p>
        </w:tc>
      </w:tr>
      <w:tr w:rsidR="007448A0" w14:paraId="333AAE91" w14:textId="77777777" w:rsidTr="005E2EC2">
        <w:trPr>
          <w:jc w:val="center"/>
        </w:trPr>
        <w:tc>
          <w:tcPr>
            <w:tcW w:w="1555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9E4B239" w14:textId="77777777" w:rsidR="007448A0" w:rsidRPr="00D1335D" w:rsidRDefault="007448A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2595DA9F" w14:textId="77777777" w:rsidR="007448A0" w:rsidRDefault="007448A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5.0867</w:t>
            </w:r>
            <w:r w:rsidRPr="00FB1F5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e-05</w:t>
            </w:r>
          </w:p>
        </w:tc>
        <w:tc>
          <w:tcPr>
            <w:tcW w:w="1418" w:type="dxa"/>
            <w:tcBorders>
              <w:top w:val="single" w:sz="12" w:space="0" w:color="auto"/>
            </w:tcBorders>
            <w:vAlign w:val="center"/>
          </w:tcPr>
          <w:p w14:paraId="00F0DC29" w14:textId="77777777" w:rsidR="007448A0" w:rsidRDefault="007448A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0.0492885</w:t>
            </w:r>
          </w:p>
        </w:tc>
      </w:tr>
      <w:tr w:rsidR="007448A0" w14:paraId="5215F71B" w14:textId="77777777" w:rsidTr="005E2EC2">
        <w:trPr>
          <w:jc w:val="center"/>
        </w:trPr>
        <w:tc>
          <w:tcPr>
            <w:tcW w:w="1555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D47C7D1" w14:textId="77777777" w:rsidR="007448A0" w:rsidRPr="00D1335D" w:rsidRDefault="007448A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2</w:t>
            </w:r>
          </w:p>
        </w:tc>
        <w:tc>
          <w:tcPr>
            <w:tcW w:w="1417" w:type="dxa"/>
            <w:tcBorders>
              <w:left w:val="single" w:sz="12" w:space="0" w:color="auto"/>
            </w:tcBorders>
            <w:vAlign w:val="center"/>
          </w:tcPr>
          <w:p w14:paraId="75C98BC7" w14:textId="77777777" w:rsidR="007448A0" w:rsidRDefault="007448A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5.3843</w:t>
            </w:r>
            <w:r w:rsidRPr="00FB1F5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e-05</w:t>
            </w:r>
          </w:p>
        </w:tc>
        <w:tc>
          <w:tcPr>
            <w:tcW w:w="1418" w:type="dxa"/>
            <w:vAlign w:val="center"/>
          </w:tcPr>
          <w:p w14:paraId="50045AA3" w14:textId="77777777" w:rsidR="007448A0" w:rsidRDefault="007448A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0.0529391</w:t>
            </w:r>
          </w:p>
        </w:tc>
      </w:tr>
    </w:tbl>
    <w:p w14:paraId="663FADB5" w14:textId="77777777" w:rsidR="007448A0" w:rsidRDefault="007448A0" w:rsidP="007448A0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32"/>
          <w:szCs w:val="28"/>
        </w:rPr>
      </w:pPr>
    </w:p>
    <w:p w14:paraId="33F7E39A" w14:textId="0611C60F" w:rsidR="007448A0" w:rsidRDefault="007448A0" w:rsidP="00BA3D61">
      <w:pPr>
        <w:spacing w:after="0" w:line="36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BA3D61">
        <w:rPr>
          <w:rFonts w:ascii="Times New Roman" w:hAnsi="Times New Roman"/>
          <w:b/>
          <w:color w:val="000000" w:themeColor="text1"/>
          <w:sz w:val="28"/>
          <w:szCs w:val="28"/>
        </w:rPr>
        <w:t>Коэффициенты интервальной регрессии</w:t>
      </w:r>
    </w:p>
    <w:p w14:paraId="72E7F18E" w14:textId="77777777" w:rsidR="00BA3D61" w:rsidRPr="00BA3D61" w:rsidRDefault="00BA3D61" w:rsidP="00BA3D61">
      <w:pPr>
        <w:spacing w:after="0" w:line="36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</w:p>
    <w:tbl>
      <w:tblPr>
        <w:tblStyle w:val="af1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413"/>
        <w:gridCol w:w="2693"/>
        <w:gridCol w:w="2693"/>
      </w:tblGrid>
      <w:tr w:rsidR="007448A0" w14:paraId="6671BF5B" w14:textId="77777777" w:rsidTr="005E2EC2">
        <w:trPr>
          <w:tblHeader/>
          <w:jc w:val="center"/>
        </w:trPr>
        <w:tc>
          <w:tcPr>
            <w:tcW w:w="1413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9BB0365" w14:textId="77777777" w:rsidR="007448A0" w:rsidRPr="00D1335D" w:rsidRDefault="007448A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№ выборки</w:t>
            </w:r>
          </w:p>
        </w:tc>
        <w:tc>
          <w:tcPr>
            <w:tcW w:w="26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67E369A" w14:textId="77777777" w:rsidR="007448A0" w:rsidRDefault="0000000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69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3015DA2" w14:textId="77777777" w:rsidR="007448A0" w:rsidRDefault="0000000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</w:tr>
      <w:tr w:rsidR="007448A0" w14:paraId="5C6FF827" w14:textId="77777777" w:rsidTr="005E2EC2">
        <w:trPr>
          <w:jc w:val="center"/>
        </w:trPr>
        <w:tc>
          <w:tcPr>
            <w:tcW w:w="1413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4C6E60C" w14:textId="77777777" w:rsidR="007448A0" w:rsidRPr="00D1335D" w:rsidRDefault="007448A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2693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4D7418A0" w14:textId="77777777" w:rsidR="007448A0" w:rsidRPr="00396906" w:rsidRDefault="007448A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4.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8886e-05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,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6.0523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e-05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3" w:type="dxa"/>
            <w:tcBorders>
              <w:top w:val="single" w:sz="12" w:space="0" w:color="auto"/>
            </w:tcBorders>
            <w:vAlign w:val="center"/>
          </w:tcPr>
          <w:p w14:paraId="79E189CA" w14:textId="77777777" w:rsidR="007448A0" w:rsidRPr="00396906" w:rsidRDefault="007448A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4"/>
                  <w:szCs w:val="28"/>
                </w:rPr>
                <m:t>4.</m:t>
              </m:r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Cs w:val="28"/>
                </w:rPr>
                <m:t>8230</m:t>
              </m:r>
            </m:oMath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,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4.9305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7448A0" w14:paraId="7E8CA8A9" w14:textId="77777777" w:rsidTr="005E2EC2">
        <w:trPr>
          <w:jc w:val="center"/>
        </w:trPr>
        <w:tc>
          <w:tcPr>
            <w:tcW w:w="1413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E8FCE0D" w14:textId="77777777" w:rsidR="007448A0" w:rsidRPr="00D1335D" w:rsidRDefault="007448A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2</w:t>
            </w:r>
          </w:p>
        </w:tc>
        <w:tc>
          <w:tcPr>
            <w:tcW w:w="2693" w:type="dxa"/>
            <w:tcBorders>
              <w:left w:val="single" w:sz="12" w:space="0" w:color="auto"/>
            </w:tcBorders>
            <w:vAlign w:val="center"/>
          </w:tcPr>
          <w:p w14:paraId="7DE0B969" w14:textId="77777777" w:rsidR="007448A0" w:rsidRPr="00396906" w:rsidRDefault="007448A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4.9362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e-05, </w:t>
            </w:r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5.4194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e-05]</w:t>
            </w:r>
          </w:p>
        </w:tc>
        <w:tc>
          <w:tcPr>
            <w:tcW w:w="2693" w:type="dxa"/>
            <w:vAlign w:val="center"/>
          </w:tcPr>
          <w:p w14:paraId="3135F88B" w14:textId="77777777" w:rsidR="007448A0" w:rsidRPr="00396906" w:rsidRDefault="007448A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5.2889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 w:rsidRPr="00EA723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5.3464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</w:tbl>
    <w:p w14:paraId="6D3E529F" w14:textId="20B812C7" w:rsidR="006E44B0" w:rsidRDefault="006E44B0" w:rsidP="009D3E3C">
      <w:pPr>
        <w:spacing w:after="0"/>
        <w:ind w:firstLine="709"/>
        <w:rPr>
          <w:rFonts w:ascii="Times New Roman" w:hAnsi="Times New Roman"/>
          <w:color w:val="000000" w:themeColor="text1"/>
          <w:sz w:val="28"/>
          <w:szCs w:val="28"/>
        </w:rPr>
      </w:pPr>
    </w:p>
    <w:p w14:paraId="24B59E1E" w14:textId="77777777" w:rsidR="0089423F" w:rsidRDefault="0089423F" w:rsidP="009D3E3C">
      <w:pPr>
        <w:spacing w:after="0"/>
        <w:ind w:firstLine="709"/>
        <w:rPr>
          <w:rFonts w:ascii="Times New Roman" w:hAnsi="Times New Roman"/>
          <w:color w:val="000000" w:themeColor="text1"/>
          <w:sz w:val="28"/>
          <w:szCs w:val="28"/>
        </w:rPr>
      </w:pPr>
    </w:p>
    <w:p w14:paraId="0A249CBF" w14:textId="17F2553F" w:rsidR="009D3E3C" w:rsidRDefault="009D3E3C" w:rsidP="00BA3D61">
      <w:pPr>
        <w:spacing w:after="0"/>
        <w:rPr>
          <w:rFonts w:ascii="Times New Roman" w:hAnsi="Times New Roman"/>
          <w:b/>
          <w:color w:val="000000" w:themeColor="text1"/>
          <w:sz w:val="32"/>
          <w:szCs w:val="28"/>
        </w:rPr>
      </w:pPr>
      <w:r w:rsidRPr="00DA74EA">
        <w:rPr>
          <w:rFonts w:ascii="Times New Roman" w:hAnsi="Times New Roman"/>
          <w:b/>
          <w:color w:val="000000" w:themeColor="text1"/>
          <w:sz w:val="32"/>
          <w:szCs w:val="28"/>
        </w:rPr>
        <w:t>Коэффициенты интервальной регрессии по отрезкам ломаных, определяемых угловыми точками</w:t>
      </w:r>
    </w:p>
    <w:p w14:paraId="46BD0F1A" w14:textId="77777777" w:rsidR="00BA3D61" w:rsidRPr="00DA74EA" w:rsidRDefault="00BA3D61" w:rsidP="00BA3D61">
      <w:pPr>
        <w:spacing w:after="0"/>
        <w:ind w:firstLine="709"/>
        <w:rPr>
          <w:rFonts w:ascii="Times New Roman" w:hAnsi="Times New Roman"/>
          <w:b/>
          <w:color w:val="000000" w:themeColor="text1"/>
          <w:sz w:val="32"/>
          <w:szCs w:val="28"/>
        </w:rPr>
      </w:pPr>
    </w:p>
    <w:p w14:paraId="0B6F8707" w14:textId="77777777" w:rsidR="0089423F" w:rsidRDefault="0089423F" w:rsidP="0089423F">
      <w:pPr>
        <w:spacing w:after="0"/>
        <w:ind w:firstLine="709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2116"/>
        <w:gridCol w:w="2703"/>
        <w:gridCol w:w="2694"/>
      </w:tblGrid>
      <w:tr w:rsidR="0089423F" w14:paraId="7A986B8D" w14:textId="77777777" w:rsidTr="005E2EC2">
        <w:trPr>
          <w:tblHeader/>
          <w:jc w:val="center"/>
        </w:trPr>
        <w:tc>
          <w:tcPr>
            <w:tcW w:w="141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CA7B232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№ выборки</w:t>
            </w:r>
          </w:p>
        </w:tc>
        <w:tc>
          <w:tcPr>
            <w:tcW w:w="211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586BF56A" w14:textId="77777777" w:rsidR="0089423F" w:rsidRPr="00CC1BFA" w:rsidRDefault="0089423F" w:rsidP="005E2EC2">
            <w:pPr>
              <w:spacing w:line="360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CC1BFA">
              <w:rPr>
                <w:rFonts w:ascii="Times New Roman" w:eastAsia="Times New Roman" w:hAnsi="Times New Roman"/>
                <w:sz w:val="24"/>
                <w:szCs w:val="24"/>
              </w:rPr>
              <w:t>Гранич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ные </w:t>
            </w:r>
            <w:r w:rsidRPr="00CC1BFA">
              <w:rPr>
                <w:rFonts w:ascii="Times New Roman" w:eastAsia="Times New Roman" w:hAnsi="Times New Roman"/>
                <w:sz w:val="24"/>
                <w:szCs w:val="24"/>
              </w:rPr>
              <w:t>точки</w:t>
            </w:r>
          </w:p>
        </w:tc>
        <w:tc>
          <w:tcPr>
            <w:tcW w:w="270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0B2C7C3" w14:textId="77777777" w:rsidR="0089423F" w:rsidRPr="00CC1BFA" w:rsidRDefault="0000000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6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5A65F08" w14:textId="77777777" w:rsidR="0089423F" w:rsidRPr="00CC1BFA" w:rsidRDefault="00000000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</w:tr>
      <w:tr w:rsidR="0089423F" w14:paraId="0357613A" w14:textId="77777777" w:rsidTr="005E2EC2">
        <w:trPr>
          <w:jc w:val="center"/>
        </w:trPr>
        <w:tc>
          <w:tcPr>
            <w:tcW w:w="1413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4630286" w14:textId="77777777" w:rsidR="0089423F" w:rsidRPr="00DB174E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116" w:type="dxa"/>
            <w:tcBorders>
              <w:top w:val="single" w:sz="12" w:space="0" w:color="auto"/>
              <w:left w:val="single" w:sz="12" w:space="0" w:color="auto"/>
            </w:tcBorders>
          </w:tcPr>
          <w:p w14:paraId="2564A3BA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1, 16</w:t>
            </w:r>
          </w:p>
        </w:tc>
        <w:tc>
          <w:tcPr>
            <w:tcW w:w="2703" w:type="dxa"/>
            <w:tcBorders>
              <w:top w:val="single" w:sz="12" w:space="0" w:color="auto"/>
            </w:tcBorders>
            <w:vAlign w:val="center"/>
          </w:tcPr>
          <w:p w14:paraId="20E9D044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6.1838e-05, 1.8761e-04</w:t>
            </w: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]</w:t>
            </w:r>
          </w:p>
        </w:tc>
        <w:tc>
          <w:tcPr>
            <w:tcW w:w="2694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44E7954C" w14:textId="77777777" w:rsidR="0089423F" w:rsidRPr="00362901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[4.7913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</w:t>
            </w: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-02, 4.8751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e</w:t>
            </w: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-02]</w:t>
            </w:r>
          </w:p>
        </w:tc>
      </w:tr>
      <w:tr w:rsidR="0089423F" w14:paraId="7A8C8501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A398EAA" w14:textId="77777777" w:rsidR="0089423F" w:rsidRPr="00362901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116" w:type="dxa"/>
            <w:tcBorders>
              <w:left w:val="single" w:sz="12" w:space="0" w:color="auto"/>
            </w:tcBorders>
          </w:tcPr>
          <w:p w14:paraId="1D22EA20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6, 38</w:t>
            </w:r>
          </w:p>
        </w:tc>
        <w:tc>
          <w:tcPr>
            <w:tcW w:w="2703" w:type="dxa"/>
            <w:vAlign w:val="center"/>
          </w:tcPr>
          <w:p w14:paraId="5F7C8359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3629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4.9625e-05, 5.8875e-05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right w:val="single" w:sz="12" w:space="0" w:color="auto"/>
            </w:tcBorders>
            <w:vAlign w:val="center"/>
          </w:tcPr>
          <w:p w14:paraId="46C7D03D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4.9238e-02, 4.9505e-02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89423F" w14:paraId="12B31888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BD77730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</w:tcBorders>
          </w:tcPr>
          <w:p w14:paraId="14046826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38, 181</w:t>
            </w:r>
          </w:p>
        </w:tc>
        <w:tc>
          <w:tcPr>
            <w:tcW w:w="2703" w:type="dxa"/>
            <w:vAlign w:val="center"/>
          </w:tcPr>
          <w:p w14:paraId="081C2917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4.8173e-05, 5.2607e-05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right w:val="single" w:sz="12" w:space="0" w:color="auto"/>
            </w:tcBorders>
            <w:vAlign w:val="center"/>
          </w:tcPr>
          <w:p w14:paraId="3B60FC12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4.9063e-02, 4.9538e-02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89423F" w14:paraId="6511B282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BC0D2A6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</w:tcBorders>
          </w:tcPr>
          <w:p w14:paraId="2F5E21D1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181, 193</w:t>
            </w:r>
          </w:p>
        </w:tc>
        <w:tc>
          <w:tcPr>
            <w:tcW w:w="2703" w:type="dxa"/>
            <w:vAlign w:val="center"/>
          </w:tcPr>
          <w:p w14:paraId="49441DFA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5.6000e-05, 5.6250e-05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right w:val="single" w:sz="12" w:space="0" w:color="auto"/>
            </w:tcBorders>
            <w:vAlign w:val="center"/>
          </w:tcPr>
          <w:p w14:paraId="553ECB7F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4.8074e-02, 4.8120e-02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89423F" w14:paraId="60940664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2FA0A3A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  <w:bottom w:val="single" w:sz="12" w:space="0" w:color="auto"/>
            </w:tcBorders>
          </w:tcPr>
          <w:p w14:paraId="7D674D93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193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, 200</w:t>
            </w:r>
          </w:p>
        </w:tc>
        <w:tc>
          <w:tcPr>
            <w:tcW w:w="2703" w:type="dxa"/>
            <w:tcBorders>
              <w:bottom w:val="single" w:sz="12" w:space="0" w:color="auto"/>
            </w:tcBorders>
            <w:vAlign w:val="center"/>
          </w:tcPr>
          <w:p w14:paraId="7F180000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1.4967e-04, 2.0900e-04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56C50D17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1.8302e-02, 3.0040e-02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89423F" w14:paraId="3A95AACC" w14:textId="77777777" w:rsidTr="005E2EC2">
        <w:trPr>
          <w:jc w:val="center"/>
        </w:trPr>
        <w:tc>
          <w:tcPr>
            <w:tcW w:w="1413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9C61EC5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2</w:t>
            </w:r>
          </w:p>
        </w:tc>
        <w:tc>
          <w:tcPr>
            <w:tcW w:w="2116" w:type="dxa"/>
            <w:tcBorders>
              <w:top w:val="single" w:sz="12" w:space="0" w:color="auto"/>
              <w:left w:val="single" w:sz="12" w:space="0" w:color="auto"/>
            </w:tcBorders>
          </w:tcPr>
          <w:p w14:paraId="30972962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1, 10</w:t>
            </w:r>
          </w:p>
        </w:tc>
        <w:tc>
          <w:tcPr>
            <w:tcW w:w="2703" w:type="dxa"/>
            <w:tcBorders>
              <w:top w:val="single" w:sz="12" w:space="0" w:color="auto"/>
            </w:tcBorders>
            <w:vAlign w:val="center"/>
          </w:tcPr>
          <w:p w14:paraId="321B68D2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6.4333e-05, 9.3000e-05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6091206C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5.3075e-02, 5.3222e-02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89423F" w14:paraId="412D7298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AC62C9A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</w:tcBorders>
          </w:tcPr>
          <w:p w14:paraId="3FA9D747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0, 5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9</w:t>
            </w:r>
          </w:p>
        </w:tc>
        <w:tc>
          <w:tcPr>
            <w:tcW w:w="2703" w:type="dxa"/>
            <w:vAlign w:val="center"/>
          </w:tcPr>
          <w:p w14:paraId="71B495A2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3.7922e-05, 3.8386e-05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right w:val="single" w:sz="12" w:space="0" w:color="auto"/>
            </w:tcBorders>
            <w:vAlign w:val="center"/>
          </w:tcPr>
          <w:p w14:paraId="37DD55B3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5.3563e-02, 5.3579e-02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89423F" w14:paraId="02343196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91FE66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</w:tcBorders>
          </w:tcPr>
          <w:p w14:paraId="06D945FB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59, 132</w:t>
            </w:r>
          </w:p>
        </w:tc>
        <w:tc>
          <w:tcPr>
            <w:tcW w:w="2703" w:type="dxa"/>
            <w:vAlign w:val="center"/>
          </w:tcPr>
          <w:p w14:paraId="585E6721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5.4972e-05, 6.5068e-05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right w:val="single" w:sz="12" w:space="0" w:color="auto"/>
            </w:tcBorders>
            <w:vAlign w:val="center"/>
          </w:tcPr>
          <w:p w14:paraId="38A738A0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5.1832e-02, 5.2928e-02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89423F" w14:paraId="453AA32A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75F0AB4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</w:tcBorders>
          </w:tcPr>
          <w:p w14:paraId="042A729D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132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, 183</w:t>
            </w:r>
          </w:p>
        </w:tc>
        <w:tc>
          <w:tcPr>
            <w:tcW w:w="2703" w:type="dxa"/>
            <w:vAlign w:val="center"/>
          </w:tcPr>
          <w:p w14:paraId="6B7BA5A2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3.3118e-05, 3.7682e-05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right w:val="single" w:sz="12" w:space="0" w:color="auto"/>
            </w:tcBorders>
            <w:vAlign w:val="center"/>
          </w:tcPr>
          <w:p w14:paraId="018E2553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5.5476e-02, 5.6228e-02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89423F" w14:paraId="36466CEE" w14:textId="77777777" w:rsidTr="005E2EC2">
        <w:trPr>
          <w:jc w:val="center"/>
        </w:trPr>
        <w:tc>
          <w:tcPr>
            <w:tcW w:w="141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5925D12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16" w:type="dxa"/>
            <w:tcBorders>
              <w:left w:val="single" w:sz="12" w:space="0" w:color="auto"/>
              <w:bottom w:val="single" w:sz="12" w:space="0" w:color="auto"/>
            </w:tcBorders>
          </w:tcPr>
          <w:p w14:paraId="0B09668A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183, 200</w:t>
            </w:r>
          </w:p>
        </w:tc>
        <w:tc>
          <w:tcPr>
            <w:tcW w:w="2703" w:type="dxa"/>
            <w:tcBorders>
              <w:bottom w:val="single" w:sz="12" w:space="0" w:color="auto"/>
            </w:tcBorders>
            <w:vAlign w:val="center"/>
          </w:tcPr>
          <w:p w14:paraId="02AF7E4C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8.6000e-05, 1.0790e-04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218CEBFF" w14:textId="77777777" w:rsidR="0089423F" w:rsidRPr="00CC1BFA" w:rsidRDefault="0089423F" w:rsidP="005E2EC2">
            <w:pPr>
              <w:spacing w:line="36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9A3E8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4.2296e-02, 4.6523e-02</w:t>
            </w:r>
            <w:r w:rsidRPr="00CC1BFA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</w:tbl>
    <w:p w14:paraId="7F39AD01" w14:textId="0458F56F" w:rsidR="00BA2323" w:rsidRDefault="00BA2323" w:rsidP="002E18ED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3CC5A65" w14:textId="70C9684C" w:rsidR="0089423F" w:rsidRDefault="0089423F" w:rsidP="002E18ED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79B319AD" w14:textId="4D0A2CC8" w:rsidR="0089423F" w:rsidRDefault="0089423F" w:rsidP="002E18ED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A64C475" w14:textId="081F5F1F" w:rsidR="0089423F" w:rsidRDefault="0089423F" w:rsidP="002E18ED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3690CDF4" w14:textId="7F129077" w:rsidR="0089423F" w:rsidRDefault="0089423F" w:rsidP="002E18ED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63D28A9" w14:textId="3EE5C022" w:rsidR="0089423F" w:rsidRDefault="0089423F" w:rsidP="002E18ED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1B9AB33" w14:textId="7D3B29BA" w:rsidR="0089423F" w:rsidRDefault="0089423F" w:rsidP="002E18ED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1966F89C" w14:textId="77777777" w:rsidR="0089423F" w:rsidRDefault="0089423F" w:rsidP="000418A8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color w:val="000000" w:themeColor="text1"/>
          <w:sz w:val="32"/>
          <w:szCs w:val="28"/>
        </w:rPr>
        <w:t>Ссылки</w:t>
      </w:r>
      <w:r w:rsidRPr="008D1267">
        <w:rPr>
          <w:rFonts w:ascii="Times New Roman" w:hAnsi="Times New Roman"/>
          <w:b/>
          <w:color w:val="000000" w:themeColor="text1"/>
          <w:sz w:val="32"/>
          <w:szCs w:val="28"/>
        </w:rPr>
        <w:t xml:space="preserve"> на </w:t>
      </w:r>
      <w:r w:rsidRPr="008D1267">
        <w:rPr>
          <w:rFonts w:ascii="Times New Roman" w:hAnsi="Times New Roman"/>
          <w:b/>
          <w:color w:val="000000" w:themeColor="text1"/>
          <w:sz w:val="32"/>
          <w:szCs w:val="28"/>
          <w:lang w:val="en-US"/>
        </w:rPr>
        <w:t>GitHub</w:t>
      </w:r>
      <w:r w:rsidRPr="008D1267">
        <w:rPr>
          <w:rFonts w:ascii="Times New Roman" w:hAnsi="Times New Roman"/>
          <w:b/>
          <w:color w:val="000000" w:themeColor="text1"/>
          <w:sz w:val="32"/>
          <w:szCs w:val="28"/>
        </w:rPr>
        <w:t xml:space="preserve"> с реализацией</w:t>
      </w:r>
      <w:r>
        <w:rPr>
          <w:rFonts w:ascii="Times New Roman" w:hAnsi="Times New Roman"/>
          <w:b/>
          <w:color w:val="000000" w:themeColor="text1"/>
          <w:sz w:val="32"/>
          <w:szCs w:val="28"/>
        </w:rPr>
        <w:t xml:space="preserve"> всех работ</w:t>
      </w:r>
    </w:p>
    <w:p w14:paraId="1E5C2E66" w14:textId="77777777" w:rsidR="0089423F" w:rsidRDefault="0089423F" w:rsidP="000418A8">
      <w:pPr>
        <w:spacing w:after="0" w:line="360" w:lineRule="auto"/>
        <w:jc w:val="both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516CBB99" w14:textId="5F7BB851" w:rsidR="0089423F" w:rsidRPr="007448A0" w:rsidRDefault="0089423F" w:rsidP="000418A8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7448A0">
        <w:rPr>
          <w:rFonts w:ascii="Times New Roman" w:hAnsi="Times New Roman"/>
          <w:color w:val="000000" w:themeColor="text1"/>
          <w:sz w:val="28"/>
          <w:szCs w:val="28"/>
        </w:rPr>
        <w:t xml:space="preserve">1. Ссылка на </w:t>
      </w:r>
      <w:r w:rsidRPr="007448A0">
        <w:rPr>
          <w:rFonts w:ascii="Times New Roman" w:hAnsi="Times New Roman"/>
          <w:color w:val="000000" w:themeColor="text1"/>
          <w:sz w:val="28"/>
          <w:szCs w:val="28"/>
          <w:lang w:val="en-US"/>
        </w:rPr>
        <w:t>GitHub</w:t>
      </w:r>
      <w:r w:rsidRPr="007448A0">
        <w:rPr>
          <w:rFonts w:ascii="Times New Roman" w:hAnsi="Times New Roman"/>
          <w:color w:val="000000" w:themeColor="text1"/>
          <w:sz w:val="28"/>
          <w:szCs w:val="28"/>
        </w:rPr>
        <w:t xml:space="preserve"> с реализацией</w:t>
      </w:r>
      <w:r w:rsidR="000418A8">
        <w:rPr>
          <w:rFonts w:ascii="Times New Roman" w:hAnsi="Times New Roman"/>
          <w:color w:val="000000" w:themeColor="text1"/>
          <w:sz w:val="28"/>
          <w:szCs w:val="28"/>
        </w:rPr>
        <w:t xml:space="preserve"> работы 1 – «Л</w:t>
      </w:r>
      <w:r w:rsidRPr="007448A0">
        <w:rPr>
          <w:rFonts w:ascii="Times New Roman" w:hAnsi="Times New Roman"/>
          <w:color w:val="000000" w:themeColor="text1"/>
          <w:sz w:val="28"/>
          <w:szCs w:val="28"/>
        </w:rPr>
        <w:t xml:space="preserve">инейная регрессия, </w:t>
      </w:r>
      <w:r w:rsidR="000418A8">
        <w:rPr>
          <w:rFonts w:ascii="Times New Roman" w:hAnsi="Times New Roman"/>
          <w:color w:val="000000" w:themeColor="text1"/>
          <w:sz w:val="28"/>
          <w:szCs w:val="28"/>
        </w:rPr>
        <w:t>МНК»</w:t>
      </w:r>
      <w:r w:rsidRPr="007448A0">
        <w:rPr>
          <w:rFonts w:ascii="Times New Roman" w:hAnsi="Times New Roman"/>
          <w:color w:val="000000" w:themeColor="text1"/>
          <w:sz w:val="28"/>
          <w:szCs w:val="28"/>
        </w:rPr>
        <w:t xml:space="preserve">: </w:t>
      </w:r>
    </w:p>
    <w:p w14:paraId="5365AD6E" w14:textId="0C1A2E0C" w:rsidR="0089423F" w:rsidRPr="000418A8" w:rsidRDefault="00000000" w:rsidP="000418A8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36"/>
          <w:szCs w:val="28"/>
        </w:rPr>
      </w:pPr>
      <w:hyperlink r:id="rId41" w:history="1">
        <w:r w:rsidR="000418A8" w:rsidRPr="000418A8">
          <w:rPr>
            <w:rStyle w:val="a6"/>
            <w:rFonts w:ascii="Times New Roman" w:hAnsi="Times New Roman"/>
            <w:sz w:val="28"/>
          </w:rPr>
          <w:t>https://github.com/dimerf99/interval_analysis/tree/main/lab_1</w:t>
        </w:r>
      </w:hyperlink>
      <w:r w:rsidR="0089423F" w:rsidRPr="000418A8">
        <w:rPr>
          <w:rFonts w:ascii="Times New Roman" w:hAnsi="Times New Roman"/>
          <w:color w:val="000000" w:themeColor="text1"/>
          <w:sz w:val="36"/>
          <w:szCs w:val="28"/>
        </w:rPr>
        <w:t xml:space="preserve"> </w:t>
      </w:r>
    </w:p>
    <w:p w14:paraId="7EBB2E6C" w14:textId="77777777" w:rsidR="0089423F" w:rsidRDefault="0089423F" w:rsidP="000418A8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6DF0E0CA" w14:textId="3C5DCD0C" w:rsidR="0089423F" w:rsidRDefault="0089423F" w:rsidP="000418A8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2. </w:t>
      </w:r>
      <w:r w:rsidRPr="0021600F">
        <w:rPr>
          <w:rFonts w:ascii="Times New Roman" w:hAnsi="Times New Roman"/>
          <w:color w:val="000000" w:themeColor="text1"/>
          <w:sz w:val="28"/>
          <w:szCs w:val="28"/>
        </w:rPr>
        <w:t>Ссылк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а на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GitHub</w:t>
      </w:r>
      <w:r w:rsidRPr="00424695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с реализацией </w:t>
      </w:r>
      <w:r w:rsidR="000418A8">
        <w:rPr>
          <w:rFonts w:ascii="Times New Roman" w:hAnsi="Times New Roman"/>
          <w:color w:val="000000" w:themeColor="text1"/>
          <w:sz w:val="28"/>
          <w:szCs w:val="28"/>
        </w:rPr>
        <w:t>работы 2 – «И</w:t>
      </w:r>
      <w:r>
        <w:rPr>
          <w:rFonts w:ascii="Times New Roman" w:hAnsi="Times New Roman"/>
          <w:color w:val="000000" w:themeColor="text1"/>
          <w:sz w:val="28"/>
          <w:szCs w:val="28"/>
        </w:rPr>
        <w:t>нтервальная</w:t>
      </w:r>
      <w:r w:rsidR="000418A8">
        <w:rPr>
          <w:rFonts w:ascii="Times New Roman" w:hAnsi="Times New Roman"/>
          <w:color w:val="000000" w:themeColor="text1"/>
          <w:sz w:val="28"/>
          <w:szCs w:val="28"/>
        </w:rPr>
        <w:t xml:space="preserve"> регрессия»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: </w:t>
      </w:r>
    </w:p>
    <w:p w14:paraId="4CEC9374" w14:textId="1E795691" w:rsidR="0089423F" w:rsidRPr="000418A8" w:rsidRDefault="00000000" w:rsidP="000418A8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36"/>
          <w:szCs w:val="28"/>
        </w:rPr>
      </w:pPr>
      <w:hyperlink r:id="rId42" w:history="1">
        <w:r w:rsidR="000418A8" w:rsidRPr="000418A8">
          <w:rPr>
            <w:rStyle w:val="a6"/>
            <w:rFonts w:ascii="Times New Roman" w:hAnsi="Times New Roman"/>
            <w:sz w:val="28"/>
          </w:rPr>
          <w:t>https://github.com/dimerf99/interval_analysis/tree/main/lab_2</w:t>
        </w:r>
      </w:hyperlink>
      <w:r w:rsidR="0089423F" w:rsidRPr="000418A8">
        <w:rPr>
          <w:rFonts w:ascii="Times New Roman" w:hAnsi="Times New Roman"/>
          <w:color w:val="000000" w:themeColor="text1"/>
          <w:sz w:val="36"/>
          <w:szCs w:val="28"/>
        </w:rPr>
        <w:t xml:space="preserve"> </w:t>
      </w:r>
    </w:p>
    <w:p w14:paraId="2AE19C8A" w14:textId="77777777" w:rsidR="0089423F" w:rsidRDefault="0089423F" w:rsidP="000418A8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2C3F13FB" w14:textId="13D3E390" w:rsidR="0089423F" w:rsidRDefault="0089423F" w:rsidP="000418A8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3. </w:t>
      </w:r>
      <w:r w:rsidRPr="0021600F">
        <w:rPr>
          <w:rFonts w:ascii="Times New Roman" w:hAnsi="Times New Roman"/>
          <w:color w:val="000000" w:themeColor="text1"/>
          <w:sz w:val="28"/>
          <w:szCs w:val="28"/>
        </w:rPr>
        <w:t>Ссылк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а на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GitHub</w:t>
      </w:r>
      <w:r w:rsidRPr="00424695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0418A8">
        <w:rPr>
          <w:rFonts w:ascii="Times New Roman" w:hAnsi="Times New Roman"/>
          <w:color w:val="000000" w:themeColor="text1"/>
          <w:sz w:val="28"/>
          <w:szCs w:val="28"/>
        </w:rPr>
        <w:t>с реализацией работы 3 – «А</w:t>
      </w:r>
      <w:r>
        <w:rPr>
          <w:rFonts w:ascii="Times New Roman" w:hAnsi="Times New Roman"/>
          <w:color w:val="000000" w:themeColor="text1"/>
          <w:sz w:val="28"/>
          <w:szCs w:val="28"/>
        </w:rPr>
        <w:t>нализ</w:t>
      </w:r>
      <w:r w:rsidR="000418A8">
        <w:rPr>
          <w:rFonts w:ascii="Times New Roman" w:hAnsi="Times New Roman"/>
          <w:color w:val="000000" w:themeColor="text1"/>
          <w:sz w:val="28"/>
          <w:szCs w:val="28"/>
        </w:rPr>
        <w:t xml:space="preserve"> остатков»:</w:t>
      </w:r>
    </w:p>
    <w:p w14:paraId="0AEE405B" w14:textId="2FA91B7C" w:rsidR="0089423F" w:rsidRPr="000418A8" w:rsidRDefault="00000000" w:rsidP="000418A8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hyperlink r:id="rId43" w:history="1">
        <w:r w:rsidR="000418A8" w:rsidRPr="000418A8">
          <w:rPr>
            <w:rStyle w:val="a6"/>
            <w:rFonts w:ascii="Times New Roman" w:hAnsi="Times New Roman"/>
            <w:sz w:val="28"/>
          </w:rPr>
          <w:t>https://github.com/dimerf99/interval_analysis/tree/main/lab_3</w:t>
        </w:r>
      </w:hyperlink>
      <w:r w:rsidR="0089423F" w:rsidRPr="000418A8">
        <w:rPr>
          <w:rFonts w:ascii="Times New Roman" w:hAnsi="Times New Roman"/>
          <w:color w:val="000000" w:themeColor="text1"/>
          <w:sz w:val="28"/>
          <w:szCs w:val="28"/>
        </w:rPr>
        <w:t xml:space="preserve">  </w:t>
      </w:r>
    </w:p>
    <w:p w14:paraId="71279110" w14:textId="77777777" w:rsidR="0089423F" w:rsidRDefault="0089423F" w:rsidP="000418A8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15F500E3" w14:textId="77777777" w:rsidR="0089423F" w:rsidRDefault="0089423F" w:rsidP="000418A8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32"/>
          <w:szCs w:val="28"/>
        </w:rPr>
      </w:pPr>
    </w:p>
    <w:p w14:paraId="732FB17E" w14:textId="77777777" w:rsidR="0089423F" w:rsidRPr="0089423F" w:rsidRDefault="0089423F" w:rsidP="000418A8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89423F">
        <w:rPr>
          <w:rFonts w:ascii="Times New Roman" w:hAnsi="Times New Roman"/>
          <w:b/>
          <w:color w:val="000000" w:themeColor="text1"/>
          <w:sz w:val="32"/>
          <w:szCs w:val="28"/>
        </w:rPr>
        <w:t>Файлы данных</w:t>
      </w:r>
    </w:p>
    <w:p w14:paraId="07B93559" w14:textId="77777777" w:rsidR="0089423F" w:rsidRDefault="0089423F" w:rsidP="000418A8">
      <w:p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Канал 1_700nm_0.03</w:t>
      </w:r>
      <w:r w:rsidRPr="00D1335D">
        <w:rPr>
          <w:rFonts w:ascii="Times New Roman" w:hAnsi="Times New Roman"/>
          <w:color w:val="000000" w:themeColor="text1"/>
          <w:sz w:val="28"/>
          <w:szCs w:val="28"/>
        </w:rPr>
        <w:t>.csv</w:t>
      </w:r>
    </w:p>
    <w:p w14:paraId="6740537F" w14:textId="77777777" w:rsidR="0089423F" w:rsidRPr="009C36B6" w:rsidRDefault="0089423F" w:rsidP="000418A8">
      <w:p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 w:rsidRPr="00D1335D">
        <w:rPr>
          <w:rFonts w:ascii="Times New Roman" w:hAnsi="Times New Roman"/>
          <w:color w:val="000000" w:themeColor="text1"/>
          <w:sz w:val="28"/>
          <w:szCs w:val="28"/>
        </w:rPr>
        <w:t xml:space="preserve">Канал </w:t>
      </w:r>
      <w:r>
        <w:rPr>
          <w:rFonts w:ascii="Times New Roman" w:hAnsi="Times New Roman"/>
          <w:color w:val="000000" w:themeColor="text1"/>
          <w:sz w:val="28"/>
          <w:szCs w:val="28"/>
        </w:rPr>
        <w:t>2_700nm_0.03</w:t>
      </w:r>
      <w:r w:rsidRPr="00D1335D">
        <w:rPr>
          <w:rFonts w:ascii="Times New Roman" w:hAnsi="Times New Roman"/>
          <w:color w:val="000000" w:themeColor="text1"/>
          <w:sz w:val="28"/>
          <w:szCs w:val="28"/>
        </w:rPr>
        <w:t>.csv</w:t>
      </w:r>
    </w:p>
    <w:p w14:paraId="61BCBB1B" w14:textId="77777777" w:rsidR="0089423F" w:rsidRPr="00AE466D" w:rsidRDefault="0089423F" w:rsidP="002E18ED">
      <w:pPr>
        <w:rPr>
          <w:rFonts w:ascii="Times New Roman" w:hAnsi="Times New Roman"/>
          <w:color w:val="000000" w:themeColor="text1"/>
          <w:sz w:val="24"/>
          <w:szCs w:val="24"/>
        </w:rPr>
      </w:pPr>
    </w:p>
    <w:sectPr w:rsidR="0089423F" w:rsidRPr="00AE466D" w:rsidSect="00E84336">
      <w:footerReference w:type="default" r:id="rId4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113D2F" w14:textId="77777777" w:rsidR="005F0871" w:rsidRDefault="005F0871" w:rsidP="00E84336">
      <w:pPr>
        <w:spacing w:after="0" w:line="240" w:lineRule="auto"/>
      </w:pPr>
      <w:r>
        <w:separator/>
      </w:r>
    </w:p>
  </w:endnote>
  <w:endnote w:type="continuationSeparator" w:id="0">
    <w:p w14:paraId="3C32CE6F" w14:textId="77777777" w:rsidR="005F0871" w:rsidRDefault="005F0871" w:rsidP="00E843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FRM1440">
    <w:altName w:val="Microsoft JhengHei"/>
    <w:panose1 w:val="00000000000000000000"/>
    <w:charset w:val="88"/>
    <w:family w:val="auto"/>
    <w:notTrueType/>
    <w:pitch w:val="default"/>
    <w:sig w:usb0="00000201" w:usb1="08080000" w:usb2="00000010" w:usb3="00000000" w:csb0="00100004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FRM1200">
    <w:altName w:val="Microsoft JhengHei"/>
    <w:panose1 w:val="00000000000000000000"/>
    <w:charset w:val="88"/>
    <w:family w:val="auto"/>
    <w:notTrueType/>
    <w:pitch w:val="default"/>
    <w:sig w:usb0="00000201" w:usb1="08080000" w:usb2="00000010" w:usb3="00000000" w:csb0="00100004" w:csb1="00000000"/>
  </w:font>
  <w:font w:name="CMMI12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85670247"/>
      <w:docPartObj>
        <w:docPartGallery w:val="Page Numbers (Bottom of Page)"/>
        <w:docPartUnique/>
      </w:docPartObj>
    </w:sdtPr>
    <w:sdtContent>
      <w:p w14:paraId="7B2F7B53" w14:textId="58FC6CFF" w:rsidR="00E84336" w:rsidRDefault="00E84336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72488">
          <w:rPr>
            <w:noProof/>
          </w:rPr>
          <w:t>2</w:t>
        </w:r>
        <w:r>
          <w:fldChar w:fldCharType="end"/>
        </w:r>
      </w:p>
    </w:sdtContent>
  </w:sdt>
  <w:p w14:paraId="7632DB61" w14:textId="77777777" w:rsidR="00E84336" w:rsidRDefault="00E84336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272414" w14:textId="77777777" w:rsidR="005F0871" w:rsidRDefault="005F0871" w:rsidP="00E84336">
      <w:pPr>
        <w:spacing w:after="0" w:line="240" w:lineRule="auto"/>
      </w:pPr>
      <w:r>
        <w:separator/>
      </w:r>
    </w:p>
  </w:footnote>
  <w:footnote w:type="continuationSeparator" w:id="0">
    <w:p w14:paraId="5C21AFF5" w14:textId="77777777" w:rsidR="005F0871" w:rsidRDefault="005F0871" w:rsidP="00E843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3F3D45"/>
    <w:multiLevelType w:val="hybridMultilevel"/>
    <w:tmpl w:val="9C143C0E"/>
    <w:lvl w:ilvl="0" w:tplc="0CD487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116C87"/>
    <w:multiLevelType w:val="multilevel"/>
    <w:tmpl w:val="A3F21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13131123">
    <w:abstractNumId w:val="1"/>
  </w:num>
  <w:num w:numId="2" w16cid:durableId="11389605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4F34"/>
    <w:rsid w:val="00006B2D"/>
    <w:rsid w:val="00013DFC"/>
    <w:rsid w:val="00030604"/>
    <w:rsid w:val="000418A8"/>
    <w:rsid w:val="000444E5"/>
    <w:rsid w:val="0005002E"/>
    <w:rsid w:val="00053F24"/>
    <w:rsid w:val="00054436"/>
    <w:rsid w:val="000705E1"/>
    <w:rsid w:val="00072488"/>
    <w:rsid w:val="00084C0A"/>
    <w:rsid w:val="000C5275"/>
    <w:rsid w:val="000D11DC"/>
    <w:rsid w:val="000E2BDB"/>
    <w:rsid w:val="000E4FD1"/>
    <w:rsid w:val="000E6285"/>
    <w:rsid w:val="000F4A1D"/>
    <w:rsid w:val="001371C5"/>
    <w:rsid w:val="00137A5D"/>
    <w:rsid w:val="00142660"/>
    <w:rsid w:val="001444A1"/>
    <w:rsid w:val="00155C31"/>
    <w:rsid w:val="001846A8"/>
    <w:rsid w:val="001B3497"/>
    <w:rsid w:val="001C17B2"/>
    <w:rsid w:val="001C1A89"/>
    <w:rsid w:val="001C21F8"/>
    <w:rsid w:val="001F5A3F"/>
    <w:rsid w:val="00202467"/>
    <w:rsid w:val="0021600F"/>
    <w:rsid w:val="002366F7"/>
    <w:rsid w:val="00244A36"/>
    <w:rsid w:val="0026215E"/>
    <w:rsid w:val="00262265"/>
    <w:rsid w:val="00264212"/>
    <w:rsid w:val="00293E68"/>
    <w:rsid w:val="00295C3A"/>
    <w:rsid w:val="002C3DAF"/>
    <w:rsid w:val="002C6E8B"/>
    <w:rsid w:val="002D04C4"/>
    <w:rsid w:val="002E18ED"/>
    <w:rsid w:val="003133F1"/>
    <w:rsid w:val="0031799A"/>
    <w:rsid w:val="003233B7"/>
    <w:rsid w:val="00324FFC"/>
    <w:rsid w:val="0033388D"/>
    <w:rsid w:val="0033484C"/>
    <w:rsid w:val="00336927"/>
    <w:rsid w:val="003370B8"/>
    <w:rsid w:val="00342A72"/>
    <w:rsid w:val="00343D07"/>
    <w:rsid w:val="00345380"/>
    <w:rsid w:val="00352BA5"/>
    <w:rsid w:val="00366F4B"/>
    <w:rsid w:val="00395C39"/>
    <w:rsid w:val="00396906"/>
    <w:rsid w:val="003A4E1F"/>
    <w:rsid w:val="003B3D6A"/>
    <w:rsid w:val="003B711D"/>
    <w:rsid w:val="003C14A2"/>
    <w:rsid w:val="003E6E3B"/>
    <w:rsid w:val="00407B72"/>
    <w:rsid w:val="00424695"/>
    <w:rsid w:val="00435189"/>
    <w:rsid w:val="004425DE"/>
    <w:rsid w:val="00442E17"/>
    <w:rsid w:val="00444CC4"/>
    <w:rsid w:val="00454301"/>
    <w:rsid w:val="0046059E"/>
    <w:rsid w:val="00473550"/>
    <w:rsid w:val="00474F34"/>
    <w:rsid w:val="004840F4"/>
    <w:rsid w:val="004A4EE0"/>
    <w:rsid w:val="004B3526"/>
    <w:rsid w:val="004C0CA6"/>
    <w:rsid w:val="004C1CB2"/>
    <w:rsid w:val="004E66B4"/>
    <w:rsid w:val="004F7889"/>
    <w:rsid w:val="004F7E69"/>
    <w:rsid w:val="00503219"/>
    <w:rsid w:val="00505FB7"/>
    <w:rsid w:val="00513E1A"/>
    <w:rsid w:val="00513F15"/>
    <w:rsid w:val="00520174"/>
    <w:rsid w:val="00521D35"/>
    <w:rsid w:val="00534B7F"/>
    <w:rsid w:val="00536D94"/>
    <w:rsid w:val="00543FFD"/>
    <w:rsid w:val="00565243"/>
    <w:rsid w:val="005658DD"/>
    <w:rsid w:val="00567F0B"/>
    <w:rsid w:val="00572A4D"/>
    <w:rsid w:val="005948B6"/>
    <w:rsid w:val="005951E1"/>
    <w:rsid w:val="005A4AA9"/>
    <w:rsid w:val="005B00E2"/>
    <w:rsid w:val="005B3516"/>
    <w:rsid w:val="005F0871"/>
    <w:rsid w:val="005F098B"/>
    <w:rsid w:val="0060125F"/>
    <w:rsid w:val="00602751"/>
    <w:rsid w:val="00605497"/>
    <w:rsid w:val="0060574A"/>
    <w:rsid w:val="00606548"/>
    <w:rsid w:val="00615D6C"/>
    <w:rsid w:val="00627F2D"/>
    <w:rsid w:val="00630044"/>
    <w:rsid w:val="00636624"/>
    <w:rsid w:val="00643CA9"/>
    <w:rsid w:val="00651098"/>
    <w:rsid w:val="006563AF"/>
    <w:rsid w:val="00660553"/>
    <w:rsid w:val="006668F5"/>
    <w:rsid w:val="00674DAB"/>
    <w:rsid w:val="0067633E"/>
    <w:rsid w:val="00680FE6"/>
    <w:rsid w:val="00685BA9"/>
    <w:rsid w:val="00691815"/>
    <w:rsid w:val="006B771B"/>
    <w:rsid w:val="006C6BCD"/>
    <w:rsid w:val="006E1B01"/>
    <w:rsid w:val="006E44B0"/>
    <w:rsid w:val="006F5055"/>
    <w:rsid w:val="0071007B"/>
    <w:rsid w:val="0071472F"/>
    <w:rsid w:val="00726CEA"/>
    <w:rsid w:val="00732E7F"/>
    <w:rsid w:val="00736A92"/>
    <w:rsid w:val="007410D6"/>
    <w:rsid w:val="007448A0"/>
    <w:rsid w:val="00752D31"/>
    <w:rsid w:val="0075632C"/>
    <w:rsid w:val="00756D83"/>
    <w:rsid w:val="00765783"/>
    <w:rsid w:val="0078091E"/>
    <w:rsid w:val="00781D54"/>
    <w:rsid w:val="00787421"/>
    <w:rsid w:val="007A53DE"/>
    <w:rsid w:val="007A710C"/>
    <w:rsid w:val="007A74A8"/>
    <w:rsid w:val="007B21B5"/>
    <w:rsid w:val="007C78EC"/>
    <w:rsid w:val="007D4119"/>
    <w:rsid w:val="007F50C7"/>
    <w:rsid w:val="007F6E64"/>
    <w:rsid w:val="008060FD"/>
    <w:rsid w:val="00814C11"/>
    <w:rsid w:val="00821389"/>
    <w:rsid w:val="00825F8C"/>
    <w:rsid w:val="00831AD5"/>
    <w:rsid w:val="00840C41"/>
    <w:rsid w:val="00851B5B"/>
    <w:rsid w:val="00867927"/>
    <w:rsid w:val="00883118"/>
    <w:rsid w:val="00892EAD"/>
    <w:rsid w:val="0089423F"/>
    <w:rsid w:val="00897F56"/>
    <w:rsid w:val="008A1B21"/>
    <w:rsid w:val="008A507F"/>
    <w:rsid w:val="008A70C5"/>
    <w:rsid w:val="008B1640"/>
    <w:rsid w:val="008B5AEA"/>
    <w:rsid w:val="008B6C01"/>
    <w:rsid w:val="008C36C3"/>
    <w:rsid w:val="008C41E4"/>
    <w:rsid w:val="008C6E28"/>
    <w:rsid w:val="00915298"/>
    <w:rsid w:val="009309D4"/>
    <w:rsid w:val="00940C10"/>
    <w:rsid w:val="00947297"/>
    <w:rsid w:val="009538A3"/>
    <w:rsid w:val="00983AE2"/>
    <w:rsid w:val="00995EB0"/>
    <w:rsid w:val="009B00BE"/>
    <w:rsid w:val="009C00CC"/>
    <w:rsid w:val="009C36B6"/>
    <w:rsid w:val="009C5026"/>
    <w:rsid w:val="009D3E3C"/>
    <w:rsid w:val="009D3E55"/>
    <w:rsid w:val="009E5342"/>
    <w:rsid w:val="009F72A6"/>
    <w:rsid w:val="00A040B4"/>
    <w:rsid w:val="00A239B4"/>
    <w:rsid w:val="00A30C41"/>
    <w:rsid w:val="00A32EE8"/>
    <w:rsid w:val="00A65E42"/>
    <w:rsid w:val="00A745BC"/>
    <w:rsid w:val="00A95F3B"/>
    <w:rsid w:val="00AA7643"/>
    <w:rsid w:val="00AB6D2A"/>
    <w:rsid w:val="00AC447A"/>
    <w:rsid w:val="00AD5129"/>
    <w:rsid w:val="00AE466D"/>
    <w:rsid w:val="00AE59DA"/>
    <w:rsid w:val="00AF682A"/>
    <w:rsid w:val="00B219AE"/>
    <w:rsid w:val="00B25EC4"/>
    <w:rsid w:val="00B26907"/>
    <w:rsid w:val="00B323F7"/>
    <w:rsid w:val="00B346BD"/>
    <w:rsid w:val="00B72A1F"/>
    <w:rsid w:val="00B941B4"/>
    <w:rsid w:val="00B95D04"/>
    <w:rsid w:val="00BA0E11"/>
    <w:rsid w:val="00BA2323"/>
    <w:rsid w:val="00BA3D61"/>
    <w:rsid w:val="00BB15B0"/>
    <w:rsid w:val="00BC1AAC"/>
    <w:rsid w:val="00BC287B"/>
    <w:rsid w:val="00BC48BE"/>
    <w:rsid w:val="00BF44E0"/>
    <w:rsid w:val="00BF4E09"/>
    <w:rsid w:val="00C03190"/>
    <w:rsid w:val="00C21D4A"/>
    <w:rsid w:val="00C23AB0"/>
    <w:rsid w:val="00C56146"/>
    <w:rsid w:val="00C61355"/>
    <w:rsid w:val="00C867F5"/>
    <w:rsid w:val="00CA15E8"/>
    <w:rsid w:val="00CB6D79"/>
    <w:rsid w:val="00CB6FE2"/>
    <w:rsid w:val="00CC20E7"/>
    <w:rsid w:val="00CC77BD"/>
    <w:rsid w:val="00CD1ECE"/>
    <w:rsid w:val="00CD30A4"/>
    <w:rsid w:val="00CD3416"/>
    <w:rsid w:val="00CE1007"/>
    <w:rsid w:val="00CF4A34"/>
    <w:rsid w:val="00CF78A0"/>
    <w:rsid w:val="00D1335D"/>
    <w:rsid w:val="00D35969"/>
    <w:rsid w:val="00D36B79"/>
    <w:rsid w:val="00D53EF2"/>
    <w:rsid w:val="00D57C2B"/>
    <w:rsid w:val="00D8431F"/>
    <w:rsid w:val="00D86B24"/>
    <w:rsid w:val="00D9611B"/>
    <w:rsid w:val="00DA74EA"/>
    <w:rsid w:val="00DB174E"/>
    <w:rsid w:val="00DC515A"/>
    <w:rsid w:val="00DC7F25"/>
    <w:rsid w:val="00DD2C09"/>
    <w:rsid w:val="00DD2F57"/>
    <w:rsid w:val="00DD6C78"/>
    <w:rsid w:val="00DE219F"/>
    <w:rsid w:val="00DF33CB"/>
    <w:rsid w:val="00DF6A90"/>
    <w:rsid w:val="00E04A09"/>
    <w:rsid w:val="00E04B7E"/>
    <w:rsid w:val="00E06ECE"/>
    <w:rsid w:val="00E115A1"/>
    <w:rsid w:val="00E25593"/>
    <w:rsid w:val="00E2673A"/>
    <w:rsid w:val="00E34BC2"/>
    <w:rsid w:val="00E3728E"/>
    <w:rsid w:val="00E375AB"/>
    <w:rsid w:val="00E4214D"/>
    <w:rsid w:val="00E52363"/>
    <w:rsid w:val="00E549BF"/>
    <w:rsid w:val="00E60E56"/>
    <w:rsid w:val="00E707D9"/>
    <w:rsid w:val="00E76ACB"/>
    <w:rsid w:val="00E84336"/>
    <w:rsid w:val="00E91AC0"/>
    <w:rsid w:val="00E95A1C"/>
    <w:rsid w:val="00EA1943"/>
    <w:rsid w:val="00EA1DC2"/>
    <w:rsid w:val="00EA4637"/>
    <w:rsid w:val="00EB3F63"/>
    <w:rsid w:val="00EB5A8F"/>
    <w:rsid w:val="00EC1F80"/>
    <w:rsid w:val="00EC7033"/>
    <w:rsid w:val="00ED60A4"/>
    <w:rsid w:val="00EE53B6"/>
    <w:rsid w:val="00F014FE"/>
    <w:rsid w:val="00F04810"/>
    <w:rsid w:val="00F074DC"/>
    <w:rsid w:val="00F225D4"/>
    <w:rsid w:val="00F248BC"/>
    <w:rsid w:val="00F256F6"/>
    <w:rsid w:val="00F25D61"/>
    <w:rsid w:val="00F36AAD"/>
    <w:rsid w:val="00F42A82"/>
    <w:rsid w:val="00F5237A"/>
    <w:rsid w:val="00F634C2"/>
    <w:rsid w:val="00F715F8"/>
    <w:rsid w:val="00F8470E"/>
    <w:rsid w:val="00F858B4"/>
    <w:rsid w:val="00F90212"/>
    <w:rsid w:val="00FA107A"/>
    <w:rsid w:val="00FB6980"/>
    <w:rsid w:val="00FC1A4A"/>
    <w:rsid w:val="00FD0983"/>
    <w:rsid w:val="00FD4DC9"/>
    <w:rsid w:val="00FE0F16"/>
    <w:rsid w:val="00FE29B5"/>
    <w:rsid w:val="00FE358F"/>
    <w:rsid w:val="00FE5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B19B1E"/>
  <w15:chartTrackingRefBased/>
  <w15:docId w15:val="{BA8F75AA-35C3-41C6-84C2-12EB41093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39B4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680F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80F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CD3416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a3">
    <w:name w:val="Title"/>
    <w:basedOn w:val="a"/>
    <w:next w:val="a"/>
    <w:link w:val="a4"/>
    <w:uiPriority w:val="10"/>
    <w:qFormat/>
    <w:rsid w:val="00680FE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80F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680F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680FE6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80FE6"/>
    <w:pPr>
      <w:spacing w:after="100"/>
      <w:ind w:left="220"/>
    </w:pPr>
    <w:rPr>
      <w:rFonts w:asciiTheme="minorHAnsi" w:eastAsiaTheme="minorEastAsia" w:hAnsiTheme="minorHAnsi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80FE6"/>
    <w:pPr>
      <w:spacing w:after="100"/>
    </w:pPr>
    <w:rPr>
      <w:rFonts w:asciiTheme="minorHAnsi" w:eastAsiaTheme="minorEastAsia" w:hAnsiTheme="minorHAnsi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680FE6"/>
    <w:pPr>
      <w:spacing w:after="100"/>
      <w:ind w:left="440"/>
    </w:pPr>
    <w:rPr>
      <w:rFonts w:asciiTheme="minorHAnsi" w:eastAsiaTheme="minorEastAsia" w:hAnsiTheme="minorHAnsi"/>
      <w:lang w:eastAsia="ru-RU"/>
    </w:rPr>
  </w:style>
  <w:style w:type="character" w:styleId="a6">
    <w:name w:val="Hyperlink"/>
    <w:basedOn w:val="a0"/>
    <w:uiPriority w:val="99"/>
    <w:unhideWhenUsed/>
    <w:rsid w:val="00680FE6"/>
    <w:rPr>
      <w:color w:val="0563C1" w:themeColor="hyperlink"/>
      <w:u w:val="single"/>
    </w:rPr>
  </w:style>
  <w:style w:type="paragraph" w:styleId="a7">
    <w:name w:val="Subtitle"/>
    <w:basedOn w:val="a"/>
    <w:next w:val="a"/>
    <w:link w:val="a8"/>
    <w:uiPriority w:val="11"/>
    <w:qFormat/>
    <w:rsid w:val="00680FE6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8">
    <w:name w:val="Подзаголовок Знак"/>
    <w:basedOn w:val="a0"/>
    <w:link w:val="a7"/>
    <w:uiPriority w:val="11"/>
    <w:rsid w:val="00680FE6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0"/>
    <w:link w:val="2"/>
    <w:uiPriority w:val="9"/>
    <w:rsid w:val="00680FE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u-mb-2">
    <w:name w:val="u-mb-2"/>
    <w:basedOn w:val="a"/>
    <w:rsid w:val="004425D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uthorsname">
    <w:name w:val="authors__name"/>
    <w:basedOn w:val="a0"/>
    <w:rsid w:val="004425DE"/>
  </w:style>
  <w:style w:type="paragraph" w:styleId="a9">
    <w:name w:val="header"/>
    <w:basedOn w:val="a"/>
    <w:link w:val="aa"/>
    <w:uiPriority w:val="99"/>
    <w:unhideWhenUsed/>
    <w:rsid w:val="00E843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E84336"/>
    <w:rPr>
      <w:rFonts w:ascii="Calibri" w:eastAsia="Calibri" w:hAnsi="Calibri" w:cs="Times New Roman"/>
    </w:rPr>
  </w:style>
  <w:style w:type="paragraph" w:styleId="ab">
    <w:name w:val="footer"/>
    <w:basedOn w:val="a"/>
    <w:link w:val="ac"/>
    <w:uiPriority w:val="99"/>
    <w:unhideWhenUsed/>
    <w:rsid w:val="00E843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E84336"/>
    <w:rPr>
      <w:rFonts w:ascii="Calibri" w:eastAsia="Calibri" w:hAnsi="Calibri" w:cs="Times New Roman"/>
    </w:rPr>
  </w:style>
  <w:style w:type="character" w:styleId="ad">
    <w:name w:val="Strong"/>
    <w:basedOn w:val="a0"/>
    <w:uiPriority w:val="22"/>
    <w:qFormat/>
    <w:rsid w:val="00883118"/>
    <w:rPr>
      <w:b/>
      <w:bCs/>
    </w:rPr>
  </w:style>
  <w:style w:type="character" w:styleId="ae">
    <w:name w:val="Emphasis"/>
    <w:basedOn w:val="a0"/>
    <w:uiPriority w:val="20"/>
    <w:qFormat/>
    <w:rsid w:val="00883118"/>
    <w:rPr>
      <w:i/>
      <w:iCs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883118"/>
    <w:rPr>
      <w:color w:val="605E5C"/>
      <w:shd w:val="clear" w:color="auto" w:fill="E1DFDD"/>
    </w:rPr>
  </w:style>
  <w:style w:type="paragraph" w:styleId="af">
    <w:name w:val="List Paragraph"/>
    <w:basedOn w:val="a"/>
    <w:uiPriority w:val="34"/>
    <w:qFormat/>
    <w:rsid w:val="00AD5129"/>
    <w:pPr>
      <w:overflowPunct w:val="0"/>
      <w:autoSpaceDE w:val="0"/>
      <w:autoSpaceDN w:val="0"/>
      <w:adjustRightInd w:val="0"/>
      <w:spacing w:after="0" w:line="240" w:lineRule="atLeast"/>
      <w:ind w:left="720" w:firstLine="227"/>
      <w:contextualSpacing/>
      <w:jc w:val="both"/>
      <w:textAlignment w:val="baseline"/>
    </w:pPr>
    <w:rPr>
      <w:rFonts w:ascii="Times New Roman" w:eastAsia="Times New Roman" w:hAnsi="Times New Roman"/>
      <w:sz w:val="20"/>
      <w:szCs w:val="20"/>
      <w:lang w:val="en-US"/>
    </w:rPr>
  </w:style>
  <w:style w:type="paragraph" w:styleId="af0">
    <w:name w:val="caption"/>
    <w:basedOn w:val="a"/>
    <w:next w:val="a"/>
    <w:uiPriority w:val="35"/>
    <w:unhideWhenUsed/>
    <w:qFormat/>
    <w:rsid w:val="000705E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f1">
    <w:name w:val="Table Grid"/>
    <w:basedOn w:val="a1"/>
    <w:uiPriority w:val="39"/>
    <w:rsid w:val="00B25E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Placeholder Text"/>
    <w:basedOn w:val="a0"/>
    <w:uiPriority w:val="99"/>
    <w:semiHidden/>
    <w:rsid w:val="00F5237A"/>
    <w:rPr>
      <w:color w:val="808080"/>
    </w:rPr>
  </w:style>
  <w:style w:type="character" w:styleId="af3">
    <w:name w:val="FollowedHyperlink"/>
    <w:basedOn w:val="a0"/>
    <w:uiPriority w:val="99"/>
    <w:semiHidden/>
    <w:unhideWhenUsed/>
    <w:rsid w:val="001C21F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729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2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9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0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github.com/dimerf99/interval_analysis/tree/main/lab_2%20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github.com/dimerf99/interval_analysis/tree/main/lab_3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hyperlink" Target="https://github.com/dimerf99/interval_analysis/tree/main/lab_1%2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49D150-7799-4EE5-B069-C3775F5709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2902</Words>
  <Characters>16548</Characters>
  <Application>Microsoft Office Word</Application>
  <DocSecurity>0</DocSecurity>
  <Lines>137</Lines>
  <Paragraphs>38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VasilisaK</dc:creator>
  <cp:keywords/>
  <dc:description/>
  <cp:lastModifiedBy>Логинов Иван Андреевич</cp:lastModifiedBy>
  <cp:revision>2</cp:revision>
  <cp:lastPrinted>2023-01-09T07:12:00Z</cp:lastPrinted>
  <dcterms:created xsi:type="dcterms:W3CDTF">2023-01-09T10:07:00Z</dcterms:created>
  <dcterms:modified xsi:type="dcterms:W3CDTF">2023-01-09T10:07:00Z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  <property fmtid="{D5CDD505-2E9C-101B-9397-08002B2CF9AE}" pid="3" name="MTUseMTPrefs">
    <vt:lpwstr>1</vt:lpwstr>
  </property>
  <property fmtid="{D5CDD505-2E9C-101B-9397-08002B2CF9AE}" pid="4" name="MTPreferences">
    <vt:lpwstr>[Styles]_x000d_
Text=Times New Roman_x000d_
Function=Times New Roman_x000d_
Variable=Times New Roman,I_x000d_
LCGreek=Symbol,I_x000d_
UCGreek=Symbol_x000d_
Symbol=Symbol_x000d_
Vector=Times New Roman,B_x000d_
Number=Times New Roman_x000d_
User1=Courier New_x000d_
User2=Times New Roman_x000d_
MTExtra=MT Extra_x000d_
_x000d_
[Sizes]_x000d_</vt:lpwstr>
  </property>
  <property fmtid="{D5CDD505-2E9C-101B-9397-08002B2CF9AE}" pid="5" name="MTPreferences 1">
    <vt:lpwstr>
Full=12 pt_x000d_
Script=58 %_x000d_
ScriptScript=42 %_x000d_
Symbol=150 %_x000d_
SubSymbol=100 %_x000d_
User1=75 %_x000d_
User2=150 %_x000d_
SmallLargeIncr=1 pt_x000d_
_x000d_
[Spacing]_x000d_
LineSpacing=150 %_x000d_
MatrixRowSpacing=150 %_x000d_
MatrixColSpacing=100 %_x000d_
SuperscriptHeight=45 %_x000d_
SubscriptDepth=25 %_x000d_
SubSupGa</vt:lpwstr>
  </property>
  <property fmtid="{D5CDD505-2E9C-101B-9397-08002B2CF9AE}" pid="6" name="MTPreferences 2">
    <vt:lpwstr>p=8 %_x000d_
LimHeight=25 %_x000d_
LimDepth=100 %_x000d_
LimLineSpacing=100 %_x000d_
NumerHeight=35 %_x000d_
DenomDepth=100 %_x000d_
FractBarOver=8 %_x000d_
FractBarThick=5 %_x000d_
SubFractBarThick=2.5 %_x000d_
FractGap=8 %_x000d_
FenceOver=8 %_x000d_
OperSpacing=100 %_x000d_
NonOperSpacing=100 %_x000d_
CharWidth=0 %_x000d_
MinGap=8 %_x000d_
</vt:lpwstr>
  </property>
  <property fmtid="{D5CDD505-2E9C-101B-9397-08002B2CF9AE}" pid="7" name="MTPreferences 3">
    <vt:lpwstr>VertRadGap=17 %_x000d_
HorizRadGap=8 %_x000d_
RadWidth=100 %_x000d_
EmbellGap=12.5 %_x000d_
PrimeHeight=45 %_x000d_
BoxStrokeThick=5 %_x000d_
StikeThruThick=5 %_x000d_
MatrixLineThick=5 %_x000d_
RadStrokeThick=5 %_x000d_
HorizFenceGap=10 %_x000d_
_x000d_
</vt:lpwstr>
  </property>
  <property fmtid="{D5CDD505-2E9C-101B-9397-08002B2CF9AE}" pid="8" name="MTPreferenceSource">
    <vt:lpwstr>Times+Symbol 12.eqp</vt:lpwstr>
  </property>
  <property fmtid="{D5CDD505-2E9C-101B-9397-08002B2CF9AE}" pid="9" name="MTWinEqns">
    <vt:bool>true</vt:bool>
  </property>
</Properties>
</file>