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283"/>
        <w:jc w:val="center"/>
        <w:rPr>
          <w:color w:val="7030a0"/>
          <w:sz w:val="48"/>
          <w:szCs w:val="48"/>
        </w:rPr>
      </w:pPr>
      <w:r w:rsidDel="00000000" w:rsidR="00000000" w:rsidRPr="00000000">
        <w:rPr>
          <w:color w:val="7030a0"/>
          <w:sz w:val="48"/>
          <w:szCs w:val="48"/>
          <w:rtl w:val="0"/>
        </w:rPr>
        <w:t xml:space="preserve">Чек-лист для администратора</w:t>
      </w:r>
    </w:p>
    <w:p w:rsidR="00000000" w:rsidDel="00000000" w:rsidP="00000000" w:rsidRDefault="00000000" w:rsidRPr="00000000" w14:paraId="00000002">
      <w:pPr>
        <w:ind w:right="283"/>
        <w:jc w:val="center"/>
        <w:rPr>
          <w:color w:val="7030a0"/>
          <w:sz w:val="32"/>
          <w:szCs w:val="32"/>
        </w:rPr>
      </w:pPr>
      <w:r w:rsidDel="00000000" w:rsidR="00000000" w:rsidRPr="00000000">
        <w:rPr>
          <w:color w:val="7030a0"/>
          <w:sz w:val="48"/>
          <w:szCs w:val="48"/>
          <w:rtl w:val="0"/>
        </w:rPr>
        <w:t xml:space="preserve"> </w:t>
      </w:r>
      <w:r w:rsidDel="00000000" w:rsidR="00000000" w:rsidRPr="00000000">
        <w:rPr>
          <w:color w:val="7030a0"/>
          <w:sz w:val="32"/>
          <w:szCs w:val="32"/>
          <w:rtl w:val="0"/>
        </w:rPr>
        <w:t xml:space="preserve">по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7030a0"/>
          <w:sz w:val="28"/>
          <w:szCs w:val="28"/>
          <w:rtl w:val="0"/>
        </w:rPr>
        <w:t xml:space="preserve">подготовке ко Дню Открытых Дверей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1"/>
        <w:spacing w:after="0" w:before="240" w:line="259" w:lineRule="auto"/>
        <w:rPr>
          <w:b w:val="1"/>
          <w:color w:val="7030a0"/>
          <w:sz w:val="24"/>
          <w:szCs w:val="24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color w:val="7030a0"/>
          <w:sz w:val="32"/>
          <w:szCs w:val="32"/>
          <w:rtl w:val="0"/>
        </w:rPr>
        <w:t xml:space="preserve">За две недели до мероприятия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Напишите педагогам и подтвердите участие в ДОД, в том числе напомните дату и время мероприятия.</w:t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Узнайте у педагогов список материалов для мастер-классов и что необходимо докупить. При необходимости соберите все материалы и сделайте закупку всего необходимого, по согласованию с руководителем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Помогите подготовить или закупить канцелярию к началу года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Закажите рекламную продукцию: флажки, листовки, наклейки, шарики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Закупите украшения для клуба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Согласуйте дни уборки и подготовки клуба к мероприятию с руководителей и оповестите сотрудников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Старт-пакеты для участников</w:t>
      </w:r>
    </w:p>
    <w:p w:rsidR="00000000" w:rsidDel="00000000" w:rsidP="00000000" w:rsidRDefault="00000000" w:rsidRPr="00000000" w14:paraId="0000000B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Памятку о занятии</w:t>
      </w:r>
    </w:p>
    <w:p w:rsidR="00000000" w:rsidDel="00000000" w:rsidP="00000000" w:rsidRDefault="00000000" w:rsidRPr="00000000" w14:paraId="0000000C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Расписание и цены</w:t>
      </w:r>
    </w:p>
    <w:p w:rsidR="00000000" w:rsidDel="00000000" w:rsidP="00000000" w:rsidRDefault="00000000" w:rsidRPr="00000000" w14:paraId="0000000D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Купоны</w:t>
      </w:r>
    </w:p>
    <w:p w:rsidR="00000000" w:rsidDel="00000000" w:rsidP="00000000" w:rsidRDefault="00000000" w:rsidRPr="00000000" w14:paraId="0000000E">
      <w:pPr>
        <w:widowControl w:val="1"/>
        <w:numPr>
          <w:ilvl w:val="1"/>
          <w:numId w:val="2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Подарки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Запросите у руководителя анкету нового ученика, которую вы распечатаете и раздадите для заполнения родителям.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Проверьте заточенность карандашей, свежесть фломастеров, чистоту кисточек, качество и визуальный вид пластилина (не стоит на ДОД выдавать слепленные остатки), чистоту фартучков для творчества 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Работайте с базой клиентов, делая рассылку с приглашением на мероприятие, адаптируя стандартное сообщение под сегменты аудитории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Работаем со всеми заявками, собранными за лето, приглашаем на мероприятие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Узнайте у руководителя, маршрут работы с клиентом на мероприятии, в какой момент вы должны вручать старт-пакеты, проводить лотерею, дарить подарки. Какая причина купить абонемент уже сегодня.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widowControl w:val="1"/>
        <w:spacing w:line="259" w:lineRule="auto"/>
        <w:rPr>
          <w:color w:val="7030a0"/>
          <w:sz w:val="10"/>
          <w:szCs w:val="10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За день до ДОД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Отправьте WhatsApp сообщение с напоминанием о ДОД и вопросом: «Вы придете?»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Украсьте помещение и вход центра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Перепроверьте готовность подарков и раздаточных материалов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Оформите доски объявлений в зоне ресепшн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Подготовьте списки гостей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Распечатайте расписание мастер-классов для раздачи гостям и размещения в клубе, на видных местах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необходимости и проведении квеста наклейте названия комнат</w:t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2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Подготовить форму или бейджи для сотрудников</w:t>
      </w:r>
    </w:p>
    <w:p w:rsidR="00000000" w:rsidDel="00000000" w:rsidP="00000000" w:rsidRDefault="00000000" w:rsidRPr="00000000" w14:paraId="0000001E">
      <w:pPr>
        <w:pStyle w:val="Heading1"/>
        <w:widowControl w:val="1"/>
        <w:spacing w:line="259" w:lineRule="auto"/>
        <w:rPr>
          <w:color w:val="7030a0"/>
          <w:sz w:val="10"/>
          <w:szCs w:val="10"/>
        </w:rPr>
      </w:pP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 </w:t>
      </w:r>
      <w:r w:rsidDel="00000000" w:rsidR="00000000" w:rsidRPr="00000000">
        <w:rPr>
          <w:color w:val="7030a0"/>
          <w:sz w:val="32"/>
          <w:szCs w:val="32"/>
          <w:rtl w:val="0"/>
        </w:rPr>
        <w:t xml:space="preserve">До начала ДОД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1"/>
        </w:numPr>
        <w:spacing w:line="259" w:lineRule="auto"/>
        <w:ind w:left="643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Встречайте детей и родителей</w:t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Представьтесь, спросите имя пришедших</w:t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Сориентируйте, где находится место для переодевания, бахилы, туалет, кулер </w:t>
      </w:r>
    </w:p>
    <w:p w:rsidR="00000000" w:rsidDel="00000000" w:rsidP="00000000" w:rsidRDefault="00000000" w:rsidRPr="00000000" w14:paraId="00000022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Расскажите, программу мероприятия и помогите подобрать мастер-класс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1"/>
        </w:numPr>
        <w:spacing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Предлагаете заполнить анкету нового ученика и принять участие в лотерее</w:t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1"/>
        </w:numPr>
        <w:spacing w:after="160" w:line="259" w:lineRule="auto"/>
        <w:ind w:left="144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Говорите, чтобы после мероприятия подошли за подарком и для участия в лотерее, сообщаете о том, что действует скидка</w:t>
      </w:r>
    </w:p>
    <w:p w:rsidR="00000000" w:rsidDel="00000000" w:rsidP="00000000" w:rsidRDefault="00000000" w:rsidRPr="00000000" w14:paraId="00000025">
      <w:pPr>
        <w:pStyle w:val="Heading1"/>
        <w:widowControl w:val="1"/>
        <w:spacing w:line="259" w:lineRule="auto"/>
        <w:rPr>
          <w:color w:val="7030a0"/>
          <w:sz w:val="10"/>
          <w:szCs w:val="10"/>
        </w:rPr>
      </w:pPr>
      <w:bookmarkStart w:colFirst="0" w:colLast="0" w:name="_heading=h.fhyfwy33w9hk" w:id="0"/>
      <w:bookmarkEnd w:id="0"/>
      <w:r w:rsidDel="00000000" w:rsidR="00000000" w:rsidRPr="00000000">
        <w:rPr>
          <w:color w:val="7030a0"/>
          <w:sz w:val="32"/>
          <w:szCs w:val="32"/>
          <w:rtl w:val="0"/>
        </w:rPr>
        <w:t xml:space="preserve">Во время мероприятия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Проследите, чтобы педагоги своевременно начинали мастер-классы, по расписанию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Следите, где педагогам нужна помощь и за чистотой в комнатах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3"/>
        </w:numPr>
        <w:spacing w:after="160"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Общаетесь с клиентами, рассказываете о занятиях, знакомите с педагогами</w:t>
      </w:r>
    </w:p>
    <w:p w:rsidR="00000000" w:rsidDel="00000000" w:rsidP="00000000" w:rsidRDefault="00000000" w:rsidRPr="00000000" w14:paraId="00000029">
      <w:pPr>
        <w:widowControl w:val="1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60" w:line="259" w:lineRule="auto"/>
        <w:rPr>
          <w:b w:val="1"/>
          <w:color w:val="7030a0"/>
          <w:sz w:val="10"/>
          <w:szCs w:val="10"/>
        </w:rPr>
      </w:pPr>
      <w:r w:rsidDel="00000000" w:rsidR="00000000" w:rsidRPr="00000000">
        <w:rPr>
          <w:b w:val="1"/>
          <w:color w:val="7030a0"/>
          <w:sz w:val="32"/>
          <w:szCs w:val="32"/>
          <w:rtl w:val="0"/>
        </w:rPr>
        <w:t xml:space="preserve">В конце мероприятия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Ждет, когда клиент подойдет за подарком и для розыгрыша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Проводите розыгрыш и вручаете подарок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3"/>
        </w:numPr>
        <w:spacing w:line="259" w:lineRule="auto"/>
        <w:ind w:left="720" w:hanging="36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Задайте вопрос о покупке абонемента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3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Принимайте оплату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160" w:line="259" w:lineRule="auto"/>
        <w:ind w:left="0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-1694808</wp:posOffset>
          </wp:positionV>
          <wp:extent cx="7550785" cy="2293082"/>
          <wp:effectExtent b="0" l="0" r="0" t="0"/>
          <wp:wrapNone/>
          <wp:docPr id="3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-440050</wp:posOffset>
          </wp:positionV>
          <wp:extent cx="7559809" cy="4110015"/>
          <wp:effectExtent b="0" l="0" r="0" t="0"/>
          <wp:wrapNone/>
          <wp:docPr id="3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€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qDm8O+ppKKqywC4C46yV2lezw==">CgMxLjAaHQoBMBIYChYIB0ISEhBBcmlhbCBVbmljb2RlIE1TMg5oLmZoeWZ3eTMzdzloazgAciExQTZvcHdHMDk1WXBFTmVhSFQ4QVBPcmt5RlJMa2s0MTI=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