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b/>
          <w:bCs/>
          <w:color w:val="00431C"/>
          <w:sz w:val="32"/>
          <w:szCs w:val="32"/>
        </w:rPr>
        <w:t xml:space="preserve">Unidad 8 · Competencia Básica 6ª: Flexibilidad y adaptabilidad al cambio</w:t>
      </w:r>
    </w:p>
    <w:p>
      <w:pPr>
        <w:pBdr>
          <w:left w:val="single" w:color="00431C" w:sz="12" w:space="12"/>
        </w:pBdr>
        <w:spacing w:after="280"/>
        <w:jc w:val="left"/>
      </w:pPr>
      <w:r>
        <w:rPr>
          <w:i/>
          <w:iCs/>
          <w:color w:val="555559"/>
          <w:sz w:val="19"/>
          <w:szCs w:val="19"/>
        </w:rPr>
        <w:t xml:space="preserve">Podcast de repaso · MOOC de Competencias Básicas · Junta de Andalucía</w:t>
      </w:r>
      <w:r>
        <w:br/>
      </w:r>
      <w:r>
        <w:rPr>
          <w:i/>
          <w:iCs/>
          <w:color w:val="555559"/>
          <w:sz w:val="19"/>
          <w:szCs w:val="19"/>
        </w:rPr>
        <w:t xml:space="preserve">Personajes: </w:t>
      </w:r>
      <w:r>
        <w:rPr>
          <w:b/>
          <w:bCs/>
          <w:i/>
          <w:iCs/>
          <w:color w:val="555559"/>
          <w:sz w:val="19"/>
          <w:szCs w:val="19"/>
        </w:rPr>
        <w:t xml:space="preserve">Laura</w:t>
      </w:r>
      <w:r>
        <w:rPr>
          <w:i/>
          <w:iCs/>
          <w:color w:val="555559"/>
          <w:sz w:val="19"/>
          <w:szCs w:val="19"/>
        </w:rPr>
        <w:t xml:space="preserve"> (experta) · </w:t>
      </w:r>
      <w:r>
        <w:rPr>
          <w:b/>
          <w:bCs/>
          <w:i/>
          <w:iCs/>
          <w:color w:val="555559"/>
          <w:sz w:val="19"/>
          <w:szCs w:val="19"/>
        </w:rPr>
        <w:t xml:space="preserve">Carlos</w:t>
      </w:r>
      <w:r>
        <w:rPr>
          <w:i/>
          <w:iCs/>
          <w:color w:val="555559"/>
          <w:sz w:val="19"/>
          <w:szCs w:val="19"/>
        </w:rPr>
        <w:t xml:space="preserve"> (participante)</w:t>
      </w:r>
      <w:r>
        <w:br/>
      </w:r>
      <w:r>
        <w:rPr>
          <w:i/>
          <w:iCs/>
          <w:color w:val="555559"/>
          <w:sz w:val="19"/>
          <w:szCs w:val="19"/>
        </w:rPr>
        <w:t xml:space="preserve">Actualizado conforme al Decreto 91/2026, de 12 de mayo (BOJA núm. 93, de 18/05/2026).</w:t>
      </w:r>
    </w:p>
    <w:p>
      <w:pPr>
        <w:pStyle w:val="Heading2"/>
        <w:spacing w:after="120" w:before="320"/>
      </w:pPr>
      <w:r>
        <w:rPr>
          <w:b/>
          <w:bCs/>
          <w:color w:val="00431C"/>
          <w:sz w:val="26"/>
          <w:szCs w:val="26"/>
        </w:rPr>
        <w:t xml:space="preserve">Introducción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Laura, hoy tenemos un tema que me genera curiosidad y un poco de vértigo: la competencia de flexibilidad y adaptabilidad al cambio. Es la sexta y última competencia que vemos. ¿De verdad son tan importantes en nuestro trabajo?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Muchísimo, Carlos. Hay una frase que se suele atribuir a Darwin: «no sobrevive la especie más fuerte ni la más inteligente, sino la que mejor se adapta al cambio».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Esa la he oído mil veces.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Y te confieso una cosa: Darwin nunca la escribió. Es una paráfrasis posterior que se le atribuyó y acabó haciéndose famosa. Pero la idea, aunque no sea suya, describe muy bien lo que pasa en la administración pública: no basta con saber mucho, hay que saber ajustarse a lo que viene. Y de eso depende que podamos dar un servicio público eficaz y de calidad.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Curioso. Pues ya he aprendido algo antes de empezar.</w:t>
      </w:r>
    </w:p>
    <w:p>
      <w:pPr>
        <w:pStyle w:val="Heading2"/>
        <w:spacing w:after="120" w:before="320"/>
      </w:pPr>
      <w:r>
        <w:rPr>
          <w:b/>
          <w:bCs/>
          <w:color w:val="00431C"/>
          <w:sz w:val="26"/>
          <w:szCs w:val="26"/>
        </w:rPr>
        <w:t xml:space="preserve">Qué significan flexibilidad y adaptabilidad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Vale, pero ¿no son lo mismo?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Parecidas, pero no iguales.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flexibilidad es la capacidad de ajustar tu manera de trabajar en cosas pequeñas: por ejemplo, quedarte un rato más para echar una mano a alguien o reorganizar tus tareas según la urgencia.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adaptabilidad va más allá: es enfrentarse a un cambio grande o inesperado, como una nueva normativa o una reorganización de tu equipo, y reaccionar con eficacia, aprendiendo y encontrando soluciones.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O sea, flexibilidad son ajustes pequeños, y adaptabilidad es cuando te cambian el tablero entero.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Exacto. Y ambas son claves, porque en la Administración surgen imprevistos cada día: nuevas leyes, tecnologías, teletrabajo, atención digital a la ciudadanía. Si no entrenamos estas competencias, corremos el riesgo de bloquearnos.</w:t>
      </w:r>
    </w:p>
    <w:p>
      <w:pPr>
        <w:pStyle w:val="Heading2"/>
        <w:spacing w:after="120" w:before="320"/>
      </w:pPr>
      <w:r>
        <w:rPr>
          <w:b/>
          <w:bCs/>
          <w:color w:val="00431C"/>
          <w:sz w:val="26"/>
          <w:szCs w:val="26"/>
        </w:rPr>
        <w:t xml:space="preserve">Niveles de desempeño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¿Y cómo sé en qué nivel estoy?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Buena pregunta. Son los mismos cuatro niveles que venimos usando en todas las competencias. Mira: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 competencia: rechazar el cambio, aferrarse a lo de siempre y seguir haciendo las cosas como antes pase lo que pase.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Nivel básico: aceptar el cambio a regañadientes y hacer solo lo obligatorio, sin iniciativa.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Nivel medio: aceptar los cambios, aplicarlos e incluso ayudar a otras personas a adaptarse.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Nivel alto: anticipar los cambios, proponer mejoras y ser un referente positivo para el equipo.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Vamos, que si me resisto y sigo diciendo «esto siempre se ha hecho así», estoy abajo del todo.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Exacto, y además contagias resistencia al resto. En cambio, con una actitud abierta y positiva inspiras confianza y facilitas la transición.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¿Y esto es igual para todo el mundo?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Todas las personas tenemos que adaptarnos, pero cada cual desde su rol de trabajo. Desde el rol de soporte o apoyo se nota en el día a día, ajustando tareas y rutinas. Desde el rol técnico, aprendiendo procedimientos y herramientas nuevas y ayudando a implantarlos. Y desde el rol directivo, anticipando el cambio y acompañando al equipo para que lo atraviese sin romperse.</w:t>
      </w:r>
    </w:p>
    <w:p>
      <w:pPr>
        <w:pStyle w:val="Heading2"/>
        <w:spacing w:after="120" w:before="320"/>
      </w:pPr>
      <w:r>
        <w:rPr>
          <w:b/>
          <w:bCs/>
          <w:color w:val="00431C"/>
          <w:sz w:val="26"/>
          <w:szCs w:val="26"/>
        </w:rPr>
        <w:t xml:space="preserve">Ejemplos prácticos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Dame un ejemplo real, que con la teoría me cuesta.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Imagina un nuevo sistema de gestión de citas digitales.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Nivel alto: aprende rápido, enseña a otras personas y transmite confianza a la ciudadanía.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Nivel medio: se adapta bien, aplica lo aprendido y resuelve dudas básicas.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Nivel básico: usa solo lo obligatorio, sin iniciativa.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 competencia: rechaza la herramienta y sigue como antes.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Uf, creo que todos hemos visto algún caso así.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Seguro. Y lo mismo ocurre con el teletrabajo, los cambios normativos o las reorganizaciones de equipos. La actitud marca la diferencia.</w:t>
      </w:r>
    </w:p>
    <w:p>
      <w:pPr>
        <w:pStyle w:val="Heading2"/>
        <w:spacing w:after="120" w:before="320"/>
      </w:pPr>
      <w:r>
        <w:rPr>
          <w:b/>
          <w:bCs/>
          <w:color w:val="00431C"/>
          <w:sz w:val="26"/>
          <w:szCs w:val="26"/>
        </w:rPr>
        <w:t xml:space="preserve">Y esto, ¿qué tiene que ver con la evaluación del desempeño?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Laura, te voy a hacer de abogado del diablo. La adaptabilidad suena a actitud, y la actitud parece imposible de medir. ¿De verdad esto se evalúa?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Se evalúa, y te va a sorprender lo explícito que es el Decreto 91/2026. Empecemos por lo previsible: la flexibilidad y adaptabilidad al cambio es una de las seis competencias básicas, así que entra en tu evaluación individual, en el área contextual y organizacional.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Hasta ahí, lo esperado.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Ahora lo bueno. Cuando el decreto enumera los criterios para medir el cumplimiento de objetivos, uno de ellos se llama «innovación y mejora», y lo define como la implementación de propuestas de optimización, proactividad y adaptabilidad. Usa la palabra adaptabilidad, literalmente.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¿En un decreto? Vaya.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Y hay más. En la evaluación colectiva de la unidad, el criterio de innovación y mejora continua se define como las iniciativas adoptadas para mejorar procesos o resultados adaptándose a los cambios, colaborando y reorganizando roles y prioridades para hacer frente a los mismos, con el fin de solucionar los problemas que se planteen.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Eso es exactamente lo que acabamos de describir como nivel alto.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Exactamente eso. Por eso te decía que esta competencia no es decorativa: está escrita en la norma que regula cómo se te evalúa y cómo progresas en tu carrera.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Y si me reorganizan el equipo a mitad de año, con los objetivos ya firmados, ¿qué pasa?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Buena pregunta, y el decreto lo prevé. Si durante el período evaluable hay modificaciones sustanciales en la composición del equipo o en la estructura funcional de la unidad, esas circunstancias podrán tenerse en cuenta para interpretar, ajustar o revisar los objetivos que se fijaron al principio.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¿Y para qué, exactamente?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Para garantizar una valoración equitativa y contextualizada, tanto individual como colectiva. Dicho de otro modo: el sistema no te penaliza porque te cambien el equipo debajo; valora cómo respondes cuando eso pasa.</w:t>
      </w:r>
    </w:p>
    <w:p>
      <w:pPr>
        <w:pStyle w:val="Heading2"/>
        <w:spacing w:after="120" w:before="320"/>
      </w:pPr>
      <w:r>
        <w:rPr>
          <w:b/>
          <w:bCs/>
          <w:color w:val="00431C"/>
          <w:sz w:val="26"/>
          <w:szCs w:val="26"/>
        </w:rPr>
        <w:t xml:space="preserve">Buenas prácticas y beneficios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¿Y cómo entrenamos esto? Porque no parece que venga de fábrica.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Exacto, se entrena. Algunas claves son: mantener la curiosidad, salir de la zona de confort, practicar la resiliencia y mejorar la comunicación. También ayuda compartir buenas prácticas, reorganizarse cuando cambian las normativas o incluso pedir retroalimentación sobre cómo afrontamos un cambio.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O sea, más que sobrevivir al cambio, se trata de verlo como una oportunidad.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Justo. Y los beneficios son enormes: a nivel personal reduces estrés y aumentas tu empleabilidad; a nivel organizativo, la administración responde mejor a lo imprevisto y mejora la atención a la ciudadanía; y a nivel social, ofrecemos servicios públicos más inclusivos, eficaces y cercanos.</w:t>
      </w:r>
    </w:p>
    <w:p>
      <w:pPr>
        <w:pStyle w:val="Heading2"/>
        <w:spacing w:after="120" w:before="320"/>
      </w:pPr>
      <w:r>
        <w:rPr>
          <w:b/>
          <w:bCs/>
          <w:color w:val="00431C"/>
          <w:sz w:val="26"/>
          <w:szCs w:val="26"/>
        </w:rPr>
        <w:t xml:space="preserve">Cierre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Pues me queda claro, Laura. Ser flexible y adaptable no es solo una competencia bonita de tener en el currículum, es una cuestión de supervivencia profesional y de mejorar el servicio público.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Exacto, Carlos. En la administración del siglo XXI, quien se adapta no solo sobrevive: lidera, inspira y transforma.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¡Venga, pues a practicar la adaptabilidad y la flexibilidad desde ya, que los cambios no esperan!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Así se habla. ¡Nos escuchamos en la próxima unidad!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IAAP · MOOC de Competencias Básicas</dc:creator>
  <dc:description>Guion de podcast de repaso</dc:description>
  <cp:lastModifiedBy>Un-named</cp:lastModifiedBy>
  <cp:revision>1</cp:revision>
  <dcterms:created xsi:type="dcterms:W3CDTF">2026-07-16T08:58:45.258Z</dcterms:created>
  <dcterms:modified xsi:type="dcterms:W3CDTF">2026-07-16T08:58:45.258Z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