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782F" w:rsidRDefault="001A782F"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Pr="008D066E" w:rsidRDefault="008D066E" w:rsidP="00F135E0">
      <w:pPr>
        <w:rPr>
          <w:rFonts w:asciiTheme="majorHAnsi" w:hAnsiTheme="majorHAnsi" w:cstheme="majorHAnsi"/>
          <w:b/>
          <w:sz w:val="32"/>
        </w:rPr>
      </w:pPr>
    </w:p>
    <w:p w:rsidR="008D066E" w:rsidRPr="008D066E" w:rsidRDefault="008D066E" w:rsidP="00F135E0">
      <w:pPr>
        <w:rPr>
          <w:rFonts w:asciiTheme="majorHAnsi" w:hAnsiTheme="majorHAnsi" w:cstheme="majorHAnsi"/>
          <w:b/>
          <w:sz w:val="40"/>
          <w:szCs w:val="40"/>
        </w:rPr>
      </w:pPr>
      <w:r w:rsidRPr="008D066E">
        <w:rPr>
          <w:rFonts w:asciiTheme="majorHAnsi" w:hAnsiTheme="majorHAnsi" w:cstheme="majorHAnsi"/>
          <w:sz w:val="40"/>
          <w:szCs w:val="40"/>
          <w:lang w:val="en-US"/>
        </w:rPr>
        <w:t xml:space="preserve">Select </w:t>
      </w:r>
      <w:r w:rsidRPr="008D066E">
        <w:rPr>
          <w:rFonts w:cstheme="majorHAnsi"/>
          <w:b/>
          <w:sz w:val="40"/>
          <w:szCs w:val="40"/>
          <w:lang w:val="en-US"/>
        </w:rPr>
        <w:t>one dataset in health and biomedicine</w:t>
      </w:r>
      <w:r w:rsidRPr="008D066E">
        <w:rPr>
          <w:rFonts w:asciiTheme="majorHAnsi" w:hAnsiTheme="majorHAnsi" w:cstheme="majorHAnsi"/>
          <w:sz w:val="40"/>
          <w:szCs w:val="40"/>
          <w:lang w:val="en-US"/>
        </w:rPr>
        <w:t xml:space="preserve"> of your choice</w:t>
      </w:r>
      <w:r w:rsidRPr="008D066E">
        <w:rPr>
          <w:rFonts w:asciiTheme="majorHAnsi" w:hAnsiTheme="majorHAnsi" w:cstheme="majorHAnsi"/>
          <w:sz w:val="40"/>
          <w:szCs w:val="40"/>
          <w:lang w:val="en-US"/>
        </w:rPr>
        <w:t xml:space="preserve"> and appropriately </w:t>
      </w:r>
      <w:r w:rsidRPr="008D066E">
        <w:rPr>
          <w:rFonts w:cstheme="majorHAnsi"/>
          <w:b/>
          <w:sz w:val="40"/>
          <w:szCs w:val="40"/>
          <w:lang w:val="en-US"/>
        </w:rPr>
        <w:t>apply two supervise machine learning models</w:t>
      </w:r>
      <w:r w:rsidRPr="008D066E">
        <w:rPr>
          <w:rFonts w:asciiTheme="majorHAnsi" w:hAnsiTheme="majorHAnsi" w:cstheme="majorHAnsi"/>
          <w:sz w:val="40"/>
          <w:szCs w:val="40"/>
          <w:lang w:val="en-US"/>
        </w:rPr>
        <w:t xml:space="preserve"> from the course</w:t>
      </w:r>
    </w:p>
    <w:p w:rsidR="008D066E" w:rsidRDefault="008D066E" w:rsidP="00F135E0">
      <w:pPr>
        <w:rPr>
          <w:b/>
          <w:sz w:val="32"/>
        </w:rPr>
      </w:pPr>
    </w:p>
    <w:p w:rsidR="008D066E" w:rsidRPr="00450979" w:rsidRDefault="008D066E" w:rsidP="008D066E">
      <w:pPr>
        <w:widowControl w:val="0"/>
        <w:pBdr>
          <w:bottom w:val="single" w:sz="6" w:space="1" w:color="auto"/>
        </w:pBdr>
        <w:autoSpaceDE w:val="0"/>
        <w:autoSpaceDN w:val="0"/>
        <w:adjustRightInd w:val="0"/>
        <w:rPr>
          <w:rFonts w:ascii="PT Sans" w:hAnsi="PT Sans" w:cs="AppleSystemUIFontBold"/>
          <w:b/>
          <w:bCs/>
          <w:color w:val="000000" w:themeColor="text1"/>
          <w:sz w:val="14"/>
        </w:rPr>
      </w:pPr>
    </w:p>
    <w:p w:rsidR="008D066E" w:rsidRDefault="008D066E" w:rsidP="008D066E"/>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8D066E" w:rsidRDefault="008D066E" w:rsidP="00F135E0">
      <w:pPr>
        <w:rPr>
          <w:b/>
          <w:sz w:val="32"/>
        </w:rPr>
      </w:pPr>
    </w:p>
    <w:p w:rsidR="001A782F" w:rsidRDefault="001A782F" w:rsidP="00F135E0">
      <w:pPr>
        <w:rPr>
          <w:b/>
          <w:sz w:val="32"/>
        </w:rPr>
      </w:pPr>
      <w:bookmarkStart w:id="0" w:name="_GoBack"/>
      <w:bookmarkEnd w:id="0"/>
    </w:p>
    <w:p w:rsidR="001A782F" w:rsidRDefault="001A782F" w:rsidP="00F135E0">
      <w:pPr>
        <w:rPr>
          <w:b/>
          <w:sz w:val="32"/>
        </w:rPr>
      </w:pPr>
    </w:p>
    <w:p w:rsidR="00B454A1" w:rsidRDefault="005F1B2F" w:rsidP="00F135E0">
      <w:pPr>
        <w:rPr>
          <w:b/>
          <w:sz w:val="32"/>
        </w:rPr>
      </w:pPr>
      <w:r>
        <w:rPr>
          <w:b/>
          <w:sz w:val="32"/>
        </w:rPr>
        <w:t>1)</w:t>
      </w:r>
      <w:r w:rsidR="00F135E0">
        <w:rPr>
          <w:b/>
          <w:sz w:val="32"/>
        </w:rPr>
        <w:t xml:space="preserve"> Introduction</w:t>
      </w:r>
    </w:p>
    <w:p w:rsidR="00450979" w:rsidRPr="00450979" w:rsidRDefault="00450979" w:rsidP="00450979">
      <w:pPr>
        <w:widowControl w:val="0"/>
        <w:pBdr>
          <w:bottom w:val="single" w:sz="6" w:space="1" w:color="auto"/>
        </w:pBdr>
        <w:autoSpaceDE w:val="0"/>
        <w:autoSpaceDN w:val="0"/>
        <w:adjustRightInd w:val="0"/>
        <w:rPr>
          <w:rFonts w:ascii="PT Sans" w:hAnsi="PT Sans" w:cs="AppleSystemUIFontBold"/>
          <w:b/>
          <w:bCs/>
          <w:color w:val="000000" w:themeColor="text1"/>
          <w:sz w:val="14"/>
        </w:rPr>
      </w:pPr>
    </w:p>
    <w:p w:rsidR="00601294" w:rsidRDefault="00601294" w:rsidP="00450979"/>
    <w:p w:rsidR="00F135E0" w:rsidRPr="0084352B" w:rsidRDefault="008068DB" w:rsidP="00F135E0">
      <w:pPr>
        <w:spacing w:line="360" w:lineRule="auto"/>
      </w:pPr>
      <w:r>
        <w:t xml:space="preserve">Under the investigation of this machine learning study, the Cleveland heart disease </w:t>
      </w:r>
      <w:r w:rsidR="00E15E0E">
        <w:t xml:space="preserve">dataset </w:t>
      </w:r>
      <w:r w:rsidR="00E15E0E">
        <w:fldChar w:fldCharType="begin" w:fldLock="1"/>
      </w:r>
      <w:r w:rsidR="00E15E0E">
        <w:instrText>ADDIN CSL_CITATION { "citationItems" : [ { "id" : "ITEM-1", "itemData" : { "ISSN" : "0002-9149", "PMID" : "2756873", "abstract" : "A new discriminant function model for estimating probabilities of angiographic coronary disease was tested for reliability and clinical utility in 3 patient test groups. This model, derived from the clinical and noninvasive test results of 303 patients undergoing angiography at the Cleveland Clinic in Cleveland, Ohio, was applied to a group of 425 patients undergoing angiography at the Hungarian Institute of Cardiology in Budapest, Hungary (disease prevalence 38%); 200 patients undergoing angiography at the Veterans Administration Medical Center in Long Beach, California (disease prevalence 75%); and 143 such patients from the University Hospitals in Zurich and Basel, Switzerland (disease prevalence 84%). The probabilities that resulted from the application of the Cleveland algorithm were compared with those derived by applying a Bayesian algorithm derived from published medical studies called CADENZA to the same 3 patient test groups. Both algorithms overpredicted the probability of disease at the Hungarian and American centers. Overprediction was more pronounced with the use of CADENZA (average overestimation 16 vs 10% and 11 vs 5%, p less than 0.001). In the Swiss group, the discriminant function underestimated (by 7%) and CADENZA slightly overestimated (by 2%) disease probability. Clinical utility, assessed as the percentage of patients correctly classified, was modestly superior for the new discriminant function as compared with CADENZA in the Hungarian group and similar in the American and Swiss groups. It was concluded that coronary disease probabilities derived from discriminant functions are reliable and clinically useful when applied to patients with chest pain syndromes and intermediate disease prevalence.", "author" : [ { "dropping-particle" : "", "family" : "Detrano", "given" : "R", "non-dropping-particle" : "", "parse-names" : false, "suffix" : "" }, { "dropping-particle" : "", "family" : "Janosi", "given" : "A", "non-dropping-particle" : "", "parse-names" : false, "suffix" : "" }, { "dropping-particle" : "", "family" : "Steinbrunn", "given" : "W", "non-dropping-particle" : "", "parse-names" : false, "suffix" : "" }, { "dropping-particle" : "", "family" : "Pfisterer", "given" : "M", "non-dropping-particle" : "", "parse-names" : false, "suffix" : "" }, { "dropping-particle" : "", "family" : "Schmid", "given" : "J J", "non-dropping-particle" : "", "parse-names" : false, "suffix" : "" }, { "dropping-particle" : "", "family" : "Sandhu", "given" : "S", "non-dropping-particle" : "", "parse-names" : false, "suffix" : "" }, { "dropping-particle" : "", "family" : "Guppy", "given" : "K H", "non-dropping-particle" : "", "parse-names" : false, "suffix" : "" }, { "dropping-particle" : "", "family" : "Lee", "given" : "S", "non-dropping-particle" : "", "parse-names" : false, "suffix" : "" }, { "dropping-particle" : "", "family" : "Froelicher", "given" : "V", "non-dropping-particle" : "", "parse-names" : false, "suffix" : "" } ], "container-title" : "The American journal of cardiology", "id" : "ITEM-1", "issue" : "5", "issued" : { "date-parts" : [ [ "1989", "8", "1" ] ] }, "page" : "304-10", "title" : "International application of a new probability algorithm for the diagnosis of coronary artery disease.", "type" : "article-journal", "volume" : "64" }, "uris" : [ "http://www.mendeley.com/documents/?uuid=12a63918-29a6-400a-a613-edffa384332b" ] } ], "mendeley" : { "formattedCitation" : "(Detrano et al. 1989)", "plainTextFormattedCitation" : "(Detrano et al. 1989)", "previouslyFormattedCitation" : "(Detrano et al. 1989)" }, "properties" : {  }, "schema" : "https://github.com/citation-style-language/schema/raw/master/csl-citation.json" }</w:instrText>
      </w:r>
      <w:r w:rsidR="00E15E0E">
        <w:fldChar w:fldCharType="separate"/>
      </w:r>
      <w:r w:rsidR="00E15E0E" w:rsidRPr="00E15E0E">
        <w:rPr>
          <w:noProof/>
        </w:rPr>
        <w:t>(Detrano et al. 1989)</w:t>
      </w:r>
      <w:r w:rsidR="00E15E0E">
        <w:fldChar w:fldCharType="end"/>
      </w:r>
      <w:r>
        <w:t xml:space="preserve"> provides a</w:t>
      </w:r>
      <w:r w:rsidR="007C684D">
        <w:t>n</w:t>
      </w:r>
      <w:r>
        <w:t xml:space="preserve"> important opportunity to utilise data driven insights into the diagnosis of </w:t>
      </w:r>
      <w:r>
        <w:rPr>
          <w:lang w:val="en-US"/>
        </w:rPr>
        <w:t>Coronary</w:t>
      </w:r>
      <w:r w:rsidRPr="008C64CA">
        <w:rPr>
          <w:lang w:val="en-US"/>
        </w:rPr>
        <w:t xml:space="preserve"> artery </w:t>
      </w:r>
      <w:r>
        <w:rPr>
          <w:lang w:val="en-US"/>
        </w:rPr>
        <w:t xml:space="preserve">disease (CAD). </w:t>
      </w:r>
      <w:r w:rsidR="0084352B">
        <w:rPr>
          <w:lang w:val="en-US"/>
        </w:rPr>
        <w:t xml:space="preserve">This current study intends to use the </w:t>
      </w:r>
      <w:r w:rsidR="0084352B">
        <w:t>the Cleveland heart disease dataset to compare and evaluate the use of a k-</w:t>
      </w:r>
      <w:r w:rsidR="007C684D">
        <w:t>n</w:t>
      </w:r>
      <w:r w:rsidR="0084352B">
        <w:t>earest</w:t>
      </w:r>
      <w:r w:rsidR="007C684D">
        <w:t xml:space="preserve"> n</w:t>
      </w:r>
      <w:r w:rsidR="0084352B">
        <w:t xml:space="preserve">eighbours </w:t>
      </w:r>
      <w:r w:rsidR="007C684D">
        <w:t xml:space="preserve">(kNN) and support vector machine (SVM) </w:t>
      </w:r>
      <w:r w:rsidR="0084352B">
        <w:t>supe</w:t>
      </w:r>
      <w:r w:rsidR="000B2163">
        <w:t>rvised machine learning classifier</w:t>
      </w:r>
      <w:r w:rsidR="0084352B">
        <w:t xml:space="preserve"> as a mechanism of predicting whether a patient presents with a diagnosis of CAD or </w:t>
      </w:r>
      <w:r w:rsidR="007C684D">
        <w:t xml:space="preserve">is otherwise </w:t>
      </w:r>
      <w:r w:rsidR="0084352B">
        <w:t>healthy.</w:t>
      </w:r>
    </w:p>
    <w:p w:rsidR="0084352B" w:rsidRDefault="0084352B" w:rsidP="00F135E0">
      <w:pPr>
        <w:spacing w:line="360" w:lineRule="auto"/>
        <w:rPr>
          <w:lang w:val="en-US"/>
        </w:rPr>
      </w:pPr>
    </w:p>
    <w:p w:rsidR="00924F5A" w:rsidRDefault="008068DB" w:rsidP="00F135E0">
      <w:pPr>
        <w:spacing w:line="360" w:lineRule="auto"/>
        <w:rPr>
          <w:lang w:val="en-US"/>
        </w:rPr>
      </w:pPr>
      <w:r>
        <w:rPr>
          <w:lang w:val="en-US"/>
        </w:rPr>
        <w:t xml:space="preserve">In light of related literature, CAD is a leading </w:t>
      </w:r>
      <w:r w:rsidR="00E15E0E">
        <w:rPr>
          <w:lang w:val="en-US"/>
        </w:rPr>
        <w:t xml:space="preserve">cause of </w:t>
      </w:r>
      <w:r w:rsidR="009D17F5">
        <w:rPr>
          <w:lang w:val="en-US"/>
        </w:rPr>
        <w:t xml:space="preserve">cardiovascular(CVD) </w:t>
      </w:r>
      <w:r w:rsidR="00E15E0E">
        <w:rPr>
          <w:lang w:val="en-US"/>
        </w:rPr>
        <w:t>death</w:t>
      </w:r>
      <w:r w:rsidR="009D17F5">
        <w:rPr>
          <w:lang w:val="en-US"/>
        </w:rPr>
        <w:t>s</w:t>
      </w:r>
      <w:r w:rsidR="00E15E0E">
        <w:rPr>
          <w:lang w:val="en-US"/>
        </w:rPr>
        <w:t xml:space="preserve"> across high, </w:t>
      </w:r>
      <w:r>
        <w:rPr>
          <w:lang w:val="en-US"/>
        </w:rPr>
        <w:t xml:space="preserve">middle </w:t>
      </w:r>
      <w:r w:rsidR="00E15E0E">
        <w:rPr>
          <w:lang w:val="en-US"/>
        </w:rPr>
        <w:t xml:space="preserve">low </w:t>
      </w:r>
      <w:r>
        <w:rPr>
          <w:lang w:val="en-US"/>
        </w:rPr>
        <w:t>income countries</w:t>
      </w:r>
      <w:r w:rsidR="000110B4">
        <w:rPr>
          <w:lang w:val="en-US"/>
        </w:rPr>
        <w:t xml:space="preserve"> </w:t>
      </w:r>
      <w:r w:rsidR="009D17F5">
        <w:rPr>
          <w:lang w:val="en-US"/>
        </w:rPr>
        <w:fldChar w:fldCharType="begin" w:fldLock="1"/>
      </w:r>
      <w:r w:rsidR="009D17F5">
        <w:rPr>
          <w:lang w:val="en-US"/>
        </w:rPr>
        <w:instrText>ADDIN CSL_CITATION { "citationItems" : [ { "id" : "ITEM-1", "itemData" : { "DOI" : "10.21037/atm.2016.06.33", "ISSN" : "2305-5839", "PMID" : "27500157", "abstract" : "The aim of this review is to summarize the incidence, prevalence, trend in mortality, and general prognosis of coronary heart disease (CHD) and a related condition, acute coronary syndrome (ACS). Although CHD mortality has gradually declined over the last decades in western countries, this condition still causes about one-third of all deaths in people older than 35 years. This evidence, along with the fact that mortality from CHD is expected to continue increasing in developing countries, illustrates the need for implementing effective primary prevention approaches worldwide and identifying risk groups and areas for possible improvement.", "author" : [ { "dropping-particle" : "", "family" : "Sanchis-Gomar", "given" : "Fabian", "non-dropping-particle" : "", "parse-names" : false, "suffix" : "" }, { "dropping-particle" : "", "family" : "Perez-Quilis", "given" : "Carme", "non-dropping-particle" : "", "parse-names" : false, "suffix" : "" }, { "dropping-particle" : "", "family" : "Leischik", "given" : "Roman", "non-dropping-particle" : "", "parse-names" : false, "suffix" : "" }, { "dropping-particle" : "", "family" : "Lucia", "given" : "Alejandro", "non-dropping-particle" : "", "parse-names" : false, "suffix" : "" } ], "container-title" : "Annals of translational medicine", "id" : "ITEM-1", "issue" : "13", "issued" : { "date-parts" : [ [ "2016", "7" ] ] }, "page" : "256", "title" : "Epidemiology of coronary heart disease and acute coronary syndrome.", "type" : "article-journal", "volume" : "4" }, "uris" : [ "http://www.mendeley.com/documents/?uuid=8ff2a7b3-d505-452a-8f39-fe63b9508251" ] } ], "mendeley" : { "formattedCitation" : "(Sanchis-Gomar et al. 2016)", "plainTextFormattedCitation" : "(Sanchis-Gomar et al. 2016)", "previouslyFormattedCitation" : "(Sanchis-Gomar et al. 2016)" }, "properties" : {  }, "schema" : "https://github.com/citation-style-language/schema/raw/master/csl-citation.json" }</w:instrText>
      </w:r>
      <w:r w:rsidR="009D17F5">
        <w:rPr>
          <w:lang w:val="en-US"/>
        </w:rPr>
        <w:fldChar w:fldCharType="separate"/>
      </w:r>
      <w:r w:rsidR="009D17F5" w:rsidRPr="009D17F5">
        <w:rPr>
          <w:noProof/>
          <w:lang w:val="en-US"/>
        </w:rPr>
        <w:t>(Sanchis-Gomar et al. 2016)</w:t>
      </w:r>
      <w:r w:rsidR="009D17F5">
        <w:rPr>
          <w:lang w:val="en-US"/>
        </w:rPr>
        <w:fldChar w:fldCharType="end"/>
      </w:r>
      <w:r w:rsidR="00B454A1">
        <w:rPr>
          <w:lang w:val="en-US"/>
        </w:rPr>
        <w:t>, c</w:t>
      </w:r>
      <w:r w:rsidR="0084352B">
        <w:rPr>
          <w:lang w:val="en-US"/>
        </w:rPr>
        <w:t>haracterised</w:t>
      </w:r>
      <w:r>
        <w:rPr>
          <w:lang w:val="en-US"/>
        </w:rPr>
        <w:t xml:space="preserve"> by greater than 50% narrowing of one of the three major coronary</w:t>
      </w:r>
      <w:r w:rsidR="0084352B">
        <w:rPr>
          <w:lang w:val="en-US"/>
        </w:rPr>
        <w:t xml:space="preserve"> arteries.</w:t>
      </w:r>
      <w:r>
        <w:rPr>
          <w:lang w:val="en-US"/>
        </w:rPr>
        <w:t xml:space="preserve"> Doing more to </w:t>
      </w:r>
      <w:r w:rsidR="0084352B">
        <w:rPr>
          <w:lang w:val="en-US"/>
        </w:rPr>
        <w:t>diagnosis</w:t>
      </w:r>
      <w:r>
        <w:rPr>
          <w:lang w:val="en-US"/>
        </w:rPr>
        <w:t xml:space="preserve"> CAD appropriately </w:t>
      </w:r>
      <w:r w:rsidR="0084352B">
        <w:rPr>
          <w:lang w:val="en-US"/>
        </w:rPr>
        <w:t xml:space="preserve">and early is of regular active </w:t>
      </w:r>
      <w:r>
        <w:rPr>
          <w:lang w:val="en-US"/>
        </w:rPr>
        <w:t xml:space="preserve">research. The </w:t>
      </w:r>
      <w:r w:rsidR="0084352B">
        <w:rPr>
          <w:lang w:val="en-US"/>
        </w:rPr>
        <w:t xml:space="preserve">current </w:t>
      </w:r>
      <w:r>
        <w:rPr>
          <w:lang w:val="en-US"/>
        </w:rPr>
        <w:t>gold standard f</w:t>
      </w:r>
      <w:r w:rsidR="00B454A1">
        <w:rPr>
          <w:lang w:val="en-US"/>
        </w:rPr>
        <w:t>or the diagnosis of CAD is achieved using a c</w:t>
      </w:r>
      <w:r w:rsidR="009D17F5">
        <w:rPr>
          <w:lang w:val="en-US"/>
        </w:rPr>
        <w:t>oronary</w:t>
      </w:r>
      <w:r w:rsidR="00B454A1">
        <w:rPr>
          <w:lang w:val="en-US"/>
        </w:rPr>
        <w:t xml:space="preserve"> a</w:t>
      </w:r>
      <w:r>
        <w:rPr>
          <w:lang w:val="en-US"/>
        </w:rPr>
        <w:t>ngiography</w:t>
      </w:r>
      <w:r w:rsidR="009D17F5">
        <w:rPr>
          <w:lang w:val="en-US"/>
        </w:rPr>
        <w:t xml:space="preserve"> </w:t>
      </w:r>
      <w:r w:rsidR="009D17F5">
        <w:rPr>
          <w:lang w:val="en-US"/>
        </w:rPr>
        <w:fldChar w:fldCharType="begin" w:fldLock="1"/>
      </w:r>
      <w:r w:rsidR="00250E34">
        <w:rPr>
          <w:lang w:val="en-US"/>
        </w:rPr>
        <w:instrText>ADDIN CSL_CITATION { "citationItems" : [ { "id" : "ITEM-1", "itemData" : { "DOI" : "10.1016/j.pcad.2013.01.003", "ISSN" : "1873-1740", "PMID" : "23518380", "abstract" : "Left ventricular (LV) dysfunction has been shown to be significantly related to ongoing myocardial ischemia, hibernation, and thus, coronary artery disease. Current treatments for patients with LV dysfunction and concomitant coronary artery disease center around the potential benefit of coronary revascularization, in the form of either coronary artery bypass grafting surgery (CABG) or percutaneous coronary intervention (PCI). Given the great diversity in the patient population making up those with LV dysfunction and coronary artery disease, intense interest has been directed in determining which patients benefit the most from revascularization. Multiple noninvasive evaluations have been utilized in order to select or stratify these patients. However, the gold standard by which clinicians make revascularization determinations is invasive coronary angiography. Within this review, we compare and contrast the noninvasive modalities available to the present day clinician with invasive angiography. Furthermore, we outline the ways in which invasive angiography has been utilized in patients with LV dysfunction and summarize the present guidelines regarding its usefulness.", "author" : [ { "dropping-particle" : "", "family" : "Lim", "given" : "Michael J", "non-dropping-particle" : "", "parse-names" : false, "suffix" : "" }, { "dropping-particle" : "", "family" : "White", "given" : "Christopher J", "non-dropping-particle" : "", "parse-names" : false, "suffix" : "" } ], "container-title" : "Progress in cardiovascular diseases", "id" : "ITEM-1", "issue" : "5", "issued" : { "date-parts" : [ [ "2013" ] ] }, "page" : "504-8", "title" : "Coronary angiography is the gold standard for patients with significant left ventricular dysfunction.", "type" : "article-journal", "volume" : "55" }, "uris" : [ "http://www.mendeley.com/documents/?uuid=acbac36b-cdbb-4580-a23a-13ca78dc09d7" ] } ], "mendeley" : { "formattedCitation" : "(Lim &amp; White 2013)", "plainTextFormattedCitation" : "(Lim &amp; White 2013)", "previouslyFormattedCitation" : "(Lim &amp; White 2013)" }, "properties" : {  }, "schema" : "https://github.com/citation-style-language/schema/raw/master/csl-citation.json" }</w:instrText>
      </w:r>
      <w:r w:rsidR="009D17F5">
        <w:rPr>
          <w:lang w:val="en-US"/>
        </w:rPr>
        <w:fldChar w:fldCharType="separate"/>
      </w:r>
      <w:r w:rsidR="009D17F5" w:rsidRPr="009D17F5">
        <w:rPr>
          <w:noProof/>
          <w:lang w:val="en-US"/>
        </w:rPr>
        <w:t>(Lim &amp; White 2013)</w:t>
      </w:r>
      <w:r w:rsidR="009D17F5">
        <w:rPr>
          <w:lang w:val="en-US"/>
        </w:rPr>
        <w:fldChar w:fldCharType="end"/>
      </w:r>
      <w:r>
        <w:rPr>
          <w:lang w:val="en-US"/>
        </w:rPr>
        <w:t xml:space="preserve">. Although </w:t>
      </w:r>
      <w:r w:rsidR="0084352B">
        <w:rPr>
          <w:lang w:val="en-US"/>
        </w:rPr>
        <w:t>accurate</w:t>
      </w:r>
      <w:r>
        <w:rPr>
          <w:lang w:val="en-US"/>
        </w:rPr>
        <w:t xml:space="preserve">, </w:t>
      </w:r>
      <w:r w:rsidR="00B454A1">
        <w:rPr>
          <w:lang w:val="en-US"/>
        </w:rPr>
        <w:t xml:space="preserve">the coronary </w:t>
      </w:r>
      <w:r>
        <w:rPr>
          <w:lang w:val="en-US"/>
        </w:rPr>
        <w:t>angiography is an invasive pro</w:t>
      </w:r>
      <w:r w:rsidR="009D17F5">
        <w:rPr>
          <w:lang w:val="en-US"/>
        </w:rPr>
        <w:t>cedure and relatively expensive</w:t>
      </w:r>
      <w:r w:rsidR="00250E34">
        <w:rPr>
          <w:lang w:val="en-US"/>
        </w:rPr>
        <w:t xml:space="preserve"> </w:t>
      </w:r>
      <w:r w:rsidR="00250E34">
        <w:rPr>
          <w:lang w:val="en-US"/>
        </w:rPr>
        <w:fldChar w:fldCharType="begin" w:fldLock="1"/>
      </w:r>
      <w:r w:rsidR="00250E34">
        <w:rPr>
          <w:lang w:val="en-US"/>
        </w:rPr>
        <w:instrText>ADDIN CSL_CITATION { "citationItems" : [ { "id" : "ITEM-1", "itemData" : { "DOI" : "10.21037/cdt.2017.04.03", "ISSN" : "2223-3652", "PMID" : "28540213", "abstract" : "Cardiac CT has been accepted as a valuable diagnostic tool in today's patient care. However, several other noninvasive, in particular, functional diagnostic tests are available on the menu for the ordering clinician and target more or less the same patient population. These tests come with a cost and financial constraints in the present economic environment will no longer allow its indiscriminate use. The gatekeeper function of a diagnostic testing strategy implies that a test is selected judiciously with the aim of preventing access to invasive yet expensive coronary angiography. On the basis of current knowledge, cardiac CT stands a good chance to claim the position of effective gatekeeper to the cathlab.", "author" : [ { "dropping-particle" : "", "family" : "Mieghem", "given" : "Carlos A G", "non-dropping-particle" : "Van", "parse-names" : false, "suffix" : "" } ], "container-title" : "Cardiovascular diagnosis and therapy", "id" : "ITEM-1", "issue" : "2", "issued" : { "date-parts" : [ [ "2017", "4" ] ] }, "page" : "189-195", "title" : "CT as gatekeeper of invasive coronary angiography in patients with suspected CAD.", "type" : "article-journal", "volume" : "7" }, "uris" : [ "http://www.mendeley.com/documents/?uuid=fc407acc-cb09-482b-8001-dff2874bcf4c" ] } ], "mendeley" : { "formattedCitation" : "(Van Mieghem 2017)", "plainTextFormattedCitation" : "(Van Mieghem 2017)", "previouslyFormattedCitation" : "(Van Mieghem 2017)" }, "properties" : {  }, "schema" : "https://github.com/citation-style-language/schema/raw/master/csl-citation.json" }</w:instrText>
      </w:r>
      <w:r w:rsidR="00250E34">
        <w:rPr>
          <w:lang w:val="en-US"/>
        </w:rPr>
        <w:fldChar w:fldCharType="separate"/>
      </w:r>
      <w:r w:rsidR="00250E34" w:rsidRPr="00250E34">
        <w:rPr>
          <w:noProof/>
          <w:lang w:val="en-US"/>
        </w:rPr>
        <w:t>(Van Mieghem 2017)</w:t>
      </w:r>
      <w:r w:rsidR="00250E34">
        <w:rPr>
          <w:lang w:val="en-US"/>
        </w:rPr>
        <w:fldChar w:fldCharType="end"/>
      </w:r>
      <w:r w:rsidR="009D17F5">
        <w:rPr>
          <w:lang w:val="en-US"/>
        </w:rPr>
        <w:t xml:space="preserve">. </w:t>
      </w:r>
      <w:r w:rsidR="0084352B">
        <w:rPr>
          <w:lang w:val="en-US"/>
        </w:rPr>
        <w:t>Datasets like that of the Cleveland heart disease dataset (under analysis as part of this study) coupled with increasingly successful application</w:t>
      </w:r>
      <w:r w:rsidR="00B454A1">
        <w:rPr>
          <w:lang w:val="en-US"/>
        </w:rPr>
        <w:t xml:space="preserve"> of</w:t>
      </w:r>
      <w:r w:rsidR="0084352B">
        <w:rPr>
          <w:lang w:val="en-US"/>
        </w:rPr>
        <w:t xml:space="preserve"> machine learning techniques in healthcare</w:t>
      </w:r>
      <w:r w:rsidR="00250E34">
        <w:rPr>
          <w:lang w:val="en-US"/>
        </w:rPr>
        <w:t xml:space="preserve"> </w:t>
      </w:r>
      <w:r w:rsidR="00250E34">
        <w:rPr>
          <w:lang w:val="en-US"/>
        </w:rPr>
        <w:fldChar w:fldCharType="begin" w:fldLock="1"/>
      </w:r>
      <w:r w:rsidR="00250E34">
        <w:rPr>
          <w:lang w:val="en-US"/>
        </w:rPr>
        <w:instrText>ADDIN CSL_CITATION { "citationItems" : [ { "id" : "ITEM-1", "itemData" : { "DOI" : "10.1093/cid/cix731", "ISSN" : "1537-6591", "PMID" : "29020316", "abstract" : "The increasing availability of electronic health data presents a major opportunity in healthcare for both discovery and practical applications to improve healthcare. However, for healthcare epidemiologists to best use these data, computational techniques that can handle large complex datasets are required. Machine learning (ML), the study of tools and methods for identifying patterns in data, can help. The appropriate application of ML to these data promises to transform patient risk stratification broadly in the field of medicine and especially in infectious diseases. This, in turn, could lead to targeted interventions that reduce the spread of healthcare-associated pathogens. In this review, we begin with an introduction to the basics of ML. We then move on to discuss how ML can transform healthcare epidemiology, providing examples of successful applications. Finally, we present special considerations for those healthcare epidemiologists who want to use and apply ML.", "author" : [ { "dropping-particle" : "", "family" : "Wiens", "given" : "Jenna", "non-dropping-particle" : "", "parse-names" : false, "suffix" : "" }, { "dropping-particle" : "", "family" : "Shenoy", "given" : "Erica S", "non-dropping-particle" : "", "parse-names" : false, "suffix" : "" } ], "container-title" : "Clinical infectious diseases : an official publication of the Infectious Diseases Society of America", "id" : "ITEM-1", "issue" : "1", "issued" : { "date-parts" : [ [ "2018", "1", "6" ] ] }, "page" : "149-153", "title" : "Machine Learning for Healthcare: On the Verge of a Major Shift in Healthcare Epidemiology.", "type" : "article-journal", "volume" : "66" }, "uris" : [ "http://www.mendeley.com/documents/?uuid=b1d5d57b-51e6-4732-ba5c-096d1ff36d9f" ] } ], "mendeley" : { "formattedCitation" : "(Wiens &amp; Shenoy 2018)", "plainTextFormattedCitation" : "(Wiens &amp; Shenoy 2018)", "previouslyFormattedCitation" : "(Wiens &amp; Shenoy 2018)" }, "properties" : {  }, "schema" : "https://github.com/citation-style-language/schema/raw/master/csl-citation.json" }</w:instrText>
      </w:r>
      <w:r w:rsidR="00250E34">
        <w:rPr>
          <w:lang w:val="en-US"/>
        </w:rPr>
        <w:fldChar w:fldCharType="separate"/>
      </w:r>
      <w:r w:rsidR="00250E34" w:rsidRPr="00250E34">
        <w:rPr>
          <w:noProof/>
          <w:lang w:val="en-US"/>
        </w:rPr>
        <w:t>(Wiens &amp; Shenoy 2018)</w:t>
      </w:r>
      <w:r w:rsidR="00250E34">
        <w:rPr>
          <w:lang w:val="en-US"/>
        </w:rPr>
        <w:fldChar w:fldCharType="end"/>
      </w:r>
      <w:r w:rsidR="0084352B">
        <w:rPr>
          <w:lang w:val="en-US"/>
        </w:rPr>
        <w:t xml:space="preserve">, offers an opportunity to design a potential algorithmic tool for supporting the diagnosis of CAD. </w:t>
      </w:r>
    </w:p>
    <w:p w:rsidR="00302862" w:rsidRDefault="00302862" w:rsidP="00F135E0">
      <w:pPr>
        <w:spacing w:line="360" w:lineRule="auto"/>
      </w:pPr>
    </w:p>
    <w:p w:rsidR="007C684D" w:rsidRDefault="00376F82" w:rsidP="00F135E0">
      <w:pPr>
        <w:spacing w:line="360" w:lineRule="auto"/>
      </w:pPr>
      <w:r>
        <w:t>Compared</w:t>
      </w:r>
      <w:r w:rsidR="00250E34">
        <w:t xml:space="preserve"> to the other</w:t>
      </w:r>
      <w:r w:rsidR="000B2163">
        <w:t xml:space="preserve"> heart disease</w:t>
      </w:r>
      <w:r w:rsidR="00250E34">
        <w:t xml:space="preserve"> databases</w:t>
      </w:r>
      <w:r w:rsidR="000B2163">
        <w:t>,</w:t>
      </w:r>
      <w:r w:rsidR="00250E34">
        <w:t xml:space="preserve"> </w:t>
      </w:r>
      <w:r>
        <w:t xml:space="preserve">the </w:t>
      </w:r>
      <w:r w:rsidR="0085328C">
        <w:t>Cleveland heart disease</w:t>
      </w:r>
      <w:r>
        <w:t xml:space="preserve"> dataset </w:t>
      </w:r>
      <w:r w:rsidR="0085328C">
        <w:t>is the only one</w:t>
      </w:r>
      <w:r w:rsidR="00B454A1">
        <w:t xml:space="preserve"> out of the four other databases in the heart disease repository</w:t>
      </w:r>
      <w:r w:rsidR="0085328C">
        <w:t xml:space="preserve"> </w:t>
      </w:r>
      <w:r>
        <w:t>that has been used by machine learning researchers and therefore allows further comparison of results during our discussion below</w:t>
      </w:r>
      <w:r w:rsidR="00700543">
        <w:t>. The Clevel</w:t>
      </w:r>
      <w:r w:rsidR="0085328C">
        <w:t>and</w:t>
      </w:r>
      <w:r w:rsidR="00700543">
        <w:t xml:space="preserve"> dataset contains 303 instances and </w:t>
      </w:r>
      <w:r>
        <w:t xml:space="preserve">14 features </w:t>
      </w:r>
      <w:r w:rsidR="00700543">
        <w:t>for which are described further</w:t>
      </w:r>
      <w:r>
        <w:t xml:space="preserve"> in </w:t>
      </w:r>
      <w:r w:rsidRPr="009669B7">
        <w:rPr>
          <w:b/>
        </w:rPr>
        <w:t xml:space="preserve">Table </w:t>
      </w:r>
      <w:r w:rsidR="00250E34">
        <w:rPr>
          <w:b/>
        </w:rPr>
        <w:t xml:space="preserve">1. </w:t>
      </w:r>
      <w:r w:rsidR="00700543">
        <w:t>Our attr</w:t>
      </w:r>
      <w:r w:rsidR="009669B7">
        <w:t>ibute of prediction</w:t>
      </w:r>
      <w:r w:rsidR="007C684D">
        <w:t xml:space="preserve"> is</w:t>
      </w:r>
      <w:r w:rsidR="00250E34">
        <w:t xml:space="preserve"> a feature named</w:t>
      </w:r>
      <w:r w:rsidR="007C684D">
        <w:t>:</w:t>
      </w:r>
      <w:r w:rsidR="003F5C88">
        <w:t xml:space="preserve"> </w:t>
      </w:r>
      <w:r w:rsidR="003F5C88" w:rsidRPr="003F5C88">
        <w:rPr>
          <w:i/>
        </w:rPr>
        <w:t>num</w:t>
      </w:r>
      <w:r w:rsidR="003F5C88">
        <w:rPr>
          <w:i/>
        </w:rPr>
        <w:t xml:space="preserve"> </w:t>
      </w:r>
      <w:r w:rsidR="009669B7">
        <w:t>– diagnosis of heart disease based on the angiographic narrowing status of coronary arteries</w:t>
      </w:r>
      <w:r w:rsidR="00700543">
        <w:t>. The purpose</w:t>
      </w:r>
      <w:r w:rsidR="00250E34">
        <w:t xml:space="preserve"> of this </w:t>
      </w:r>
      <w:r w:rsidR="009669B7">
        <w:t xml:space="preserve">machine learning study therefore is to </w:t>
      </w:r>
      <w:r w:rsidR="00700543">
        <w:t xml:space="preserve">evaluate </w:t>
      </w:r>
      <w:r w:rsidR="009669B7">
        <w:t xml:space="preserve">application of </w:t>
      </w:r>
      <w:r w:rsidR="00700543">
        <w:t xml:space="preserve">two separate machine learning models </w:t>
      </w:r>
      <w:r w:rsidR="009669B7">
        <w:t xml:space="preserve">in order to </w:t>
      </w:r>
      <w:r w:rsidR="00700543">
        <w:t>appropriately</w:t>
      </w:r>
      <w:r w:rsidR="009669B7">
        <w:t xml:space="preserve"> predict</w:t>
      </w:r>
      <w:r w:rsidR="007C684D">
        <w:t xml:space="preserve"> the presence of CAD </w:t>
      </w:r>
      <w:r w:rsidR="009669B7">
        <w:t xml:space="preserve">– based of a predication of a &gt;50% diameter narrowing of coronary arteries. </w:t>
      </w:r>
      <w:r w:rsidR="007C684D">
        <w:t>The remaining 13 features as part of the dataset are related to measures that might help to describe the condition of</w:t>
      </w:r>
      <w:r w:rsidR="000B2163">
        <w:t xml:space="preserve"> an</w:t>
      </w:r>
      <w:r w:rsidR="007C684D">
        <w:t xml:space="preserve"> individual’s heart. </w:t>
      </w:r>
    </w:p>
    <w:p w:rsidR="00F135E0" w:rsidRDefault="00F135E0" w:rsidP="00F135E0">
      <w:pPr>
        <w:spacing w:line="360" w:lineRule="auto"/>
      </w:pPr>
    </w:p>
    <w:p w:rsidR="001A782F" w:rsidRDefault="001A782F" w:rsidP="00F135E0">
      <w:pPr>
        <w:spacing w:line="360" w:lineRule="auto"/>
      </w:pPr>
    </w:p>
    <w:p w:rsidR="001A782F" w:rsidRDefault="001A782F" w:rsidP="00F135E0">
      <w:pPr>
        <w:spacing w:line="360" w:lineRule="auto"/>
      </w:pPr>
    </w:p>
    <w:p w:rsidR="001A782F" w:rsidRDefault="001A782F" w:rsidP="00F135E0">
      <w:pPr>
        <w:spacing w:line="360" w:lineRule="auto"/>
      </w:pPr>
    </w:p>
    <w:p w:rsidR="00F135E0" w:rsidRDefault="00F135E0" w:rsidP="00F135E0">
      <w:pPr>
        <w:spacing w:line="360" w:lineRule="auto"/>
      </w:pPr>
    </w:p>
    <w:p w:rsidR="00F135E0" w:rsidRDefault="00F135E0" w:rsidP="00F135E0">
      <w:pPr>
        <w:spacing w:line="360" w:lineRule="auto"/>
      </w:pPr>
    </w:p>
    <w:p w:rsidR="009669B7" w:rsidRDefault="009669B7" w:rsidP="0047552D"/>
    <w:p w:rsidR="00F14335" w:rsidRDefault="00F14335" w:rsidP="0047552D">
      <w:r w:rsidRPr="00F14335">
        <w:rPr>
          <w:b/>
        </w:rPr>
        <w:t>Table 1</w:t>
      </w:r>
      <w:r>
        <w:t xml:space="preserve"> – Cleveland heart disease dataset features, description and class labels</w:t>
      </w:r>
    </w:p>
    <w:p w:rsidR="00F14335" w:rsidRDefault="00F14335" w:rsidP="0047552D"/>
    <w:tbl>
      <w:tblPr>
        <w:tblStyle w:val="TableGrid"/>
        <w:tblW w:w="9634" w:type="dxa"/>
        <w:tblLook w:val="04A0" w:firstRow="1" w:lastRow="0" w:firstColumn="1" w:lastColumn="0" w:noHBand="0" w:noVBand="1"/>
      </w:tblPr>
      <w:tblGrid>
        <w:gridCol w:w="2139"/>
        <w:gridCol w:w="2251"/>
        <w:gridCol w:w="5244"/>
      </w:tblGrid>
      <w:tr w:rsidR="009669B7" w:rsidTr="005821DB">
        <w:trPr>
          <w:trHeight w:val="456"/>
        </w:trPr>
        <w:tc>
          <w:tcPr>
            <w:tcW w:w="9634" w:type="dxa"/>
            <w:gridSpan w:val="3"/>
            <w:shd w:val="clear" w:color="auto" w:fill="D9D9D9" w:themeFill="background1" w:themeFillShade="D9"/>
            <w:vAlign w:val="center"/>
          </w:tcPr>
          <w:p w:rsidR="009669B7" w:rsidRPr="00250E34" w:rsidRDefault="009669B7" w:rsidP="005821DB">
            <w:pPr>
              <w:rPr>
                <w:color w:val="000000" w:themeColor="text1"/>
              </w:rPr>
            </w:pPr>
            <w:r w:rsidRPr="00250E34">
              <w:rPr>
                <w:color w:val="000000" w:themeColor="text1"/>
              </w:rPr>
              <w:t xml:space="preserve">Continuous </w:t>
            </w:r>
            <w:r w:rsidR="005821DB">
              <w:rPr>
                <w:color w:val="000000" w:themeColor="text1"/>
              </w:rPr>
              <w:t>features</w:t>
            </w:r>
          </w:p>
        </w:tc>
      </w:tr>
      <w:tr w:rsidR="00552BC4" w:rsidTr="00250E34">
        <w:tc>
          <w:tcPr>
            <w:tcW w:w="2139" w:type="dxa"/>
          </w:tcPr>
          <w:p w:rsidR="00552BC4" w:rsidRPr="005821DB" w:rsidRDefault="00552BC4" w:rsidP="0047552D">
            <w:pPr>
              <w:rPr>
                <w:b/>
                <w:color w:val="000000" w:themeColor="text1"/>
              </w:rPr>
            </w:pPr>
            <w:r w:rsidRPr="005821DB">
              <w:rPr>
                <w:b/>
                <w:color w:val="000000" w:themeColor="text1"/>
              </w:rPr>
              <w:t>Feature name</w:t>
            </w:r>
          </w:p>
        </w:tc>
        <w:tc>
          <w:tcPr>
            <w:tcW w:w="7495" w:type="dxa"/>
            <w:gridSpan w:val="2"/>
          </w:tcPr>
          <w:p w:rsidR="00552BC4" w:rsidRPr="005821DB" w:rsidRDefault="00552BC4" w:rsidP="0047552D">
            <w:pPr>
              <w:rPr>
                <w:b/>
                <w:color w:val="000000" w:themeColor="text1"/>
              </w:rPr>
            </w:pPr>
            <w:r w:rsidRPr="005821DB">
              <w:rPr>
                <w:b/>
                <w:color w:val="000000" w:themeColor="text1"/>
              </w:rPr>
              <w:t>Feature description</w:t>
            </w:r>
          </w:p>
        </w:tc>
      </w:tr>
      <w:tr w:rsidR="00552BC4" w:rsidTr="00250E34">
        <w:tc>
          <w:tcPr>
            <w:tcW w:w="2139" w:type="dxa"/>
          </w:tcPr>
          <w:p w:rsidR="00552BC4" w:rsidRPr="00250E34" w:rsidRDefault="00552BC4" w:rsidP="0047552D">
            <w:pPr>
              <w:rPr>
                <w:color w:val="000000" w:themeColor="text1"/>
              </w:rPr>
            </w:pPr>
            <w:r w:rsidRPr="00250E34">
              <w:rPr>
                <w:color w:val="000000" w:themeColor="text1"/>
              </w:rPr>
              <w:t>age</w:t>
            </w:r>
          </w:p>
        </w:tc>
        <w:tc>
          <w:tcPr>
            <w:tcW w:w="7495" w:type="dxa"/>
            <w:gridSpan w:val="2"/>
          </w:tcPr>
          <w:p w:rsidR="00552BC4" w:rsidRDefault="00552BC4" w:rsidP="0047552D">
            <w:pPr>
              <w:rPr>
                <w:color w:val="000000" w:themeColor="text1"/>
              </w:rPr>
            </w:pPr>
            <w:r w:rsidRPr="00250E34">
              <w:rPr>
                <w:color w:val="000000" w:themeColor="text1"/>
              </w:rPr>
              <w:t xml:space="preserve">Age </w:t>
            </w:r>
            <w:r w:rsidR="00250E34">
              <w:rPr>
                <w:color w:val="000000" w:themeColor="text1"/>
              </w:rPr>
              <w:t>(in years)</w:t>
            </w:r>
          </w:p>
          <w:p w:rsidR="00250E34" w:rsidRPr="00250E34" w:rsidRDefault="00250E34" w:rsidP="0047552D">
            <w:pPr>
              <w:rPr>
                <w:color w:val="000000" w:themeColor="text1"/>
              </w:rPr>
            </w:pPr>
          </w:p>
        </w:tc>
      </w:tr>
      <w:tr w:rsidR="00552BC4" w:rsidTr="00250E34">
        <w:tc>
          <w:tcPr>
            <w:tcW w:w="2139" w:type="dxa"/>
          </w:tcPr>
          <w:p w:rsidR="00552BC4" w:rsidRPr="00250E34" w:rsidRDefault="00552BC4" w:rsidP="0047552D">
            <w:pPr>
              <w:rPr>
                <w:color w:val="000000" w:themeColor="text1"/>
              </w:rPr>
            </w:pPr>
            <w:r w:rsidRPr="00250E34">
              <w:rPr>
                <w:color w:val="000000" w:themeColor="text1"/>
              </w:rPr>
              <w:t xml:space="preserve">trestbps </w:t>
            </w:r>
          </w:p>
        </w:tc>
        <w:tc>
          <w:tcPr>
            <w:tcW w:w="7495" w:type="dxa"/>
            <w:gridSpan w:val="2"/>
          </w:tcPr>
          <w:p w:rsidR="00552BC4" w:rsidRDefault="00552BC4" w:rsidP="0047552D">
            <w:pPr>
              <w:rPr>
                <w:color w:val="000000" w:themeColor="text1"/>
              </w:rPr>
            </w:pPr>
            <w:r w:rsidRPr="00250E34">
              <w:rPr>
                <w:color w:val="000000" w:themeColor="text1"/>
              </w:rPr>
              <w:t>Resting blood pressure (in mm Hg on admission to the hospital)</w:t>
            </w:r>
          </w:p>
          <w:p w:rsidR="00250E34" w:rsidRPr="00250E34" w:rsidRDefault="00250E34" w:rsidP="0047552D">
            <w:pPr>
              <w:rPr>
                <w:color w:val="000000" w:themeColor="text1"/>
              </w:rPr>
            </w:pPr>
          </w:p>
        </w:tc>
      </w:tr>
      <w:tr w:rsidR="00552BC4" w:rsidTr="00250E34">
        <w:tc>
          <w:tcPr>
            <w:tcW w:w="2139" w:type="dxa"/>
          </w:tcPr>
          <w:p w:rsidR="00552BC4" w:rsidRPr="00250E34" w:rsidRDefault="00552BC4" w:rsidP="0047552D">
            <w:pPr>
              <w:rPr>
                <w:color w:val="000000" w:themeColor="text1"/>
              </w:rPr>
            </w:pPr>
            <w:r w:rsidRPr="00250E34">
              <w:rPr>
                <w:color w:val="000000" w:themeColor="text1"/>
              </w:rPr>
              <w:t>chol</w:t>
            </w:r>
          </w:p>
        </w:tc>
        <w:tc>
          <w:tcPr>
            <w:tcW w:w="7495" w:type="dxa"/>
            <w:gridSpan w:val="2"/>
          </w:tcPr>
          <w:p w:rsidR="00552BC4" w:rsidRDefault="00552BC4" w:rsidP="0047552D">
            <w:pPr>
              <w:rPr>
                <w:rFonts w:eastAsia="Times New Roman" w:cs="Arial"/>
                <w:color w:val="000000" w:themeColor="text1"/>
                <w:lang w:eastAsia="en-GB"/>
              </w:rPr>
            </w:pPr>
            <w:r w:rsidRPr="00250E34">
              <w:rPr>
                <w:rFonts w:eastAsia="Times New Roman" w:cs="Times New Roman"/>
                <w:color w:val="000000" w:themeColor="text1"/>
                <w:lang w:eastAsia="en-GB"/>
              </w:rPr>
              <w:t>Ser</w:t>
            </w:r>
            <w:r w:rsidRPr="00250E34">
              <w:rPr>
                <w:rFonts w:eastAsia="Times New Roman" w:cs="Arial"/>
                <w:color w:val="000000" w:themeColor="text1"/>
                <w:lang w:eastAsia="en-GB"/>
              </w:rPr>
              <w:t xml:space="preserve">um cholesterol </w:t>
            </w:r>
            <w:r w:rsidR="00250E34">
              <w:rPr>
                <w:rFonts w:eastAsia="Times New Roman" w:cs="Arial"/>
                <w:color w:val="000000" w:themeColor="text1"/>
                <w:lang w:eastAsia="en-GB"/>
              </w:rPr>
              <w:t>(in mg/dl)</w:t>
            </w:r>
          </w:p>
          <w:p w:rsidR="00250E34" w:rsidRPr="00250E34" w:rsidRDefault="00250E34" w:rsidP="0047552D">
            <w:pPr>
              <w:rPr>
                <w:color w:val="000000" w:themeColor="text1"/>
              </w:rPr>
            </w:pPr>
          </w:p>
        </w:tc>
      </w:tr>
      <w:tr w:rsidR="00552BC4" w:rsidTr="00250E34">
        <w:tc>
          <w:tcPr>
            <w:tcW w:w="2139" w:type="dxa"/>
          </w:tcPr>
          <w:p w:rsidR="00552BC4" w:rsidRPr="00250E34" w:rsidRDefault="00552BC4" w:rsidP="0047552D">
            <w:pPr>
              <w:rPr>
                <w:color w:val="000000" w:themeColor="text1"/>
              </w:rPr>
            </w:pPr>
            <w:r w:rsidRPr="00250E34">
              <w:rPr>
                <w:color w:val="000000" w:themeColor="text1"/>
              </w:rPr>
              <w:t>thalach</w:t>
            </w:r>
          </w:p>
        </w:tc>
        <w:tc>
          <w:tcPr>
            <w:tcW w:w="7495" w:type="dxa"/>
            <w:gridSpan w:val="2"/>
          </w:tcPr>
          <w:p w:rsidR="00552BC4" w:rsidRDefault="00250E34" w:rsidP="0047552D">
            <w:pPr>
              <w:rPr>
                <w:rFonts w:eastAsia="Times New Roman" w:cs="Arial"/>
                <w:color w:val="000000" w:themeColor="text1"/>
                <w:lang w:eastAsia="en-GB"/>
              </w:rPr>
            </w:pPr>
            <w:r>
              <w:rPr>
                <w:rFonts w:eastAsia="Times New Roman" w:cs="Arial"/>
                <w:color w:val="000000" w:themeColor="text1"/>
                <w:lang w:eastAsia="en-GB"/>
              </w:rPr>
              <w:t>M</w:t>
            </w:r>
            <w:r w:rsidR="00552BC4" w:rsidRPr="00250E34">
              <w:rPr>
                <w:rFonts w:eastAsia="Times New Roman" w:cs="Arial"/>
                <w:color w:val="000000" w:themeColor="text1"/>
                <w:lang w:eastAsia="en-GB"/>
              </w:rPr>
              <w:t>aximum heart rate achieved </w:t>
            </w:r>
          </w:p>
          <w:p w:rsidR="00250E34" w:rsidRPr="00250E34" w:rsidRDefault="00250E34" w:rsidP="0047552D">
            <w:pPr>
              <w:rPr>
                <w:color w:val="000000" w:themeColor="text1"/>
              </w:rPr>
            </w:pPr>
          </w:p>
        </w:tc>
      </w:tr>
      <w:tr w:rsidR="00552BC4" w:rsidTr="00250E34">
        <w:trPr>
          <w:trHeight w:val="532"/>
        </w:trPr>
        <w:tc>
          <w:tcPr>
            <w:tcW w:w="2139" w:type="dxa"/>
          </w:tcPr>
          <w:p w:rsidR="00552BC4" w:rsidRPr="00250E34" w:rsidRDefault="00552BC4" w:rsidP="0047552D">
            <w:pPr>
              <w:rPr>
                <w:color w:val="000000" w:themeColor="text1"/>
              </w:rPr>
            </w:pPr>
            <w:r w:rsidRPr="00250E34">
              <w:rPr>
                <w:rFonts w:eastAsia="Times New Roman" w:cs="Times New Roman"/>
                <w:color w:val="000000" w:themeColor="text1"/>
                <w:lang w:eastAsia="en-GB"/>
              </w:rPr>
              <w:t>oldpeak</w:t>
            </w:r>
          </w:p>
        </w:tc>
        <w:tc>
          <w:tcPr>
            <w:tcW w:w="7495" w:type="dxa"/>
            <w:gridSpan w:val="2"/>
          </w:tcPr>
          <w:p w:rsidR="00552BC4" w:rsidRPr="00250E34" w:rsidRDefault="00552BC4" w:rsidP="0047552D">
            <w:pPr>
              <w:rPr>
                <w:color w:val="000000" w:themeColor="text1"/>
              </w:rPr>
            </w:pPr>
            <w:r w:rsidRPr="00250E34">
              <w:rPr>
                <w:rFonts w:eastAsia="Times New Roman" w:cs="Times New Roman"/>
                <w:color w:val="000000" w:themeColor="text1"/>
                <w:lang w:eastAsia="en-GB"/>
              </w:rPr>
              <w:t>S</w:t>
            </w:r>
            <w:r w:rsidRPr="00250E34">
              <w:rPr>
                <w:rFonts w:eastAsia="Times New Roman" w:cs="Arial"/>
                <w:color w:val="000000" w:themeColor="text1"/>
                <w:lang w:eastAsia="en-GB"/>
              </w:rPr>
              <w:t xml:space="preserve">T depression induced by exercise relative to rest </w:t>
            </w:r>
          </w:p>
        </w:tc>
      </w:tr>
      <w:tr w:rsidR="00552BC4" w:rsidTr="005821DB">
        <w:trPr>
          <w:trHeight w:val="433"/>
        </w:trPr>
        <w:tc>
          <w:tcPr>
            <w:tcW w:w="9634" w:type="dxa"/>
            <w:gridSpan w:val="3"/>
            <w:shd w:val="clear" w:color="auto" w:fill="D9D9D9" w:themeFill="background1" w:themeFillShade="D9"/>
            <w:vAlign w:val="center"/>
          </w:tcPr>
          <w:p w:rsidR="00552BC4" w:rsidRPr="00250E34" w:rsidRDefault="00552BC4" w:rsidP="005821DB">
            <w:pPr>
              <w:rPr>
                <w:color w:val="000000" w:themeColor="text1"/>
              </w:rPr>
            </w:pPr>
            <w:r w:rsidRPr="00250E34">
              <w:rPr>
                <w:color w:val="000000" w:themeColor="text1"/>
              </w:rPr>
              <w:t xml:space="preserve">Categorical </w:t>
            </w:r>
            <w:r w:rsidR="005821DB">
              <w:rPr>
                <w:color w:val="000000" w:themeColor="text1"/>
              </w:rPr>
              <w:t>features</w:t>
            </w:r>
          </w:p>
        </w:tc>
      </w:tr>
      <w:tr w:rsidR="00552BC4" w:rsidTr="00250E34">
        <w:tc>
          <w:tcPr>
            <w:tcW w:w="2139" w:type="dxa"/>
          </w:tcPr>
          <w:p w:rsidR="00552BC4" w:rsidRPr="005821DB" w:rsidRDefault="00552BC4" w:rsidP="0047552D">
            <w:pPr>
              <w:rPr>
                <w:rFonts w:eastAsia="Times New Roman" w:cs="Times New Roman"/>
                <w:b/>
                <w:color w:val="000000" w:themeColor="text1"/>
                <w:lang w:eastAsia="en-GB"/>
              </w:rPr>
            </w:pPr>
            <w:r w:rsidRPr="005821DB">
              <w:rPr>
                <w:rFonts w:eastAsia="Times New Roman" w:cs="Times New Roman"/>
                <w:b/>
                <w:color w:val="000000" w:themeColor="text1"/>
                <w:lang w:eastAsia="en-GB"/>
              </w:rPr>
              <w:t>Feature name</w:t>
            </w:r>
          </w:p>
        </w:tc>
        <w:tc>
          <w:tcPr>
            <w:tcW w:w="2251" w:type="dxa"/>
          </w:tcPr>
          <w:p w:rsidR="00552BC4" w:rsidRPr="005821DB" w:rsidRDefault="00957829" w:rsidP="0047552D">
            <w:pPr>
              <w:rPr>
                <w:b/>
                <w:color w:val="000000" w:themeColor="text1"/>
              </w:rPr>
            </w:pPr>
            <w:r w:rsidRPr="005821DB">
              <w:rPr>
                <w:b/>
                <w:color w:val="000000" w:themeColor="text1"/>
              </w:rPr>
              <w:t>Feature description</w:t>
            </w:r>
          </w:p>
        </w:tc>
        <w:tc>
          <w:tcPr>
            <w:tcW w:w="5244" w:type="dxa"/>
          </w:tcPr>
          <w:p w:rsidR="00552BC4" w:rsidRPr="005821DB" w:rsidRDefault="00957829" w:rsidP="0047552D">
            <w:pPr>
              <w:rPr>
                <w:b/>
                <w:color w:val="000000" w:themeColor="text1"/>
              </w:rPr>
            </w:pPr>
            <w:r w:rsidRPr="005821DB">
              <w:rPr>
                <w:b/>
                <w:color w:val="000000" w:themeColor="text1"/>
              </w:rPr>
              <w:t>Class labels</w:t>
            </w:r>
          </w:p>
        </w:tc>
      </w:tr>
      <w:tr w:rsidR="00595AFE" w:rsidTr="00250E34">
        <w:tc>
          <w:tcPr>
            <w:tcW w:w="2139" w:type="dxa"/>
          </w:tcPr>
          <w:p w:rsidR="00595AFE" w:rsidRPr="00250E34" w:rsidRDefault="00595AFE" w:rsidP="0047552D">
            <w:pPr>
              <w:rPr>
                <w:rFonts w:eastAsia="Times New Roman" w:cs="Times New Roman"/>
                <w:color w:val="000000" w:themeColor="text1"/>
                <w:lang w:eastAsia="en-GB"/>
              </w:rPr>
            </w:pPr>
            <w:r w:rsidRPr="00250E34">
              <w:rPr>
                <w:rFonts w:eastAsia="Times New Roman" w:cs="Times New Roman"/>
                <w:color w:val="000000" w:themeColor="text1"/>
                <w:lang w:eastAsia="en-GB"/>
              </w:rPr>
              <w:t>sex</w:t>
            </w:r>
          </w:p>
        </w:tc>
        <w:tc>
          <w:tcPr>
            <w:tcW w:w="2251" w:type="dxa"/>
          </w:tcPr>
          <w:p w:rsidR="00595AFE" w:rsidRPr="00250E34" w:rsidRDefault="00595AFE" w:rsidP="0047552D">
            <w:pPr>
              <w:rPr>
                <w:color w:val="000000" w:themeColor="text1"/>
              </w:rPr>
            </w:pPr>
            <w:r w:rsidRPr="00250E34">
              <w:rPr>
                <w:color w:val="000000" w:themeColor="text1"/>
              </w:rPr>
              <w:t xml:space="preserve">Sex of individual </w:t>
            </w:r>
          </w:p>
        </w:tc>
        <w:tc>
          <w:tcPr>
            <w:tcW w:w="5244" w:type="dxa"/>
          </w:tcPr>
          <w:p w:rsidR="00595AFE" w:rsidRPr="00250E34" w:rsidRDefault="00250E34" w:rsidP="0047552D">
            <w:pPr>
              <w:rPr>
                <w:rFonts w:eastAsia="Times New Roman" w:cs="Arial"/>
                <w:color w:val="000000" w:themeColor="text1"/>
                <w:lang w:eastAsia="en-GB"/>
              </w:rPr>
            </w:pPr>
            <w:r>
              <w:rPr>
                <w:rFonts w:eastAsia="Times New Roman" w:cs="Arial"/>
                <w:color w:val="000000" w:themeColor="text1"/>
                <w:lang w:eastAsia="en-GB"/>
              </w:rPr>
              <w:t xml:space="preserve">- </w:t>
            </w:r>
            <w:r w:rsidR="00595AFE" w:rsidRPr="00250E34">
              <w:rPr>
                <w:rFonts w:eastAsia="Times New Roman" w:cs="Arial"/>
                <w:color w:val="000000" w:themeColor="text1"/>
                <w:lang w:eastAsia="en-GB"/>
              </w:rPr>
              <w:t>0: Female</w:t>
            </w:r>
          </w:p>
          <w:p w:rsidR="00595AFE" w:rsidRPr="00250E34" w:rsidRDefault="00250E34" w:rsidP="0047552D">
            <w:pPr>
              <w:rPr>
                <w:rFonts w:eastAsia="Times New Roman" w:cs="Arial"/>
                <w:color w:val="000000" w:themeColor="text1"/>
                <w:lang w:eastAsia="en-GB"/>
              </w:rPr>
            </w:pPr>
            <w:r>
              <w:rPr>
                <w:rFonts w:eastAsia="Times New Roman" w:cs="Arial"/>
                <w:color w:val="000000" w:themeColor="text1"/>
                <w:lang w:eastAsia="en-GB"/>
              </w:rPr>
              <w:t xml:space="preserve">- </w:t>
            </w:r>
            <w:r w:rsidR="00595AFE" w:rsidRPr="00250E34">
              <w:rPr>
                <w:rFonts w:eastAsia="Times New Roman" w:cs="Arial"/>
                <w:color w:val="000000" w:themeColor="text1"/>
                <w:lang w:eastAsia="en-GB"/>
              </w:rPr>
              <w:t>1: Male</w:t>
            </w:r>
          </w:p>
          <w:p w:rsidR="00595AFE" w:rsidRPr="00250E34" w:rsidRDefault="00595AFE" w:rsidP="0047552D">
            <w:pPr>
              <w:rPr>
                <w:rFonts w:eastAsia="Times New Roman" w:cs="Arial"/>
                <w:color w:val="000000" w:themeColor="text1"/>
                <w:lang w:eastAsia="en-GB"/>
              </w:rPr>
            </w:pPr>
          </w:p>
        </w:tc>
      </w:tr>
      <w:tr w:rsidR="00552BC4" w:rsidTr="00250E34">
        <w:tc>
          <w:tcPr>
            <w:tcW w:w="2139" w:type="dxa"/>
          </w:tcPr>
          <w:p w:rsidR="00552BC4" w:rsidRPr="00250E34" w:rsidRDefault="00957829" w:rsidP="0047552D">
            <w:pPr>
              <w:rPr>
                <w:rFonts w:eastAsia="Times New Roman" w:cs="Times New Roman"/>
                <w:color w:val="000000" w:themeColor="text1"/>
                <w:lang w:eastAsia="en-GB"/>
              </w:rPr>
            </w:pPr>
            <w:r w:rsidRPr="00250E34">
              <w:rPr>
                <w:rFonts w:eastAsia="Times New Roman" w:cs="Times New Roman"/>
                <w:color w:val="000000" w:themeColor="text1"/>
                <w:lang w:eastAsia="en-GB"/>
              </w:rPr>
              <w:t>cp</w:t>
            </w:r>
          </w:p>
        </w:tc>
        <w:tc>
          <w:tcPr>
            <w:tcW w:w="2251" w:type="dxa"/>
          </w:tcPr>
          <w:p w:rsidR="00552BC4" w:rsidRPr="00250E34" w:rsidRDefault="00957829" w:rsidP="0047552D">
            <w:pPr>
              <w:rPr>
                <w:color w:val="000000" w:themeColor="text1"/>
              </w:rPr>
            </w:pPr>
            <w:r w:rsidRPr="00250E34">
              <w:rPr>
                <w:color w:val="000000" w:themeColor="text1"/>
              </w:rPr>
              <w:t>Chest pain type</w:t>
            </w:r>
          </w:p>
        </w:tc>
        <w:tc>
          <w:tcPr>
            <w:tcW w:w="5244" w:type="dxa"/>
          </w:tcPr>
          <w:p w:rsidR="00552BC4" w:rsidRDefault="00250E34" w:rsidP="0047552D">
            <w:pPr>
              <w:rPr>
                <w:rFonts w:eastAsia="Times New Roman" w:cs="Arial"/>
                <w:color w:val="000000" w:themeColor="text1"/>
                <w:lang w:eastAsia="en-GB"/>
              </w:rPr>
            </w:pPr>
            <w:r>
              <w:rPr>
                <w:rFonts w:eastAsia="Times New Roman" w:cs="Arial"/>
                <w:color w:val="000000" w:themeColor="text1"/>
                <w:lang w:eastAsia="en-GB"/>
              </w:rPr>
              <w:t xml:space="preserve">- </w:t>
            </w:r>
            <w:r w:rsidR="00957829" w:rsidRPr="00250E34">
              <w:rPr>
                <w:rFonts w:eastAsia="Times New Roman" w:cs="Arial"/>
                <w:color w:val="000000" w:themeColor="text1"/>
                <w:lang w:eastAsia="en-GB"/>
              </w:rPr>
              <w:t xml:space="preserve">1: </w:t>
            </w:r>
            <w:r>
              <w:rPr>
                <w:rFonts w:eastAsia="Times New Roman" w:cs="Arial"/>
                <w:color w:val="000000" w:themeColor="text1"/>
                <w:lang w:eastAsia="en-GB"/>
              </w:rPr>
              <w:t>typical angina </w:t>
            </w:r>
            <w:r>
              <w:rPr>
                <w:rFonts w:eastAsia="Times New Roman" w:cs="Arial"/>
                <w:color w:val="000000" w:themeColor="text1"/>
                <w:lang w:eastAsia="en-GB"/>
              </w:rPr>
              <w:br/>
              <w:t>- 2: atypical angina </w:t>
            </w:r>
            <w:r>
              <w:rPr>
                <w:rFonts w:eastAsia="Times New Roman" w:cs="Arial"/>
                <w:color w:val="000000" w:themeColor="text1"/>
                <w:lang w:eastAsia="en-GB"/>
              </w:rPr>
              <w:br/>
              <w:t>- 3: non-anginal pain </w:t>
            </w:r>
            <w:r>
              <w:rPr>
                <w:rFonts w:eastAsia="Times New Roman" w:cs="Arial"/>
                <w:color w:val="000000" w:themeColor="text1"/>
                <w:lang w:eastAsia="en-GB"/>
              </w:rPr>
              <w:br/>
              <w:t xml:space="preserve">- </w:t>
            </w:r>
            <w:r w:rsidR="00957829" w:rsidRPr="00250E34">
              <w:rPr>
                <w:rFonts w:eastAsia="Times New Roman" w:cs="Times New Roman"/>
                <w:color w:val="000000" w:themeColor="text1"/>
                <w:lang w:eastAsia="en-GB"/>
              </w:rPr>
              <w:t>4: </w:t>
            </w:r>
            <w:r w:rsidR="00957829" w:rsidRPr="00250E34">
              <w:rPr>
                <w:rFonts w:eastAsia="Times New Roman" w:cs="Arial"/>
                <w:color w:val="000000" w:themeColor="text1"/>
                <w:lang w:eastAsia="en-GB"/>
              </w:rPr>
              <w:t>asymptomatic </w:t>
            </w:r>
          </w:p>
          <w:p w:rsidR="00250E34" w:rsidRPr="00250E34" w:rsidRDefault="00250E34" w:rsidP="0047552D">
            <w:pPr>
              <w:rPr>
                <w:color w:val="000000" w:themeColor="text1"/>
              </w:rPr>
            </w:pPr>
          </w:p>
        </w:tc>
      </w:tr>
      <w:tr w:rsidR="00552BC4" w:rsidTr="00250E34">
        <w:tc>
          <w:tcPr>
            <w:tcW w:w="2139" w:type="dxa"/>
          </w:tcPr>
          <w:p w:rsidR="00552BC4" w:rsidRPr="00250E34" w:rsidRDefault="00957829" w:rsidP="0047552D">
            <w:pPr>
              <w:rPr>
                <w:rFonts w:eastAsia="Times New Roman" w:cs="Times New Roman"/>
                <w:color w:val="000000" w:themeColor="text1"/>
                <w:lang w:eastAsia="en-GB"/>
              </w:rPr>
            </w:pPr>
            <w:r w:rsidRPr="00250E34">
              <w:rPr>
                <w:rFonts w:eastAsia="Times New Roman" w:cs="Times New Roman"/>
                <w:color w:val="000000" w:themeColor="text1"/>
                <w:lang w:eastAsia="en-GB"/>
              </w:rPr>
              <w:t>restecg</w:t>
            </w:r>
          </w:p>
        </w:tc>
        <w:tc>
          <w:tcPr>
            <w:tcW w:w="2251" w:type="dxa"/>
          </w:tcPr>
          <w:p w:rsidR="00552BC4" w:rsidRPr="00250E34" w:rsidRDefault="00957829" w:rsidP="0047552D">
            <w:pPr>
              <w:rPr>
                <w:color w:val="000000" w:themeColor="text1"/>
              </w:rPr>
            </w:pPr>
            <w:r w:rsidRPr="00250E34">
              <w:rPr>
                <w:rFonts w:eastAsia="Times New Roman" w:cs="Arial"/>
                <w:color w:val="000000" w:themeColor="text1"/>
                <w:lang w:eastAsia="en-GB"/>
              </w:rPr>
              <w:t>Resting electrocardiographic results</w:t>
            </w:r>
          </w:p>
        </w:tc>
        <w:tc>
          <w:tcPr>
            <w:tcW w:w="5244" w:type="dxa"/>
          </w:tcPr>
          <w:p w:rsidR="00552BC4" w:rsidRDefault="00250E34" w:rsidP="0047552D">
            <w:pPr>
              <w:rPr>
                <w:rFonts w:eastAsia="Times New Roman" w:cs="Arial"/>
                <w:color w:val="000000" w:themeColor="text1"/>
                <w:lang w:eastAsia="en-GB"/>
              </w:rPr>
            </w:pPr>
            <w:r>
              <w:rPr>
                <w:rFonts w:eastAsia="Times New Roman" w:cs="Arial"/>
                <w:color w:val="000000" w:themeColor="text1"/>
                <w:lang w:eastAsia="en-GB"/>
              </w:rPr>
              <w:t>- 0: normal </w:t>
            </w:r>
            <w:r>
              <w:rPr>
                <w:rFonts w:eastAsia="Times New Roman" w:cs="Arial"/>
                <w:color w:val="000000" w:themeColor="text1"/>
                <w:lang w:eastAsia="en-GB"/>
              </w:rPr>
              <w:br/>
              <w:t xml:space="preserve">- </w:t>
            </w:r>
            <w:r w:rsidR="00957829" w:rsidRPr="00250E34">
              <w:rPr>
                <w:rFonts w:eastAsia="Times New Roman" w:cs="Arial"/>
                <w:color w:val="000000" w:themeColor="text1"/>
                <w:lang w:eastAsia="en-GB"/>
              </w:rPr>
              <w:t>1: having ST-T wave abnormality (T wave inversions and/or ST elevation or de</w:t>
            </w:r>
            <w:r>
              <w:rPr>
                <w:rFonts w:eastAsia="Times New Roman" w:cs="Arial"/>
                <w:color w:val="000000" w:themeColor="text1"/>
                <w:lang w:eastAsia="en-GB"/>
              </w:rPr>
              <w:t>pression of &gt; 0.05 mV) </w:t>
            </w:r>
            <w:r>
              <w:rPr>
                <w:rFonts w:eastAsia="Times New Roman" w:cs="Arial"/>
                <w:color w:val="000000" w:themeColor="text1"/>
                <w:lang w:eastAsia="en-GB"/>
              </w:rPr>
              <w:br/>
              <w:t xml:space="preserve">- </w:t>
            </w:r>
            <w:r w:rsidR="00957829" w:rsidRPr="00250E34">
              <w:rPr>
                <w:rFonts w:eastAsia="Times New Roman" w:cs="Arial"/>
                <w:color w:val="000000" w:themeColor="text1"/>
                <w:lang w:eastAsia="en-GB"/>
              </w:rPr>
              <w:t>2: showing probable or definite left ventricular hypertrophy by Estes' criteria </w:t>
            </w:r>
          </w:p>
          <w:p w:rsidR="00250E34" w:rsidRPr="00250E34" w:rsidRDefault="00250E34" w:rsidP="0047552D">
            <w:pPr>
              <w:rPr>
                <w:color w:val="000000" w:themeColor="text1"/>
              </w:rPr>
            </w:pPr>
          </w:p>
        </w:tc>
      </w:tr>
      <w:tr w:rsidR="00552BC4" w:rsidTr="00250E34">
        <w:tc>
          <w:tcPr>
            <w:tcW w:w="2139" w:type="dxa"/>
          </w:tcPr>
          <w:p w:rsidR="00552BC4" w:rsidRPr="00250E34" w:rsidRDefault="00957829" w:rsidP="0047552D">
            <w:pPr>
              <w:rPr>
                <w:rFonts w:eastAsia="Times New Roman" w:cs="Times New Roman"/>
                <w:color w:val="000000" w:themeColor="text1"/>
                <w:lang w:eastAsia="en-GB"/>
              </w:rPr>
            </w:pPr>
            <w:r w:rsidRPr="00250E34">
              <w:rPr>
                <w:rFonts w:eastAsia="Times New Roman" w:cs="Times New Roman"/>
                <w:color w:val="000000" w:themeColor="text1"/>
                <w:lang w:eastAsia="en-GB"/>
              </w:rPr>
              <w:t>exang</w:t>
            </w:r>
          </w:p>
        </w:tc>
        <w:tc>
          <w:tcPr>
            <w:tcW w:w="2251" w:type="dxa"/>
          </w:tcPr>
          <w:p w:rsidR="00552BC4" w:rsidRPr="00250E34" w:rsidRDefault="00957829" w:rsidP="0047552D">
            <w:pPr>
              <w:rPr>
                <w:color w:val="000000" w:themeColor="text1"/>
              </w:rPr>
            </w:pPr>
            <w:r w:rsidRPr="00250E34">
              <w:rPr>
                <w:color w:val="000000" w:themeColor="text1"/>
              </w:rPr>
              <w:t xml:space="preserve">Exercise induced angina </w:t>
            </w:r>
          </w:p>
        </w:tc>
        <w:tc>
          <w:tcPr>
            <w:tcW w:w="5244" w:type="dxa"/>
          </w:tcPr>
          <w:p w:rsidR="00957829" w:rsidRPr="00250E34" w:rsidRDefault="00250E34" w:rsidP="00957829">
            <w:pPr>
              <w:rPr>
                <w:color w:val="000000" w:themeColor="text1"/>
              </w:rPr>
            </w:pPr>
            <w:r>
              <w:rPr>
                <w:color w:val="000000" w:themeColor="text1"/>
              </w:rPr>
              <w:t xml:space="preserve">- </w:t>
            </w:r>
            <w:r w:rsidR="00957829" w:rsidRPr="00250E34">
              <w:rPr>
                <w:color w:val="000000" w:themeColor="text1"/>
              </w:rPr>
              <w:t>0: No</w:t>
            </w:r>
          </w:p>
          <w:p w:rsidR="00957829" w:rsidRPr="00250E34" w:rsidRDefault="00250E34" w:rsidP="00957829">
            <w:pPr>
              <w:rPr>
                <w:color w:val="000000" w:themeColor="text1"/>
              </w:rPr>
            </w:pPr>
            <w:r>
              <w:rPr>
                <w:color w:val="000000" w:themeColor="text1"/>
              </w:rPr>
              <w:t xml:space="preserve">- </w:t>
            </w:r>
            <w:r w:rsidR="00957829" w:rsidRPr="00250E34">
              <w:rPr>
                <w:color w:val="000000" w:themeColor="text1"/>
              </w:rPr>
              <w:t>1: Yes</w:t>
            </w:r>
          </w:p>
          <w:p w:rsidR="00957829" w:rsidRPr="00250E34" w:rsidRDefault="00957829" w:rsidP="00957829">
            <w:pPr>
              <w:rPr>
                <w:color w:val="000000" w:themeColor="text1"/>
              </w:rPr>
            </w:pPr>
          </w:p>
        </w:tc>
      </w:tr>
      <w:tr w:rsidR="00957829" w:rsidTr="00250E34">
        <w:trPr>
          <w:trHeight w:val="1008"/>
        </w:trPr>
        <w:tc>
          <w:tcPr>
            <w:tcW w:w="2139" w:type="dxa"/>
          </w:tcPr>
          <w:p w:rsidR="00957829" w:rsidRPr="00250E34" w:rsidRDefault="00250E34" w:rsidP="0047552D">
            <w:pPr>
              <w:rPr>
                <w:rFonts w:eastAsia="Times New Roman" w:cs="Times New Roman"/>
                <w:color w:val="000000" w:themeColor="text1"/>
                <w:lang w:eastAsia="en-GB"/>
              </w:rPr>
            </w:pPr>
            <w:r>
              <w:rPr>
                <w:rFonts w:eastAsia="Times New Roman" w:cs="Times New Roman"/>
                <w:color w:val="000000" w:themeColor="text1"/>
                <w:lang w:eastAsia="en-GB"/>
              </w:rPr>
              <w:t>s</w:t>
            </w:r>
            <w:r w:rsidR="00957829" w:rsidRPr="00250E34">
              <w:rPr>
                <w:rFonts w:eastAsia="Times New Roman" w:cs="Times New Roman"/>
                <w:color w:val="000000" w:themeColor="text1"/>
                <w:lang w:eastAsia="en-GB"/>
              </w:rPr>
              <w:t>lope</w:t>
            </w:r>
          </w:p>
        </w:tc>
        <w:tc>
          <w:tcPr>
            <w:tcW w:w="2251" w:type="dxa"/>
          </w:tcPr>
          <w:p w:rsidR="00957829" w:rsidRPr="00250E34" w:rsidRDefault="00957829" w:rsidP="0047552D">
            <w:pPr>
              <w:rPr>
                <w:color w:val="000000" w:themeColor="text1"/>
              </w:rPr>
            </w:pPr>
            <w:r w:rsidRPr="00250E34">
              <w:rPr>
                <w:color w:val="000000" w:themeColor="text1"/>
              </w:rPr>
              <w:t>The slope of the peak exercise ST segment</w:t>
            </w:r>
          </w:p>
        </w:tc>
        <w:tc>
          <w:tcPr>
            <w:tcW w:w="5244" w:type="dxa"/>
          </w:tcPr>
          <w:p w:rsidR="00957829" w:rsidRPr="00250E34" w:rsidRDefault="00250E34" w:rsidP="00957829">
            <w:pPr>
              <w:rPr>
                <w:color w:val="000000" w:themeColor="text1"/>
              </w:rPr>
            </w:pPr>
            <w:r>
              <w:rPr>
                <w:color w:val="000000" w:themeColor="text1"/>
              </w:rPr>
              <w:t>- 1: U</w:t>
            </w:r>
            <w:r w:rsidR="00957829" w:rsidRPr="00250E34">
              <w:rPr>
                <w:color w:val="000000" w:themeColor="text1"/>
              </w:rPr>
              <w:t xml:space="preserve">psloping </w:t>
            </w:r>
          </w:p>
          <w:p w:rsidR="00957829" w:rsidRPr="00250E34" w:rsidRDefault="00250E34" w:rsidP="00957829">
            <w:pPr>
              <w:rPr>
                <w:color w:val="000000" w:themeColor="text1"/>
              </w:rPr>
            </w:pPr>
            <w:r>
              <w:rPr>
                <w:color w:val="000000" w:themeColor="text1"/>
              </w:rPr>
              <w:t>- 2: F</w:t>
            </w:r>
            <w:r w:rsidR="00957829" w:rsidRPr="00250E34">
              <w:rPr>
                <w:color w:val="000000" w:themeColor="text1"/>
              </w:rPr>
              <w:t>lat</w:t>
            </w:r>
          </w:p>
          <w:p w:rsidR="00957829" w:rsidRDefault="00250E34" w:rsidP="00957829">
            <w:pPr>
              <w:rPr>
                <w:color w:val="000000" w:themeColor="text1"/>
              </w:rPr>
            </w:pPr>
            <w:r>
              <w:rPr>
                <w:color w:val="000000" w:themeColor="text1"/>
              </w:rPr>
              <w:t>- 3: D</w:t>
            </w:r>
            <w:r w:rsidR="00957829" w:rsidRPr="00250E34">
              <w:rPr>
                <w:color w:val="000000" w:themeColor="text1"/>
              </w:rPr>
              <w:t xml:space="preserve">ownsloping </w:t>
            </w:r>
          </w:p>
          <w:p w:rsidR="00250E34" w:rsidRPr="00250E34" w:rsidRDefault="00250E34" w:rsidP="00957829">
            <w:pPr>
              <w:rPr>
                <w:color w:val="000000" w:themeColor="text1"/>
              </w:rPr>
            </w:pPr>
          </w:p>
        </w:tc>
      </w:tr>
      <w:tr w:rsidR="00957829" w:rsidTr="00250E34">
        <w:tc>
          <w:tcPr>
            <w:tcW w:w="2139" w:type="dxa"/>
          </w:tcPr>
          <w:p w:rsidR="00957829" w:rsidRPr="00250E34" w:rsidRDefault="00957829" w:rsidP="0047552D">
            <w:pPr>
              <w:rPr>
                <w:rFonts w:eastAsia="Times New Roman" w:cs="Times New Roman"/>
                <w:color w:val="000000" w:themeColor="text1"/>
                <w:lang w:eastAsia="en-GB"/>
              </w:rPr>
            </w:pPr>
            <w:r w:rsidRPr="00250E34">
              <w:rPr>
                <w:rFonts w:eastAsia="Times New Roman" w:cs="Times New Roman"/>
                <w:color w:val="000000" w:themeColor="text1"/>
                <w:lang w:eastAsia="en-GB"/>
              </w:rPr>
              <w:t>ca</w:t>
            </w:r>
          </w:p>
        </w:tc>
        <w:tc>
          <w:tcPr>
            <w:tcW w:w="2251" w:type="dxa"/>
          </w:tcPr>
          <w:p w:rsidR="00957829" w:rsidRPr="00250E34" w:rsidRDefault="00957829" w:rsidP="0047552D">
            <w:pPr>
              <w:rPr>
                <w:color w:val="000000" w:themeColor="text1"/>
              </w:rPr>
            </w:pPr>
            <w:r w:rsidRPr="00250E34">
              <w:rPr>
                <w:color w:val="000000" w:themeColor="text1"/>
              </w:rPr>
              <w:t xml:space="preserve">Number of major vessels (0-3) coloured by fluoroscopy </w:t>
            </w:r>
          </w:p>
        </w:tc>
        <w:tc>
          <w:tcPr>
            <w:tcW w:w="5244" w:type="dxa"/>
          </w:tcPr>
          <w:p w:rsidR="00957829" w:rsidRPr="00250E34" w:rsidRDefault="00250E34" w:rsidP="00957829">
            <w:pPr>
              <w:rPr>
                <w:color w:val="000000" w:themeColor="text1"/>
              </w:rPr>
            </w:pPr>
            <w:r>
              <w:rPr>
                <w:color w:val="000000" w:themeColor="text1"/>
              </w:rPr>
              <w:t xml:space="preserve">- </w:t>
            </w:r>
            <w:r w:rsidR="00957829" w:rsidRPr="00250E34">
              <w:rPr>
                <w:color w:val="000000" w:themeColor="text1"/>
              </w:rPr>
              <w:t>1: 1 vessel coloured</w:t>
            </w:r>
          </w:p>
          <w:p w:rsidR="00957829" w:rsidRPr="00250E34" w:rsidRDefault="00250E34" w:rsidP="00957829">
            <w:pPr>
              <w:rPr>
                <w:color w:val="000000" w:themeColor="text1"/>
              </w:rPr>
            </w:pPr>
            <w:r>
              <w:rPr>
                <w:color w:val="000000" w:themeColor="text1"/>
              </w:rPr>
              <w:t xml:space="preserve">- </w:t>
            </w:r>
            <w:r w:rsidR="00957829" w:rsidRPr="00250E34">
              <w:rPr>
                <w:color w:val="000000" w:themeColor="text1"/>
              </w:rPr>
              <w:t xml:space="preserve">2: 2 vessels coloured </w:t>
            </w:r>
          </w:p>
          <w:p w:rsidR="00957829" w:rsidRDefault="00250E34" w:rsidP="00957829">
            <w:pPr>
              <w:rPr>
                <w:color w:val="000000" w:themeColor="text1"/>
              </w:rPr>
            </w:pPr>
            <w:r>
              <w:rPr>
                <w:color w:val="000000" w:themeColor="text1"/>
              </w:rPr>
              <w:t xml:space="preserve">- </w:t>
            </w:r>
            <w:r w:rsidR="00957829" w:rsidRPr="00250E34">
              <w:rPr>
                <w:color w:val="000000" w:themeColor="text1"/>
              </w:rPr>
              <w:t xml:space="preserve">3: 3 vessels coloured </w:t>
            </w:r>
          </w:p>
          <w:p w:rsidR="00250E34" w:rsidRPr="00250E34" w:rsidRDefault="00250E34" w:rsidP="00957829">
            <w:pPr>
              <w:rPr>
                <w:color w:val="000000" w:themeColor="text1"/>
              </w:rPr>
            </w:pPr>
          </w:p>
        </w:tc>
      </w:tr>
      <w:tr w:rsidR="00957829" w:rsidTr="00250E34">
        <w:tc>
          <w:tcPr>
            <w:tcW w:w="2139" w:type="dxa"/>
          </w:tcPr>
          <w:p w:rsidR="00957829" w:rsidRPr="00250E34" w:rsidRDefault="00250E34" w:rsidP="0047552D">
            <w:pPr>
              <w:rPr>
                <w:rFonts w:eastAsia="Times New Roman" w:cs="Times New Roman"/>
                <w:color w:val="000000" w:themeColor="text1"/>
                <w:lang w:eastAsia="en-GB"/>
              </w:rPr>
            </w:pPr>
            <w:r>
              <w:rPr>
                <w:rFonts w:eastAsia="Times New Roman" w:cs="Times New Roman"/>
                <w:color w:val="000000" w:themeColor="text1"/>
                <w:lang w:eastAsia="en-GB"/>
              </w:rPr>
              <w:t>t</w:t>
            </w:r>
            <w:r w:rsidR="00957829" w:rsidRPr="00250E34">
              <w:rPr>
                <w:rFonts w:eastAsia="Times New Roman" w:cs="Times New Roman"/>
                <w:color w:val="000000" w:themeColor="text1"/>
                <w:lang w:eastAsia="en-GB"/>
              </w:rPr>
              <w:t>hal</w:t>
            </w:r>
          </w:p>
        </w:tc>
        <w:tc>
          <w:tcPr>
            <w:tcW w:w="2251" w:type="dxa"/>
          </w:tcPr>
          <w:p w:rsidR="00957829" w:rsidRPr="00250E34" w:rsidRDefault="00957829" w:rsidP="00957829">
            <w:pPr>
              <w:rPr>
                <w:color w:val="000000" w:themeColor="text1"/>
              </w:rPr>
            </w:pPr>
            <w:r w:rsidRPr="00250E34">
              <w:rPr>
                <w:rFonts w:eastAsia="Times New Roman" w:cstheme="minorHAnsi"/>
                <w:color w:val="000000" w:themeColor="text1"/>
              </w:rPr>
              <w:t xml:space="preserve">Thallium scintigram – radio isotype test </w:t>
            </w:r>
            <w:r w:rsidRPr="00250E34">
              <w:rPr>
                <w:rFonts w:cs="Arial"/>
                <w:color w:val="000000" w:themeColor="text1"/>
                <w:shd w:val="clear" w:color="auto" w:fill="FFFFFF"/>
              </w:rPr>
              <w:t>used in the assessment of coronary artery disease.</w:t>
            </w:r>
          </w:p>
          <w:p w:rsidR="00957829" w:rsidRPr="00250E34" w:rsidRDefault="00957829" w:rsidP="0047552D">
            <w:pPr>
              <w:rPr>
                <w:color w:val="000000" w:themeColor="text1"/>
              </w:rPr>
            </w:pPr>
          </w:p>
        </w:tc>
        <w:tc>
          <w:tcPr>
            <w:tcW w:w="5244" w:type="dxa"/>
          </w:tcPr>
          <w:p w:rsidR="00957829" w:rsidRPr="00250E34" w:rsidRDefault="00250E34" w:rsidP="00957829">
            <w:pPr>
              <w:rPr>
                <w:color w:val="000000" w:themeColor="text1"/>
              </w:rPr>
            </w:pPr>
            <w:r>
              <w:rPr>
                <w:color w:val="000000" w:themeColor="text1"/>
              </w:rPr>
              <w:t xml:space="preserve">- </w:t>
            </w:r>
            <w:r w:rsidR="00957829" w:rsidRPr="00250E34">
              <w:rPr>
                <w:color w:val="000000" w:themeColor="text1"/>
              </w:rPr>
              <w:t>3: Normal</w:t>
            </w:r>
          </w:p>
          <w:p w:rsidR="00957829" w:rsidRPr="00250E34" w:rsidRDefault="00250E34" w:rsidP="00957829">
            <w:pPr>
              <w:rPr>
                <w:color w:val="000000" w:themeColor="text1"/>
              </w:rPr>
            </w:pPr>
            <w:r>
              <w:rPr>
                <w:color w:val="000000" w:themeColor="text1"/>
              </w:rPr>
              <w:t xml:space="preserve">- </w:t>
            </w:r>
            <w:r w:rsidR="00957829" w:rsidRPr="00250E34">
              <w:rPr>
                <w:color w:val="000000" w:themeColor="text1"/>
              </w:rPr>
              <w:t xml:space="preserve">6: Fixed defect </w:t>
            </w:r>
          </w:p>
          <w:p w:rsidR="00957829" w:rsidRPr="00250E34" w:rsidRDefault="00250E34" w:rsidP="00957829">
            <w:pPr>
              <w:rPr>
                <w:color w:val="000000" w:themeColor="text1"/>
              </w:rPr>
            </w:pPr>
            <w:r>
              <w:rPr>
                <w:color w:val="000000" w:themeColor="text1"/>
              </w:rPr>
              <w:t>- 7</w:t>
            </w:r>
            <w:r w:rsidR="00957829" w:rsidRPr="00250E34">
              <w:rPr>
                <w:color w:val="000000" w:themeColor="text1"/>
              </w:rPr>
              <w:t xml:space="preserve">: Reversible defect </w:t>
            </w:r>
          </w:p>
        </w:tc>
      </w:tr>
      <w:tr w:rsidR="00957829" w:rsidTr="00250E34">
        <w:tc>
          <w:tcPr>
            <w:tcW w:w="2139" w:type="dxa"/>
          </w:tcPr>
          <w:p w:rsidR="00957829" w:rsidRPr="00250E34" w:rsidRDefault="00F14335" w:rsidP="0047552D">
            <w:pPr>
              <w:rPr>
                <w:rFonts w:eastAsia="Times New Roman" w:cs="Times New Roman"/>
                <w:color w:val="000000" w:themeColor="text1"/>
                <w:lang w:eastAsia="en-GB"/>
              </w:rPr>
            </w:pPr>
            <w:r w:rsidRPr="00250E34">
              <w:rPr>
                <w:rFonts w:eastAsia="Times New Roman" w:cs="Times New Roman"/>
                <w:color w:val="000000" w:themeColor="text1"/>
                <w:lang w:eastAsia="en-GB"/>
              </w:rPr>
              <w:t>num</w:t>
            </w:r>
          </w:p>
        </w:tc>
        <w:tc>
          <w:tcPr>
            <w:tcW w:w="2251" w:type="dxa"/>
          </w:tcPr>
          <w:p w:rsidR="00957829" w:rsidRPr="00250E34" w:rsidRDefault="00F14335" w:rsidP="0047552D">
            <w:pPr>
              <w:rPr>
                <w:color w:val="000000" w:themeColor="text1"/>
              </w:rPr>
            </w:pPr>
            <w:r w:rsidRPr="00250E34">
              <w:rPr>
                <w:color w:val="000000" w:themeColor="text1"/>
              </w:rPr>
              <w:t xml:space="preserve">Diagnosis of heart disease (angiographic disease status) </w:t>
            </w:r>
          </w:p>
        </w:tc>
        <w:tc>
          <w:tcPr>
            <w:tcW w:w="5244" w:type="dxa"/>
          </w:tcPr>
          <w:p w:rsidR="00957829" w:rsidRPr="00250E34" w:rsidRDefault="00250E34" w:rsidP="00957829">
            <w:pPr>
              <w:rPr>
                <w:color w:val="000000" w:themeColor="text1"/>
              </w:rPr>
            </w:pPr>
            <w:r>
              <w:rPr>
                <w:rFonts w:eastAsia="Times New Roman" w:cs="Arial"/>
                <w:color w:val="000000" w:themeColor="text1"/>
                <w:lang w:eastAsia="en-GB"/>
              </w:rPr>
              <w:t xml:space="preserve">- </w:t>
            </w:r>
            <w:r w:rsidR="00F14335" w:rsidRPr="00250E34">
              <w:rPr>
                <w:rFonts w:eastAsia="Times New Roman" w:cs="Arial"/>
                <w:color w:val="000000" w:themeColor="text1"/>
                <w:lang w:eastAsia="en-GB"/>
              </w:rPr>
              <w:t xml:space="preserve">0: &lt; 50% diameter </w:t>
            </w:r>
            <w:r>
              <w:rPr>
                <w:rFonts w:eastAsia="Times New Roman" w:cs="Arial"/>
                <w:color w:val="000000" w:themeColor="text1"/>
                <w:lang w:eastAsia="en-GB"/>
              </w:rPr>
              <w:t>narrowing </w:t>
            </w:r>
            <w:r>
              <w:rPr>
                <w:rFonts w:eastAsia="Times New Roman" w:cs="Arial"/>
                <w:color w:val="000000" w:themeColor="text1"/>
                <w:lang w:eastAsia="en-GB"/>
              </w:rPr>
              <w:br/>
              <w:t xml:space="preserve">- </w:t>
            </w:r>
            <w:r w:rsidR="00F14335" w:rsidRPr="00250E34">
              <w:rPr>
                <w:rFonts w:eastAsia="Times New Roman" w:cs="Arial"/>
                <w:color w:val="000000" w:themeColor="text1"/>
                <w:lang w:eastAsia="en-GB"/>
              </w:rPr>
              <w:t>1: &gt; 50% diameter narrowing </w:t>
            </w:r>
          </w:p>
        </w:tc>
      </w:tr>
    </w:tbl>
    <w:p w:rsidR="00266473" w:rsidRDefault="00266473" w:rsidP="00250E34">
      <w:pPr>
        <w:rPr>
          <w:b/>
        </w:rPr>
      </w:pPr>
    </w:p>
    <w:p w:rsidR="00266473" w:rsidRDefault="00266473" w:rsidP="00250E34">
      <w:pPr>
        <w:rPr>
          <w:b/>
        </w:rPr>
      </w:pPr>
    </w:p>
    <w:p w:rsidR="00250E34" w:rsidRDefault="00700543" w:rsidP="00F135E0">
      <w:pPr>
        <w:spacing w:line="360" w:lineRule="auto"/>
        <w:rPr>
          <w:b/>
        </w:rPr>
      </w:pPr>
      <w:r w:rsidRPr="00F14335">
        <w:rPr>
          <w:b/>
        </w:rPr>
        <w:t xml:space="preserve">Descriptive </w:t>
      </w:r>
      <w:r w:rsidR="009669B7" w:rsidRPr="00F14335">
        <w:rPr>
          <w:b/>
        </w:rPr>
        <w:t xml:space="preserve">statistics </w:t>
      </w:r>
    </w:p>
    <w:p w:rsidR="00F135E0" w:rsidRPr="00250E34" w:rsidRDefault="00F135E0" w:rsidP="00F135E0">
      <w:pPr>
        <w:spacing w:line="360" w:lineRule="auto"/>
        <w:rPr>
          <w:b/>
        </w:rPr>
      </w:pPr>
    </w:p>
    <w:p w:rsidR="00B454A1" w:rsidRDefault="00595AFE" w:rsidP="00F135E0">
      <w:pPr>
        <w:spacing w:line="360" w:lineRule="auto"/>
        <w:rPr>
          <w:rFonts w:eastAsia="Times New Roman" w:cs="Arial"/>
          <w:color w:val="000000" w:themeColor="text1"/>
          <w:lang w:eastAsia="en-GB"/>
        </w:rPr>
      </w:pPr>
      <w:r w:rsidRPr="001B57FB">
        <w:rPr>
          <w:color w:val="000000" w:themeColor="text1"/>
        </w:rPr>
        <w:t>Initial analysis of our feature</w:t>
      </w:r>
      <w:r w:rsidR="00250E34" w:rsidRPr="001B57FB">
        <w:rPr>
          <w:color w:val="000000" w:themeColor="text1"/>
        </w:rPr>
        <w:t xml:space="preserve"> set suggests that were</w:t>
      </w:r>
      <w:r w:rsidRPr="001B57FB">
        <w:rPr>
          <w:color w:val="000000" w:themeColor="text1"/>
        </w:rPr>
        <w:t xml:space="preserve"> six potential </w:t>
      </w:r>
      <w:r w:rsidR="00250E34" w:rsidRPr="001B57FB">
        <w:rPr>
          <w:color w:val="000000" w:themeColor="text1"/>
        </w:rPr>
        <w:t>missing values</w:t>
      </w:r>
      <w:r w:rsidRPr="001B57FB">
        <w:rPr>
          <w:color w:val="000000" w:themeColor="text1"/>
        </w:rPr>
        <w:t xml:space="preserve"> from our dataset. Likely to be associ</w:t>
      </w:r>
      <w:r w:rsidR="00250E34" w:rsidRPr="001B57FB">
        <w:rPr>
          <w:color w:val="000000" w:themeColor="text1"/>
        </w:rPr>
        <w:t>ated with two missing values from</w:t>
      </w:r>
      <w:r w:rsidR="003F5C88">
        <w:rPr>
          <w:color w:val="000000" w:themeColor="text1"/>
        </w:rPr>
        <w:t xml:space="preserve"> </w:t>
      </w:r>
      <w:r w:rsidR="003F5C88" w:rsidRPr="003F5C88">
        <w:rPr>
          <w:i/>
          <w:color w:val="000000" w:themeColor="text1"/>
        </w:rPr>
        <w:t>ca</w:t>
      </w:r>
      <w:r w:rsidRPr="001B57FB">
        <w:rPr>
          <w:color w:val="000000" w:themeColor="text1"/>
        </w:rPr>
        <w:t xml:space="preserve"> and four </w:t>
      </w:r>
      <w:r w:rsidR="003F5C88">
        <w:rPr>
          <w:color w:val="000000" w:themeColor="text1"/>
        </w:rPr>
        <w:t xml:space="preserve">from </w:t>
      </w:r>
      <w:r w:rsidR="003F5C88" w:rsidRPr="003F5C88">
        <w:rPr>
          <w:i/>
          <w:color w:val="000000" w:themeColor="text1"/>
        </w:rPr>
        <w:t>thal</w:t>
      </w:r>
      <w:r w:rsidRPr="001B57FB">
        <w:rPr>
          <w:color w:val="000000" w:themeColor="text1"/>
        </w:rPr>
        <w:t>. To allow for complete descriptive statistical analysis of our dataset, all values of feature set were made numerical and missing data previously labelled as ‘?’</w:t>
      </w:r>
      <w:r w:rsidR="00250E34" w:rsidRPr="001B57FB">
        <w:rPr>
          <w:color w:val="000000" w:themeColor="text1"/>
        </w:rPr>
        <w:t xml:space="preserve"> recoded</w:t>
      </w:r>
      <w:r w:rsidRPr="001B57FB">
        <w:rPr>
          <w:color w:val="000000" w:themeColor="text1"/>
        </w:rPr>
        <w:t xml:space="preserve"> as ‘NaN’. In terms of demographics</w:t>
      </w:r>
      <w:r w:rsidR="00250E34" w:rsidRPr="001B57FB">
        <w:rPr>
          <w:color w:val="000000" w:themeColor="text1"/>
        </w:rPr>
        <w:t>,</w:t>
      </w:r>
      <w:r w:rsidRPr="001B57FB">
        <w:rPr>
          <w:color w:val="000000" w:themeColor="text1"/>
        </w:rPr>
        <w:t xml:space="preserve"> our dataset </w:t>
      </w:r>
      <w:r w:rsidR="00250E34" w:rsidRPr="001B57FB">
        <w:rPr>
          <w:color w:val="000000" w:themeColor="text1"/>
        </w:rPr>
        <w:t xml:space="preserve">population </w:t>
      </w:r>
      <w:r w:rsidRPr="001B57FB">
        <w:rPr>
          <w:color w:val="000000" w:themeColor="text1"/>
        </w:rPr>
        <w:t>has a mean age of 54 years old, a minimum age of 29 and maximum</w:t>
      </w:r>
      <w:r w:rsidR="001B57FB">
        <w:rPr>
          <w:color w:val="000000" w:themeColor="text1"/>
        </w:rPr>
        <w:t xml:space="preserve"> age</w:t>
      </w:r>
      <w:r w:rsidRPr="001B57FB">
        <w:rPr>
          <w:color w:val="000000" w:themeColor="text1"/>
        </w:rPr>
        <w:t xml:space="preserve"> of 77.</w:t>
      </w:r>
      <w:r w:rsidR="001B57FB" w:rsidRPr="001B57FB">
        <w:rPr>
          <w:color w:val="000000" w:themeColor="text1"/>
        </w:rPr>
        <w:t xml:space="preserve"> Our dataset </w:t>
      </w:r>
      <w:r w:rsidR="001B57FB">
        <w:rPr>
          <w:color w:val="000000" w:themeColor="text1"/>
        </w:rPr>
        <w:t xml:space="preserve">population also appears to present with </w:t>
      </w:r>
      <w:r w:rsidR="001B57FB" w:rsidRPr="001B57FB">
        <w:rPr>
          <w:color w:val="000000" w:themeColor="text1"/>
        </w:rPr>
        <w:t xml:space="preserve">over 100 more men than women. </w:t>
      </w:r>
      <w:r w:rsidR="000B2163">
        <w:rPr>
          <w:color w:val="000000" w:themeColor="text1"/>
        </w:rPr>
        <w:t>A</w:t>
      </w:r>
      <w:r w:rsidR="001B57FB" w:rsidRPr="001B57FB">
        <w:rPr>
          <w:color w:val="000000" w:themeColor="text1"/>
        </w:rPr>
        <w:t>lthough</w:t>
      </w:r>
      <w:r w:rsidR="000B2163">
        <w:rPr>
          <w:color w:val="000000" w:themeColor="text1"/>
        </w:rPr>
        <w:t xml:space="preserve"> skewed</w:t>
      </w:r>
      <w:r w:rsidR="001B57FB" w:rsidRPr="001B57FB">
        <w:rPr>
          <w:color w:val="000000" w:themeColor="text1"/>
        </w:rPr>
        <w:t xml:space="preserve"> these difference in demography may be </w:t>
      </w:r>
      <w:r w:rsidR="00CC7529" w:rsidRPr="001B57FB">
        <w:rPr>
          <w:color w:val="000000" w:themeColor="text1"/>
        </w:rPr>
        <w:t xml:space="preserve">appropriate as a means of </w:t>
      </w:r>
      <w:r w:rsidR="001B57FB" w:rsidRPr="001B57FB">
        <w:rPr>
          <w:color w:val="000000" w:themeColor="text1"/>
        </w:rPr>
        <w:t>observing</w:t>
      </w:r>
      <w:r w:rsidR="00CC7529" w:rsidRPr="001B57FB">
        <w:rPr>
          <w:color w:val="000000" w:themeColor="text1"/>
        </w:rPr>
        <w:t xml:space="preserve"> a reasonably fair balan</w:t>
      </w:r>
      <w:r w:rsidR="001B57FB" w:rsidRPr="001B57FB">
        <w:rPr>
          <w:color w:val="000000" w:themeColor="text1"/>
        </w:rPr>
        <w:t>ce of healthy and CAD instances</w:t>
      </w:r>
      <w:r w:rsidR="00CC7529" w:rsidRPr="001B57FB">
        <w:rPr>
          <w:color w:val="000000" w:themeColor="text1"/>
        </w:rPr>
        <w:t xml:space="preserve">. </w:t>
      </w:r>
      <w:r w:rsidR="00CC7529" w:rsidRPr="00A6127D">
        <w:rPr>
          <w:color w:val="000000" w:themeColor="text1"/>
        </w:rPr>
        <w:t xml:space="preserve">For our prediction variable once </w:t>
      </w:r>
      <w:r w:rsidR="003F5C88" w:rsidRPr="00A6127D">
        <w:rPr>
          <w:color w:val="000000" w:themeColor="text1"/>
        </w:rPr>
        <w:t>re-categorised</w:t>
      </w:r>
      <w:r w:rsidR="00CC7529" w:rsidRPr="00A6127D">
        <w:rPr>
          <w:color w:val="000000" w:themeColor="text1"/>
        </w:rPr>
        <w:t xml:space="preserve"> into values</w:t>
      </w:r>
      <w:r w:rsidR="00A06C4B" w:rsidRPr="00A6127D">
        <w:rPr>
          <w:color w:val="000000" w:themeColor="text1"/>
        </w:rPr>
        <w:t xml:space="preserve"> </w:t>
      </w:r>
      <w:r w:rsidR="003F5C88" w:rsidRPr="00A6127D">
        <w:rPr>
          <w:color w:val="000000" w:themeColor="text1"/>
        </w:rPr>
        <w:t>{</w:t>
      </w:r>
      <w:r w:rsidR="00A06C4B" w:rsidRPr="00A6127D">
        <w:rPr>
          <w:color w:val="000000" w:themeColor="text1"/>
        </w:rPr>
        <w:t>0</w:t>
      </w:r>
      <w:r w:rsidR="003F5C88" w:rsidRPr="00A6127D">
        <w:rPr>
          <w:color w:val="000000" w:themeColor="text1"/>
        </w:rPr>
        <w:t>}</w:t>
      </w:r>
      <w:r w:rsidR="00A06C4B" w:rsidRPr="00A6127D">
        <w:rPr>
          <w:color w:val="000000" w:themeColor="text1"/>
        </w:rPr>
        <w:t xml:space="preserve"> and </w:t>
      </w:r>
      <w:r w:rsidR="003F5C88" w:rsidRPr="00A6127D">
        <w:rPr>
          <w:color w:val="000000" w:themeColor="text1"/>
        </w:rPr>
        <w:t>{</w:t>
      </w:r>
      <w:r w:rsidR="00A06C4B" w:rsidRPr="00A6127D">
        <w:rPr>
          <w:color w:val="000000" w:themeColor="text1"/>
        </w:rPr>
        <w:t>1</w:t>
      </w:r>
      <w:r w:rsidR="003F5C88" w:rsidRPr="00A6127D">
        <w:rPr>
          <w:color w:val="000000" w:themeColor="text1"/>
        </w:rPr>
        <w:t>}</w:t>
      </w:r>
      <w:r w:rsidR="00A06C4B" w:rsidRPr="00A6127D">
        <w:rPr>
          <w:color w:val="000000" w:themeColor="text1"/>
        </w:rPr>
        <w:t>. There were 164</w:t>
      </w:r>
      <w:r w:rsidR="00CC7529" w:rsidRPr="00A6127D">
        <w:rPr>
          <w:color w:val="000000" w:themeColor="text1"/>
        </w:rPr>
        <w:t xml:space="preserve"> instances of </w:t>
      </w:r>
      <w:r w:rsidR="00CC7529" w:rsidRPr="00A6127D">
        <w:rPr>
          <w:rFonts w:eastAsia="Times New Roman" w:cs="Arial"/>
          <w:color w:val="000000" w:themeColor="text1"/>
          <w:lang w:eastAsia="en-GB"/>
        </w:rPr>
        <w:t>&lt; 50% diameter narrowing and 139 instances of &gt; 50% diameter narrowing.</w:t>
      </w:r>
      <w:r w:rsidR="00CC7529" w:rsidRPr="001B57FB">
        <w:rPr>
          <w:rFonts w:eastAsia="Times New Roman" w:cs="Arial"/>
          <w:color w:val="000000" w:themeColor="text1"/>
          <w:lang w:eastAsia="en-GB"/>
        </w:rPr>
        <w:t xml:space="preserve"> For further analysis of descriptive</w:t>
      </w:r>
      <w:r w:rsidR="00B454A1">
        <w:rPr>
          <w:rFonts w:eastAsia="Times New Roman" w:cs="Arial"/>
          <w:color w:val="000000" w:themeColor="text1"/>
          <w:lang w:eastAsia="en-GB"/>
        </w:rPr>
        <w:t xml:space="preserve"> statistics for </w:t>
      </w:r>
      <w:r w:rsidR="00CC7529" w:rsidRPr="001B57FB">
        <w:rPr>
          <w:rFonts w:eastAsia="Times New Roman" w:cs="Arial"/>
          <w:color w:val="000000" w:themeColor="text1"/>
          <w:lang w:eastAsia="en-GB"/>
        </w:rPr>
        <w:t xml:space="preserve">the </w:t>
      </w:r>
      <w:r w:rsidR="001B57FB" w:rsidRPr="001B57FB">
        <w:rPr>
          <w:rFonts w:eastAsia="Times New Roman" w:cs="Arial"/>
          <w:color w:val="000000" w:themeColor="text1"/>
          <w:lang w:eastAsia="en-GB"/>
        </w:rPr>
        <w:t xml:space="preserve">Cleveland dataset, refer to </w:t>
      </w:r>
      <w:r w:rsidR="001B57FB" w:rsidRPr="001B57FB">
        <w:rPr>
          <w:rFonts w:eastAsia="Times New Roman" w:cs="Arial"/>
          <w:b/>
          <w:color w:val="000000" w:themeColor="text1"/>
          <w:lang w:eastAsia="en-GB"/>
        </w:rPr>
        <w:t xml:space="preserve">Table 2 </w:t>
      </w:r>
      <w:r w:rsidR="001B57FB" w:rsidRPr="001B57FB">
        <w:rPr>
          <w:rFonts w:eastAsia="Times New Roman" w:cs="Arial"/>
          <w:color w:val="000000" w:themeColor="text1"/>
          <w:lang w:eastAsia="en-GB"/>
        </w:rPr>
        <w:t>below.</w:t>
      </w:r>
    </w:p>
    <w:p w:rsidR="00C157ED" w:rsidRPr="001B57FB" w:rsidRDefault="00C157ED" w:rsidP="00F135E0">
      <w:pPr>
        <w:spacing w:line="360" w:lineRule="auto"/>
        <w:rPr>
          <w:rFonts w:eastAsia="Times New Roman" w:cs="Arial"/>
          <w:color w:val="000000" w:themeColor="text1"/>
          <w:lang w:eastAsia="en-GB"/>
        </w:rPr>
      </w:pPr>
    </w:p>
    <w:p w:rsidR="004A0CFA" w:rsidRDefault="004A0CFA" w:rsidP="00496CC8">
      <w:pPr>
        <w:rPr>
          <w:rFonts w:ascii="Arial" w:eastAsia="Times New Roman" w:hAnsi="Arial" w:cs="Arial"/>
          <w:color w:val="123654"/>
          <w:sz w:val="20"/>
          <w:szCs w:val="20"/>
          <w:lang w:eastAsia="en-GB"/>
        </w:rPr>
      </w:pPr>
    </w:p>
    <w:p w:rsidR="00DC42B0" w:rsidRPr="00DC42B0" w:rsidRDefault="00DC42B0" w:rsidP="00DC42B0">
      <w:pPr>
        <w:rPr>
          <w:color w:val="000000" w:themeColor="text1"/>
        </w:rPr>
      </w:pPr>
      <w:r w:rsidRPr="00DC42B0">
        <w:rPr>
          <w:b/>
          <w:color w:val="000000" w:themeColor="text1"/>
        </w:rPr>
        <w:t>Table 2</w:t>
      </w:r>
      <w:r w:rsidRPr="00DC42B0">
        <w:rPr>
          <w:color w:val="000000" w:themeColor="text1"/>
        </w:rPr>
        <w:t xml:space="preserve"> – Descriptive statistics of the Cleveland dataset</w:t>
      </w:r>
    </w:p>
    <w:p w:rsidR="004A0CFA" w:rsidRPr="00DC42B0" w:rsidRDefault="004A0CFA" w:rsidP="00496CC8">
      <w:pPr>
        <w:rPr>
          <w:rFonts w:ascii="Arial" w:eastAsia="Times New Roman" w:hAnsi="Arial" w:cs="Arial"/>
          <w:color w:val="000000" w:themeColor="text1"/>
          <w:sz w:val="20"/>
          <w:szCs w:val="20"/>
          <w:lang w:eastAsia="en-GB"/>
        </w:rPr>
      </w:pPr>
    </w:p>
    <w:tbl>
      <w:tblPr>
        <w:tblStyle w:val="TableGrid"/>
        <w:tblW w:w="0" w:type="auto"/>
        <w:tblLook w:val="04A0" w:firstRow="1" w:lastRow="0" w:firstColumn="1" w:lastColumn="0" w:noHBand="0" w:noVBand="1"/>
      </w:tblPr>
      <w:tblGrid>
        <w:gridCol w:w="1544"/>
        <w:gridCol w:w="861"/>
        <w:gridCol w:w="992"/>
        <w:gridCol w:w="993"/>
        <w:gridCol w:w="930"/>
        <w:gridCol w:w="1009"/>
        <w:gridCol w:w="1007"/>
        <w:gridCol w:w="1007"/>
        <w:gridCol w:w="1007"/>
      </w:tblGrid>
      <w:tr w:rsidR="004A0CFA" w:rsidRPr="00DC42B0" w:rsidTr="005821DB">
        <w:trPr>
          <w:trHeight w:val="360"/>
        </w:trPr>
        <w:tc>
          <w:tcPr>
            <w:tcW w:w="9350" w:type="dxa"/>
            <w:gridSpan w:val="9"/>
            <w:shd w:val="clear" w:color="auto" w:fill="D9D9D9" w:themeFill="background1" w:themeFillShade="D9"/>
            <w:vAlign w:val="center"/>
          </w:tcPr>
          <w:p w:rsidR="004A0CFA" w:rsidRPr="00DC42B0" w:rsidRDefault="004A0CFA" w:rsidP="005821DB">
            <w:pPr>
              <w:rPr>
                <w:rFonts w:ascii="Arial" w:eastAsia="Times New Roman" w:hAnsi="Arial" w:cs="Arial"/>
                <w:color w:val="000000" w:themeColor="text1"/>
                <w:sz w:val="20"/>
                <w:szCs w:val="20"/>
                <w:lang w:eastAsia="en-GB"/>
              </w:rPr>
            </w:pPr>
            <w:r w:rsidRPr="00DC42B0">
              <w:rPr>
                <w:rFonts w:ascii="Arial" w:eastAsia="Times New Roman" w:hAnsi="Arial" w:cs="Arial"/>
                <w:color w:val="000000" w:themeColor="text1"/>
                <w:sz w:val="20"/>
                <w:szCs w:val="20"/>
                <w:lang w:eastAsia="en-GB"/>
              </w:rPr>
              <w:t xml:space="preserve">Continuous </w:t>
            </w:r>
            <w:r w:rsidR="005821DB">
              <w:rPr>
                <w:rFonts w:ascii="Arial" w:eastAsia="Times New Roman" w:hAnsi="Arial" w:cs="Arial"/>
                <w:color w:val="000000" w:themeColor="text1"/>
                <w:sz w:val="20"/>
                <w:szCs w:val="20"/>
                <w:lang w:eastAsia="en-GB"/>
              </w:rPr>
              <w:t>features</w:t>
            </w:r>
          </w:p>
        </w:tc>
      </w:tr>
      <w:tr w:rsidR="004A0CFA" w:rsidRPr="00DC42B0" w:rsidTr="005821DB">
        <w:tc>
          <w:tcPr>
            <w:tcW w:w="1544" w:type="dxa"/>
          </w:tcPr>
          <w:p w:rsidR="004A0CFA" w:rsidRPr="005821DB" w:rsidRDefault="004A0CFA" w:rsidP="00496CC8">
            <w:pPr>
              <w:rPr>
                <w:rFonts w:ascii="Arial" w:eastAsia="Times New Roman" w:hAnsi="Arial" w:cs="Arial"/>
                <w:b/>
                <w:color w:val="000000" w:themeColor="text1"/>
                <w:sz w:val="20"/>
                <w:szCs w:val="20"/>
                <w:lang w:eastAsia="en-GB"/>
              </w:rPr>
            </w:pPr>
            <w:r w:rsidRPr="005821DB">
              <w:rPr>
                <w:rFonts w:ascii="Arial" w:eastAsia="Times New Roman" w:hAnsi="Arial" w:cs="Arial"/>
                <w:b/>
                <w:color w:val="000000" w:themeColor="text1"/>
                <w:sz w:val="20"/>
                <w:szCs w:val="20"/>
                <w:lang w:eastAsia="en-GB"/>
              </w:rPr>
              <w:t xml:space="preserve">Feature name </w:t>
            </w:r>
          </w:p>
        </w:tc>
        <w:tc>
          <w:tcPr>
            <w:tcW w:w="861" w:type="dxa"/>
          </w:tcPr>
          <w:p w:rsidR="004A0CFA" w:rsidRPr="005821DB" w:rsidRDefault="004A0CFA" w:rsidP="00496CC8">
            <w:pPr>
              <w:rPr>
                <w:rFonts w:ascii="Arial" w:eastAsia="Times New Roman" w:hAnsi="Arial" w:cs="Arial"/>
                <w:b/>
                <w:color w:val="000000" w:themeColor="text1"/>
                <w:sz w:val="20"/>
                <w:szCs w:val="20"/>
                <w:lang w:eastAsia="en-GB"/>
              </w:rPr>
            </w:pPr>
            <w:r w:rsidRPr="005821DB">
              <w:rPr>
                <w:rFonts w:ascii="Arial" w:eastAsia="Times New Roman" w:hAnsi="Arial" w:cs="Arial"/>
                <w:b/>
                <w:color w:val="000000" w:themeColor="text1"/>
                <w:sz w:val="20"/>
                <w:szCs w:val="20"/>
                <w:lang w:eastAsia="en-GB"/>
              </w:rPr>
              <w:t>Count</w:t>
            </w:r>
          </w:p>
        </w:tc>
        <w:tc>
          <w:tcPr>
            <w:tcW w:w="992" w:type="dxa"/>
          </w:tcPr>
          <w:p w:rsidR="004A0CFA" w:rsidRPr="005821DB" w:rsidRDefault="004A0CFA" w:rsidP="00496CC8">
            <w:pPr>
              <w:rPr>
                <w:rFonts w:ascii="Arial" w:eastAsia="Times New Roman" w:hAnsi="Arial" w:cs="Arial"/>
                <w:b/>
                <w:color w:val="000000" w:themeColor="text1"/>
                <w:sz w:val="20"/>
                <w:szCs w:val="20"/>
                <w:lang w:eastAsia="en-GB"/>
              </w:rPr>
            </w:pPr>
            <w:r w:rsidRPr="005821DB">
              <w:rPr>
                <w:rFonts w:ascii="Arial" w:eastAsia="Times New Roman" w:hAnsi="Arial" w:cs="Arial"/>
                <w:b/>
                <w:color w:val="000000" w:themeColor="text1"/>
                <w:sz w:val="20"/>
                <w:szCs w:val="20"/>
                <w:lang w:eastAsia="en-GB"/>
              </w:rPr>
              <w:t xml:space="preserve">Mean </w:t>
            </w:r>
          </w:p>
        </w:tc>
        <w:tc>
          <w:tcPr>
            <w:tcW w:w="993" w:type="dxa"/>
          </w:tcPr>
          <w:p w:rsidR="004A0CFA" w:rsidRPr="005821DB" w:rsidRDefault="004A0CFA" w:rsidP="00496CC8">
            <w:pPr>
              <w:rPr>
                <w:rFonts w:ascii="Arial" w:eastAsia="Times New Roman" w:hAnsi="Arial" w:cs="Arial"/>
                <w:b/>
                <w:color w:val="000000" w:themeColor="text1"/>
                <w:sz w:val="20"/>
                <w:szCs w:val="20"/>
                <w:lang w:eastAsia="en-GB"/>
              </w:rPr>
            </w:pPr>
            <w:r w:rsidRPr="005821DB">
              <w:rPr>
                <w:rFonts w:ascii="Arial" w:eastAsia="Times New Roman" w:hAnsi="Arial" w:cs="Arial"/>
                <w:b/>
                <w:color w:val="000000" w:themeColor="text1"/>
                <w:sz w:val="20"/>
                <w:szCs w:val="20"/>
                <w:lang w:eastAsia="en-GB"/>
              </w:rPr>
              <w:t>Std</w:t>
            </w:r>
          </w:p>
        </w:tc>
        <w:tc>
          <w:tcPr>
            <w:tcW w:w="930" w:type="dxa"/>
          </w:tcPr>
          <w:p w:rsidR="004A0CFA" w:rsidRPr="005821DB" w:rsidRDefault="004A0CFA" w:rsidP="00496CC8">
            <w:pPr>
              <w:rPr>
                <w:rFonts w:ascii="Arial" w:eastAsia="Times New Roman" w:hAnsi="Arial" w:cs="Arial"/>
                <w:b/>
                <w:color w:val="000000" w:themeColor="text1"/>
                <w:sz w:val="20"/>
                <w:szCs w:val="20"/>
                <w:lang w:eastAsia="en-GB"/>
              </w:rPr>
            </w:pPr>
            <w:r w:rsidRPr="005821DB">
              <w:rPr>
                <w:rFonts w:ascii="Arial" w:eastAsia="Times New Roman" w:hAnsi="Arial" w:cs="Arial"/>
                <w:b/>
                <w:color w:val="000000" w:themeColor="text1"/>
                <w:sz w:val="20"/>
                <w:szCs w:val="20"/>
                <w:lang w:eastAsia="en-GB"/>
              </w:rPr>
              <w:t>Min</w:t>
            </w:r>
          </w:p>
        </w:tc>
        <w:tc>
          <w:tcPr>
            <w:tcW w:w="1009" w:type="dxa"/>
          </w:tcPr>
          <w:p w:rsidR="004A0CFA" w:rsidRPr="005821DB" w:rsidRDefault="004A0CFA" w:rsidP="00496CC8">
            <w:pPr>
              <w:rPr>
                <w:rFonts w:ascii="Arial" w:eastAsia="Times New Roman" w:hAnsi="Arial" w:cs="Arial"/>
                <w:b/>
                <w:color w:val="000000" w:themeColor="text1"/>
                <w:sz w:val="20"/>
                <w:szCs w:val="20"/>
                <w:lang w:eastAsia="en-GB"/>
              </w:rPr>
            </w:pPr>
            <w:r w:rsidRPr="005821DB">
              <w:rPr>
                <w:rFonts w:ascii="Arial" w:eastAsia="Times New Roman" w:hAnsi="Arial" w:cs="Arial"/>
                <w:b/>
                <w:color w:val="000000" w:themeColor="text1"/>
                <w:sz w:val="20"/>
                <w:szCs w:val="20"/>
                <w:lang w:eastAsia="en-GB"/>
              </w:rPr>
              <w:t xml:space="preserve">25% </w:t>
            </w:r>
          </w:p>
        </w:tc>
        <w:tc>
          <w:tcPr>
            <w:tcW w:w="1007" w:type="dxa"/>
          </w:tcPr>
          <w:p w:rsidR="004A0CFA" w:rsidRPr="005821DB" w:rsidRDefault="004A0CFA" w:rsidP="00496CC8">
            <w:pPr>
              <w:rPr>
                <w:rFonts w:ascii="Arial" w:eastAsia="Times New Roman" w:hAnsi="Arial" w:cs="Arial"/>
                <w:b/>
                <w:color w:val="000000" w:themeColor="text1"/>
                <w:sz w:val="20"/>
                <w:szCs w:val="20"/>
                <w:lang w:eastAsia="en-GB"/>
              </w:rPr>
            </w:pPr>
            <w:r w:rsidRPr="005821DB">
              <w:rPr>
                <w:rFonts w:ascii="Arial" w:eastAsia="Times New Roman" w:hAnsi="Arial" w:cs="Arial"/>
                <w:b/>
                <w:color w:val="000000" w:themeColor="text1"/>
                <w:sz w:val="20"/>
                <w:szCs w:val="20"/>
                <w:lang w:eastAsia="en-GB"/>
              </w:rPr>
              <w:t>50%</w:t>
            </w:r>
          </w:p>
        </w:tc>
        <w:tc>
          <w:tcPr>
            <w:tcW w:w="1007" w:type="dxa"/>
          </w:tcPr>
          <w:p w:rsidR="004A0CFA" w:rsidRPr="005821DB" w:rsidRDefault="004A0CFA" w:rsidP="00496CC8">
            <w:pPr>
              <w:rPr>
                <w:rFonts w:ascii="Arial" w:eastAsia="Times New Roman" w:hAnsi="Arial" w:cs="Arial"/>
                <w:b/>
                <w:color w:val="000000" w:themeColor="text1"/>
                <w:sz w:val="20"/>
                <w:szCs w:val="20"/>
                <w:lang w:eastAsia="en-GB"/>
              </w:rPr>
            </w:pPr>
            <w:r w:rsidRPr="005821DB">
              <w:rPr>
                <w:rFonts w:ascii="Arial" w:eastAsia="Times New Roman" w:hAnsi="Arial" w:cs="Arial"/>
                <w:b/>
                <w:color w:val="000000" w:themeColor="text1"/>
                <w:sz w:val="20"/>
                <w:szCs w:val="20"/>
                <w:lang w:eastAsia="en-GB"/>
              </w:rPr>
              <w:t xml:space="preserve">75% </w:t>
            </w:r>
          </w:p>
        </w:tc>
        <w:tc>
          <w:tcPr>
            <w:tcW w:w="1007" w:type="dxa"/>
          </w:tcPr>
          <w:p w:rsidR="004A0CFA" w:rsidRPr="005821DB" w:rsidRDefault="004A0CFA" w:rsidP="00496CC8">
            <w:pPr>
              <w:rPr>
                <w:rFonts w:ascii="Arial" w:eastAsia="Times New Roman" w:hAnsi="Arial" w:cs="Arial"/>
                <w:b/>
                <w:color w:val="000000" w:themeColor="text1"/>
                <w:sz w:val="20"/>
                <w:szCs w:val="20"/>
                <w:lang w:eastAsia="en-GB"/>
              </w:rPr>
            </w:pPr>
            <w:r w:rsidRPr="005821DB">
              <w:rPr>
                <w:rFonts w:ascii="Arial" w:eastAsia="Times New Roman" w:hAnsi="Arial" w:cs="Arial"/>
                <w:b/>
                <w:color w:val="000000" w:themeColor="text1"/>
                <w:sz w:val="20"/>
                <w:szCs w:val="20"/>
                <w:lang w:eastAsia="en-GB"/>
              </w:rPr>
              <w:t>Max</w:t>
            </w:r>
          </w:p>
        </w:tc>
      </w:tr>
      <w:tr w:rsidR="00FF10FB" w:rsidRPr="00DC42B0" w:rsidTr="005821DB">
        <w:tc>
          <w:tcPr>
            <w:tcW w:w="1544" w:type="dxa"/>
            <w:vAlign w:val="center"/>
          </w:tcPr>
          <w:p w:rsidR="00FF10FB" w:rsidRDefault="00FF10FB" w:rsidP="005821DB">
            <w:pPr>
              <w:rPr>
                <w:color w:val="000000" w:themeColor="text1"/>
              </w:rPr>
            </w:pPr>
            <w:r>
              <w:rPr>
                <w:color w:val="000000" w:themeColor="text1"/>
              </w:rPr>
              <w:t xml:space="preserve">age </w:t>
            </w:r>
          </w:p>
          <w:p w:rsidR="00FF10FB" w:rsidRPr="00250E34" w:rsidRDefault="00FF10FB" w:rsidP="005821DB">
            <w:pPr>
              <w:rPr>
                <w:color w:val="000000" w:themeColor="text1"/>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303</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54.44</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9.04</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29</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48</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56</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61</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77</w:t>
            </w:r>
          </w:p>
        </w:tc>
      </w:tr>
      <w:tr w:rsidR="00FF10FB" w:rsidRPr="00DC42B0" w:rsidTr="005821DB">
        <w:tc>
          <w:tcPr>
            <w:tcW w:w="1544" w:type="dxa"/>
            <w:vAlign w:val="center"/>
          </w:tcPr>
          <w:p w:rsidR="00FF10FB" w:rsidRDefault="00FF10FB" w:rsidP="005821DB">
            <w:pPr>
              <w:rPr>
                <w:color w:val="000000" w:themeColor="text1"/>
              </w:rPr>
            </w:pPr>
            <w:r w:rsidRPr="00250E34">
              <w:rPr>
                <w:color w:val="000000" w:themeColor="text1"/>
              </w:rPr>
              <w:t xml:space="preserve">trestbps </w:t>
            </w:r>
          </w:p>
          <w:p w:rsidR="00FF10FB" w:rsidRPr="00250E34" w:rsidRDefault="00FF10FB" w:rsidP="005821DB">
            <w:pPr>
              <w:rPr>
                <w:color w:val="000000" w:themeColor="text1"/>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303</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131.69</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17.60</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94</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120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130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140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200</w:t>
            </w:r>
          </w:p>
        </w:tc>
      </w:tr>
      <w:tr w:rsidR="00FF10FB" w:rsidRPr="00DC42B0" w:rsidTr="005821DB">
        <w:tc>
          <w:tcPr>
            <w:tcW w:w="1544" w:type="dxa"/>
            <w:vAlign w:val="center"/>
          </w:tcPr>
          <w:p w:rsidR="00FF10FB" w:rsidRDefault="005821DB" w:rsidP="005821DB">
            <w:pPr>
              <w:rPr>
                <w:color w:val="000000" w:themeColor="text1"/>
              </w:rPr>
            </w:pPr>
            <w:r>
              <w:rPr>
                <w:color w:val="000000" w:themeColor="text1"/>
              </w:rPr>
              <w:t>c</w:t>
            </w:r>
            <w:r w:rsidR="00FF10FB" w:rsidRPr="00250E34">
              <w:rPr>
                <w:color w:val="000000" w:themeColor="text1"/>
              </w:rPr>
              <w:t>hol</w:t>
            </w:r>
          </w:p>
          <w:p w:rsidR="00FF10FB" w:rsidRPr="00250E34" w:rsidRDefault="00FF10FB" w:rsidP="005821DB">
            <w:pPr>
              <w:rPr>
                <w:color w:val="000000" w:themeColor="text1"/>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303</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246.69</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51.78</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126</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211</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241</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275</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564</w:t>
            </w:r>
          </w:p>
        </w:tc>
      </w:tr>
      <w:tr w:rsidR="00FF10FB" w:rsidRPr="00DC42B0" w:rsidTr="005821DB">
        <w:tc>
          <w:tcPr>
            <w:tcW w:w="1544" w:type="dxa"/>
            <w:vAlign w:val="center"/>
          </w:tcPr>
          <w:p w:rsidR="00FF10FB" w:rsidRDefault="005821DB" w:rsidP="005821DB">
            <w:pPr>
              <w:rPr>
                <w:color w:val="000000" w:themeColor="text1"/>
              </w:rPr>
            </w:pPr>
            <w:r>
              <w:rPr>
                <w:color w:val="000000" w:themeColor="text1"/>
              </w:rPr>
              <w:t>t</w:t>
            </w:r>
            <w:r w:rsidR="00FF10FB" w:rsidRPr="00250E34">
              <w:rPr>
                <w:color w:val="000000" w:themeColor="text1"/>
              </w:rPr>
              <w:t>halach</w:t>
            </w:r>
          </w:p>
          <w:p w:rsidR="00FF10FB" w:rsidRPr="00250E34" w:rsidRDefault="00FF10FB" w:rsidP="005821DB">
            <w:pPr>
              <w:rPr>
                <w:color w:val="000000" w:themeColor="text1"/>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303</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149.61</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22.88</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71</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133.5</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153</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166</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202</w:t>
            </w:r>
          </w:p>
        </w:tc>
      </w:tr>
      <w:tr w:rsidR="00FF10FB" w:rsidRPr="00DC42B0" w:rsidTr="005821DB">
        <w:tc>
          <w:tcPr>
            <w:tcW w:w="1544" w:type="dxa"/>
            <w:vAlign w:val="center"/>
          </w:tcPr>
          <w:p w:rsidR="00FF10FB" w:rsidRDefault="005821DB" w:rsidP="005821DB">
            <w:pPr>
              <w:rPr>
                <w:rFonts w:eastAsia="Times New Roman" w:cs="Times New Roman"/>
                <w:color w:val="000000" w:themeColor="text1"/>
                <w:lang w:eastAsia="en-GB"/>
              </w:rPr>
            </w:pPr>
            <w:r>
              <w:rPr>
                <w:rFonts w:eastAsia="Times New Roman" w:cs="Times New Roman"/>
                <w:color w:val="000000" w:themeColor="text1"/>
                <w:lang w:eastAsia="en-GB"/>
              </w:rPr>
              <w:t>o</w:t>
            </w:r>
            <w:r w:rsidR="00FF10FB" w:rsidRPr="00250E34">
              <w:rPr>
                <w:rFonts w:eastAsia="Times New Roman" w:cs="Times New Roman"/>
                <w:color w:val="000000" w:themeColor="text1"/>
                <w:lang w:eastAsia="en-GB"/>
              </w:rPr>
              <w:t>ldpeak</w:t>
            </w:r>
          </w:p>
          <w:p w:rsidR="00FF10FB" w:rsidRPr="00250E34" w:rsidRDefault="00FF10FB" w:rsidP="005821DB">
            <w:pPr>
              <w:rPr>
                <w:color w:val="000000" w:themeColor="text1"/>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303</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1.04</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1.16</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0.8</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1.6</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6.2</w:t>
            </w:r>
          </w:p>
        </w:tc>
      </w:tr>
      <w:tr w:rsidR="00FF10FB" w:rsidRPr="00DC42B0" w:rsidTr="005821DB">
        <w:trPr>
          <w:trHeight w:val="408"/>
        </w:trPr>
        <w:tc>
          <w:tcPr>
            <w:tcW w:w="9350" w:type="dxa"/>
            <w:gridSpan w:val="9"/>
            <w:shd w:val="clear" w:color="auto" w:fill="D9D9D9" w:themeFill="background1" w:themeFillShade="D9"/>
            <w:vAlign w:val="center"/>
          </w:tcPr>
          <w:p w:rsidR="005821DB" w:rsidRPr="005821DB" w:rsidRDefault="00FF10FB" w:rsidP="005821DB">
            <w:pPr>
              <w:rPr>
                <w:rFonts w:ascii="Arial" w:eastAsia="Times New Roman" w:hAnsi="Arial" w:cs="Arial"/>
                <w:color w:val="000000" w:themeColor="text1"/>
                <w:sz w:val="20"/>
                <w:szCs w:val="20"/>
                <w:lang w:eastAsia="en-GB"/>
              </w:rPr>
            </w:pPr>
            <w:r>
              <w:rPr>
                <w:rFonts w:ascii="Arial" w:eastAsia="Times New Roman" w:hAnsi="Arial" w:cs="Arial"/>
                <w:color w:val="000000" w:themeColor="text1"/>
                <w:sz w:val="20"/>
                <w:szCs w:val="20"/>
                <w:lang w:eastAsia="en-GB"/>
              </w:rPr>
              <w:t xml:space="preserve">Categorical </w:t>
            </w:r>
            <w:r w:rsidR="005821DB">
              <w:rPr>
                <w:rFonts w:ascii="Arial" w:eastAsia="Times New Roman" w:hAnsi="Arial" w:cs="Arial"/>
                <w:color w:val="000000" w:themeColor="text1"/>
                <w:sz w:val="20"/>
                <w:szCs w:val="20"/>
                <w:lang w:eastAsia="en-GB"/>
              </w:rPr>
              <w:t>features</w:t>
            </w:r>
          </w:p>
        </w:tc>
      </w:tr>
      <w:tr w:rsidR="00FF10FB" w:rsidRPr="00DC42B0" w:rsidTr="005821DB">
        <w:tc>
          <w:tcPr>
            <w:tcW w:w="1544" w:type="dxa"/>
            <w:vAlign w:val="center"/>
          </w:tcPr>
          <w:p w:rsidR="00FF10FB" w:rsidRDefault="005821DB" w:rsidP="005821DB">
            <w:pPr>
              <w:rPr>
                <w:rFonts w:eastAsia="Times New Roman" w:cs="Times New Roman"/>
                <w:color w:val="000000" w:themeColor="text1"/>
                <w:lang w:eastAsia="en-GB"/>
              </w:rPr>
            </w:pPr>
            <w:r>
              <w:rPr>
                <w:rFonts w:eastAsia="Times New Roman" w:cs="Times New Roman"/>
                <w:color w:val="000000" w:themeColor="text1"/>
                <w:lang w:eastAsia="en-GB"/>
              </w:rPr>
              <w:t>s</w:t>
            </w:r>
            <w:r w:rsidR="00FF10FB" w:rsidRPr="00250E34">
              <w:rPr>
                <w:rFonts w:eastAsia="Times New Roman" w:cs="Times New Roman"/>
                <w:color w:val="000000" w:themeColor="text1"/>
                <w:lang w:eastAsia="en-GB"/>
              </w:rPr>
              <w:t>ex</w:t>
            </w:r>
          </w:p>
          <w:p w:rsidR="00FF10FB" w:rsidRPr="00250E34" w:rsidRDefault="00FF10FB" w:rsidP="005821DB">
            <w:pPr>
              <w:rPr>
                <w:rFonts w:eastAsia="Times New Roman" w:cs="Times New Roman"/>
                <w:color w:val="000000" w:themeColor="text1"/>
                <w:lang w:eastAsia="en-GB"/>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303</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0.68</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0.47</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w:t>
            </w:r>
          </w:p>
        </w:tc>
      </w:tr>
      <w:tr w:rsidR="00FF10FB" w:rsidRPr="00DC42B0" w:rsidTr="005821DB">
        <w:tc>
          <w:tcPr>
            <w:tcW w:w="1544" w:type="dxa"/>
            <w:vAlign w:val="center"/>
          </w:tcPr>
          <w:p w:rsidR="00FF10FB" w:rsidRDefault="005821DB" w:rsidP="005821DB">
            <w:pPr>
              <w:rPr>
                <w:rFonts w:eastAsia="Times New Roman" w:cs="Times New Roman"/>
                <w:color w:val="000000" w:themeColor="text1"/>
                <w:lang w:eastAsia="en-GB"/>
              </w:rPr>
            </w:pPr>
            <w:r>
              <w:rPr>
                <w:rFonts w:eastAsia="Times New Roman" w:cs="Times New Roman"/>
                <w:color w:val="000000" w:themeColor="text1"/>
                <w:lang w:eastAsia="en-GB"/>
              </w:rPr>
              <w:t>c</w:t>
            </w:r>
            <w:r w:rsidR="00FF10FB" w:rsidRPr="00250E34">
              <w:rPr>
                <w:rFonts w:eastAsia="Times New Roman" w:cs="Times New Roman"/>
                <w:color w:val="000000" w:themeColor="text1"/>
                <w:lang w:eastAsia="en-GB"/>
              </w:rPr>
              <w:t>p</w:t>
            </w:r>
          </w:p>
          <w:p w:rsidR="00FF10FB" w:rsidRPr="00250E34" w:rsidRDefault="00FF10FB" w:rsidP="005821DB">
            <w:pPr>
              <w:rPr>
                <w:rFonts w:eastAsia="Times New Roman" w:cs="Times New Roman"/>
                <w:color w:val="000000" w:themeColor="text1"/>
                <w:lang w:eastAsia="en-GB"/>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303</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3.16</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0.96</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4</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4</w:t>
            </w:r>
          </w:p>
        </w:tc>
      </w:tr>
      <w:tr w:rsidR="00FF10FB" w:rsidRPr="00DC42B0" w:rsidTr="005821DB">
        <w:tc>
          <w:tcPr>
            <w:tcW w:w="1544" w:type="dxa"/>
            <w:vAlign w:val="center"/>
          </w:tcPr>
          <w:p w:rsidR="00FF10FB" w:rsidRDefault="005821DB" w:rsidP="005821DB">
            <w:pPr>
              <w:rPr>
                <w:rFonts w:eastAsia="Times New Roman" w:cs="Times New Roman"/>
                <w:color w:val="000000" w:themeColor="text1"/>
                <w:lang w:eastAsia="en-GB"/>
              </w:rPr>
            </w:pPr>
            <w:r>
              <w:rPr>
                <w:rFonts w:eastAsia="Times New Roman" w:cs="Times New Roman"/>
                <w:color w:val="000000" w:themeColor="text1"/>
                <w:lang w:eastAsia="en-GB"/>
              </w:rPr>
              <w:t>r</w:t>
            </w:r>
            <w:r w:rsidR="00FF10FB" w:rsidRPr="00250E34">
              <w:rPr>
                <w:rFonts w:eastAsia="Times New Roman" w:cs="Times New Roman"/>
                <w:color w:val="000000" w:themeColor="text1"/>
                <w:lang w:eastAsia="en-GB"/>
              </w:rPr>
              <w:t>estecg</w:t>
            </w:r>
          </w:p>
          <w:p w:rsidR="00FF10FB" w:rsidRPr="00250E34" w:rsidRDefault="00FF10FB" w:rsidP="005821DB">
            <w:pPr>
              <w:rPr>
                <w:rFonts w:eastAsia="Times New Roman" w:cs="Times New Roman"/>
                <w:color w:val="000000" w:themeColor="text1"/>
                <w:lang w:eastAsia="en-GB"/>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303</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0.99</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0.99</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w:t>
            </w:r>
          </w:p>
        </w:tc>
      </w:tr>
      <w:tr w:rsidR="00FF10FB" w:rsidRPr="00DC42B0" w:rsidTr="005821DB">
        <w:tc>
          <w:tcPr>
            <w:tcW w:w="1544" w:type="dxa"/>
            <w:vAlign w:val="center"/>
          </w:tcPr>
          <w:p w:rsidR="00FF10FB" w:rsidRDefault="005821DB" w:rsidP="005821DB">
            <w:pPr>
              <w:rPr>
                <w:rFonts w:eastAsia="Times New Roman" w:cs="Times New Roman"/>
                <w:color w:val="000000" w:themeColor="text1"/>
                <w:lang w:eastAsia="en-GB"/>
              </w:rPr>
            </w:pPr>
            <w:r>
              <w:rPr>
                <w:rFonts w:eastAsia="Times New Roman" w:cs="Times New Roman"/>
                <w:color w:val="000000" w:themeColor="text1"/>
                <w:lang w:eastAsia="en-GB"/>
              </w:rPr>
              <w:t>e</w:t>
            </w:r>
            <w:r w:rsidR="00FF10FB" w:rsidRPr="00250E34">
              <w:rPr>
                <w:rFonts w:eastAsia="Times New Roman" w:cs="Times New Roman"/>
                <w:color w:val="000000" w:themeColor="text1"/>
                <w:lang w:eastAsia="en-GB"/>
              </w:rPr>
              <w:t>xang</w:t>
            </w:r>
          </w:p>
          <w:p w:rsidR="00FF10FB" w:rsidRPr="00250E34" w:rsidRDefault="00FF10FB" w:rsidP="005821DB">
            <w:pPr>
              <w:rPr>
                <w:rFonts w:eastAsia="Times New Roman" w:cs="Times New Roman"/>
                <w:color w:val="000000" w:themeColor="text1"/>
                <w:lang w:eastAsia="en-GB"/>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303</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0.33</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0.47</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w:t>
            </w:r>
          </w:p>
        </w:tc>
      </w:tr>
      <w:tr w:rsidR="00FF10FB" w:rsidRPr="00DC42B0" w:rsidTr="005821DB">
        <w:tc>
          <w:tcPr>
            <w:tcW w:w="1544" w:type="dxa"/>
            <w:vAlign w:val="center"/>
          </w:tcPr>
          <w:p w:rsidR="00FF10FB" w:rsidRDefault="005821DB" w:rsidP="005821DB">
            <w:pPr>
              <w:rPr>
                <w:rFonts w:eastAsia="Times New Roman" w:cs="Times New Roman"/>
                <w:color w:val="000000" w:themeColor="text1"/>
                <w:lang w:eastAsia="en-GB"/>
              </w:rPr>
            </w:pPr>
            <w:r>
              <w:rPr>
                <w:rFonts w:eastAsia="Times New Roman" w:cs="Times New Roman"/>
                <w:color w:val="000000" w:themeColor="text1"/>
                <w:lang w:eastAsia="en-GB"/>
              </w:rPr>
              <w:t>s</w:t>
            </w:r>
            <w:r w:rsidR="00FF10FB" w:rsidRPr="00250E34">
              <w:rPr>
                <w:rFonts w:eastAsia="Times New Roman" w:cs="Times New Roman"/>
                <w:color w:val="000000" w:themeColor="text1"/>
                <w:lang w:eastAsia="en-GB"/>
              </w:rPr>
              <w:t>lope</w:t>
            </w:r>
          </w:p>
          <w:p w:rsidR="00FF10FB" w:rsidRPr="00250E34" w:rsidRDefault="00FF10FB" w:rsidP="005821DB">
            <w:pPr>
              <w:rPr>
                <w:rFonts w:eastAsia="Times New Roman" w:cs="Times New Roman"/>
                <w:color w:val="000000" w:themeColor="text1"/>
                <w:lang w:eastAsia="en-GB"/>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303</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1.60</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0.62</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w:t>
            </w:r>
          </w:p>
        </w:tc>
      </w:tr>
      <w:tr w:rsidR="00FF10FB" w:rsidRPr="00DC42B0" w:rsidTr="005821DB">
        <w:tc>
          <w:tcPr>
            <w:tcW w:w="1544" w:type="dxa"/>
            <w:vAlign w:val="center"/>
          </w:tcPr>
          <w:p w:rsidR="00FF10FB" w:rsidRDefault="005821DB" w:rsidP="005821DB">
            <w:pPr>
              <w:rPr>
                <w:rFonts w:eastAsia="Times New Roman" w:cs="Times New Roman"/>
                <w:color w:val="000000" w:themeColor="text1"/>
                <w:lang w:eastAsia="en-GB"/>
              </w:rPr>
            </w:pPr>
            <w:r>
              <w:rPr>
                <w:rFonts w:eastAsia="Times New Roman" w:cs="Times New Roman"/>
                <w:color w:val="000000" w:themeColor="text1"/>
                <w:lang w:eastAsia="en-GB"/>
              </w:rPr>
              <w:t>c</w:t>
            </w:r>
            <w:r w:rsidR="00FF10FB" w:rsidRPr="00250E34">
              <w:rPr>
                <w:rFonts w:eastAsia="Times New Roman" w:cs="Times New Roman"/>
                <w:color w:val="000000" w:themeColor="text1"/>
                <w:lang w:eastAsia="en-GB"/>
              </w:rPr>
              <w:t>a</w:t>
            </w:r>
          </w:p>
          <w:p w:rsidR="00FF10FB" w:rsidRPr="00250E34" w:rsidRDefault="00FF10FB" w:rsidP="005821DB">
            <w:pPr>
              <w:rPr>
                <w:rFonts w:eastAsia="Times New Roman" w:cs="Times New Roman"/>
                <w:color w:val="000000" w:themeColor="text1"/>
                <w:lang w:eastAsia="en-GB"/>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299</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0.67</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0.94</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w:t>
            </w:r>
          </w:p>
        </w:tc>
      </w:tr>
      <w:tr w:rsidR="00FF10FB" w:rsidRPr="00DC42B0" w:rsidTr="005821DB">
        <w:tc>
          <w:tcPr>
            <w:tcW w:w="1544" w:type="dxa"/>
            <w:vAlign w:val="center"/>
          </w:tcPr>
          <w:p w:rsidR="00FF10FB" w:rsidRDefault="005821DB" w:rsidP="005821DB">
            <w:pPr>
              <w:rPr>
                <w:rFonts w:eastAsia="Times New Roman" w:cs="Times New Roman"/>
                <w:color w:val="000000" w:themeColor="text1"/>
                <w:lang w:eastAsia="en-GB"/>
              </w:rPr>
            </w:pPr>
            <w:r>
              <w:rPr>
                <w:rFonts w:eastAsia="Times New Roman" w:cs="Times New Roman"/>
                <w:color w:val="000000" w:themeColor="text1"/>
                <w:lang w:eastAsia="en-GB"/>
              </w:rPr>
              <w:t>t</w:t>
            </w:r>
            <w:r w:rsidR="00FF10FB" w:rsidRPr="00250E34">
              <w:rPr>
                <w:rFonts w:eastAsia="Times New Roman" w:cs="Times New Roman"/>
                <w:color w:val="000000" w:themeColor="text1"/>
                <w:lang w:eastAsia="en-GB"/>
              </w:rPr>
              <w:t>hal</w:t>
            </w:r>
          </w:p>
          <w:p w:rsidR="00FF10FB" w:rsidRPr="00250E34" w:rsidRDefault="00FF10FB" w:rsidP="005821DB">
            <w:pPr>
              <w:rPr>
                <w:rFonts w:eastAsia="Times New Roman" w:cs="Times New Roman"/>
                <w:color w:val="000000" w:themeColor="text1"/>
                <w:lang w:eastAsia="en-GB"/>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301</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4.73</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1.94</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7</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7</w:t>
            </w:r>
          </w:p>
        </w:tc>
      </w:tr>
      <w:tr w:rsidR="00FF10FB" w:rsidRPr="00DC42B0" w:rsidTr="005821DB">
        <w:tc>
          <w:tcPr>
            <w:tcW w:w="1544" w:type="dxa"/>
            <w:vAlign w:val="center"/>
          </w:tcPr>
          <w:p w:rsidR="00FF10FB" w:rsidRDefault="005821DB" w:rsidP="005821DB">
            <w:pPr>
              <w:rPr>
                <w:rFonts w:eastAsia="Times New Roman" w:cs="Times New Roman"/>
                <w:color w:val="000000" w:themeColor="text1"/>
                <w:lang w:eastAsia="en-GB"/>
              </w:rPr>
            </w:pPr>
            <w:r>
              <w:rPr>
                <w:rFonts w:eastAsia="Times New Roman" w:cs="Times New Roman"/>
                <w:color w:val="000000" w:themeColor="text1"/>
                <w:lang w:eastAsia="en-GB"/>
              </w:rPr>
              <w:t>nu</w:t>
            </w:r>
            <w:r w:rsidR="00FF10FB">
              <w:rPr>
                <w:rFonts w:eastAsia="Times New Roman" w:cs="Times New Roman"/>
                <w:color w:val="000000" w:themeColor="text1"/>
                <w:lang w:eastAsia="en-GB"/>
              </w:rPr>
              <w:t>m</w:t>
            </w:r>
          </w:p>
          <w:p w:rsidR="00FF10FB" w:rsidRDefault="00FF10FB" w:rsidP="005821DB">
            <w:pPr>
              <w:rPr>
                <w:rFonts w:eastAsia="Times New Roman" w:cs="Times New Roman"/>
                <w:color w:val="000000" w:themeColor="text1"/>
                <w:lang w:eastAsia="en-GB"/>
              </w:rPr>
            </w:pPr>
          </w:p>
        </w:tc>
        <w:tc>
          <w:tcPr>
            <w:tcW w:w="861"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303</w:t>
            </w:r>
          </w:p>
        </w:tc>
        <w:tc>
          <w:tcPr>
            <w:tcW w:w="992"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0.94</w:t>
            </w:r>
          </w:p>
        </w:tc>
        <w:tc>
          <w:tcPr>
            <w:tcW w:w="993"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1.23</w:t>
            </w:r>
          </w:p>
        </w:tc>
        <w:tc>
          <w:tcPr>
            <w:tcW w:w="930"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9"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0</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2</w:t>
            </w:r>
          </w:p>
        </w:tc>
        <w:tc>
          <w:tcPr>
            <w:tcW w:w="1007" w:type="dxa"/>
            <w:vAlign w:val="center"/>
          </w:tcPr>
          <w:p w:rsidR="00FF10FB" w:rsidRPr="001F2DA4" w:rsidRDefault="00FF10FB" w:rsidP="005821DB">
            <w:pPr>
              <w:rPr>
                <w:rFonts w:eastAsia="Times New Roman" w:cstheme="minorHAnsi"/>
                <w:color w:val="000000"/>
              </w:rPr>
            </w:pPr>
            <w:r w:rsidRPr="001F2DA4">
              <w:rPr>
                <w:rFonts w:eastAsia="Times New Roman" w:cstheme="minorHAnsi"/>
                <w:color w:val="000000"/>
              </w:rPr>
              <w:t>4</w:t>
            </w:r>
          </w:p>
        </w:tc>
      </w:tr>
    </w:tbl>
    <w:p w:rsidR="004A0CFA" w:rsidRDefault="004A0CFA" w:rsidP="00FF10FB">
      <w:pPr>
        <w:rPr>
          <w:rFonts w:ascii="Arial" w:eastAsia="Times New Roman" w:hAnsi="Arial" w:cs="Arial"/>
          <w:color w:val="123654"/>
          <w:sz w:val="20"/>
          <w:szCs w:val="20"/>
          <w:lang w:eastAsia="en-GB"/>
        </w:rPr>
      </w:pPr>
    </w:p>
    <w:p w:rsidR="00700543" w:rsidRDefault="00250E34" w:rsidP="0047552D">
      <w:r>
        <w:t xml:space="preserve">     </w:t>
      </w:r>
      <w:r w:rsidR="00764617">
        <w:t xml:space="preserve">      </w:t>
      </w:r>
      <w:r w:rsidR="00496CC8">
        <w:t xml:space="preserve">                                                                                                                                                                                                                                                                                                                                                                                                                                                                                                                                                                                                                                                                                                                                                                                                                                                                                                                                                                                                                                                                                                                                                                                                                                                                                                                                                                                                                                                                                                                                                                                                                                                                                                                                                                                                                                                                                                                                                                                                                                                                                                                                                                                                                                                                                                                                                                                                                                                                                                                                                                                                                                                                                                                                                                                                                                                                                                                                                                                                                                                                                                                                                                                                                                                                                                                                                                                                                                                                                                                                                                                                                                                                                                                                                                                                                                                                                                                                                                                                                                                                                                                                                                                                                                                                                                                                                                                                                                                                                                                                                                                                                                                                                                                                                                                                                                                                                                                                                                                                                                                                                                                                                                                                                                                                                                                                                                                                                                                                                                                                                                                                                                                                                                                                                                                                                                                                                                                                                                                                                                                                                                                                                                                                                                                                                                                                                                                                                                                                                                                                                                                                                                                                                                                                                                                                                                                                                                                                                                                                                                                                                                                                                                                                                                                                                                                                                                                                                                                                                                                                                                                                                                                                                                                                                                                                                                                                                                                                                                                                                                                                                                                                                                                                                                                                                                                                                                                                                                                                                                                                                                                                                                                                                                                                                                                                                                                                                                                                                                                                                                                                                                                                                                                                                                                                                                                                                                                                                                                                                                                                                                                                                                                                                                                                                                                                                                                                                                                                                                                                                                                                                                                                                                                                                                                                                                                                                                                              </w:t>
      </w:r>
    </w:p>
    <w:p w:rsidR="00764617" w:rsidRDefault="005A5618" w:rsidP="00B454A1">
      <w:pPr>
        <w:spacing w:line="360" w:lineRule="auto"/>
      </w:pPr>
      <w:r>
        <w:t>Using h</w:t>
      </w:r>
      <w:r w:rsidR="00764617">
        <w:t>istograms</w:t>
      </w:r>
      <w:r w:rsidR="00AE5FF3">
        <w:t xml:space="preserve"> pictured in </w:t>
      </w:r>
      <w:r w:rsidR="00AE5FF3" w:rsidRPr="00764617">
        <w:rPr>
          <w:b/>
        </w:rPr>
        <w:t>F</w:t>
      </w:r>
      <w:r w:rsidRPr="00764617">
        <w:rPr>
          <w:b/>
        </w:rPr>
        <w:t>igure 1</w:t>
      </w:r>
      <w:r w:rsidR="00764617">
        <w:rPr>
          <w:b/>
        </w:rPr>
        <w:t xml:space="preserve"> </w:t>
      </w:r>
      <w:r w:rsidR="00764617">
        <w:t>to visualise our dataset</w:t>
      </w:r>
      <w:r>
        <w:t xml:space="preserve">, it becomes clear </w:t>
      </w:r>
      <w:r w:rsidR="00AE5FF3">
        <w:t>that 11 out of the 13 features are slightly or significantly</w:t>
      </w:r>
      <w:r>
        <w:t xml:space="preserve"> skewed</w:t>
      </w:r>
      <w:r w:rsidR="00AE5FF3">
        <w:t xml:space="preserve"> in distribution</w:t>
      </w:r>
      <w:r w:rsidR="000B2163">
        <w:t xml:space="preserve">. </w:t>
      </w:r>
      <w:r w:rsidR="00AE5FF3">
        <w:t xml:space="preserve">The following variables </w:t>
      </w:r>
      <w:r w:rsidR="00B454A1">
        <w:t xml:space="preserve">can be </w:t>
      </w:r>
      <w:r w:rsidR="000B2163">
        <w:t xml:space="preserve">strongly considered </w:t>
      </w:r>
      <w:r w:rsidR="00AE5FF3">
        <w:t>skewed</w:t>
      </w:r>
      <w:r w:rsidR="000B2163">
        <w:t xml:space="preserve"> to the left</w:t>
      </w:r>
      <w:r w:rsidR="00AE5FF3">
        <w:t xml:space="preserve">: </w:t>
      </w:r>
      <w:r w:rsidR="00764617" w:rsidRPr="003F5C88">
        <w:rPr>
          <w:i/>
        </w:rPr>
        <w:t>ca, chol</w:t>
      </w:r>
      <w:r w:rsidRPr="003F5C88">
        <w:rPr>
          <w:i/>
        </w:rPr>
        <w:t>, exang, fps, sl</w:t>
      </w:r>
      <w:r w:rsidR="00AE5FF3" w:rsidRPr="003F5C88">
        <w:rPr>
          <w:i/>
        </w:rPr>
        <w:t>ope, trestbp</w:t>
      </w:r>
      <w:r w:rsidR="00764617" w:rsidRPr="003F5C88">
        <w:rPr>
          <w:i/>
        </w:rPr>
        <w:t>s and oldpeak.</w:t>
      </w:r>
      <w:r w:rsidR="00764617">
        <w:t xml:space="preserve"> Whilst the </w:t>
      </w:r>
      <w:r w:rsidR="00AE5FF3">
        <w:t xml:space="preserve">following </w:t>
      </w:r>
      <w:r w:rsidR="00764617">
        <w:t>few variables</w:t>
      </w:r>
      <w:r w:rsidR="00B454A1">
        <w:t xml:space="preserve"> might</w:t>
      </w:r>
      <w:r w:rsidR="00AE5FF3">
        <w:t xml:space="preserve"> </w:t>
      </w:r>
      <w:r w:rsidR="000B2163">
        <w:t>strongly</w:t>
      </w:r>
      <w:r w:rsidR="00B454A1">
        <w:t xml:space="preserve"> be</w:t>
      </w:r>
      <w:r w:rsidR="000B2163">
        <w:t xml:space="preserve"> considered </w:t>
      </w:r>
      <w:r w:rsidR="00AE5FF3">
        <w:t>skewed</w:t>
      </w:r>
      <w:r w:rsidR="000B2163">
        <w:t xml:space="preserve"> to the right</w:t>
      </w:r>
      <w:r w:rsidR="00AE5FF3">
        <w:t xml:space="preserve">: </w:t>
      </w:r>
      <w:r w:rsidRPr="003F5C88">
        <w:rPr>
          <w:i/>
        </w:rPr>
        <w:t>age, cp, sex, and thalach</w:t>
      </w:r>
      <w:r w:rsidR="00AE5FF3">
        <w:t>.</w:t>
      </w:r>
      <w:r>
        <w:t xml:space="preserve"> </w:t>
      </w:r>
    </w:p>
    <w:p w:rsidR="00904C77" w:rsidRPr="00764617" w:rsidRDefault="00904C77" w:rsidP="00764617">
      <w:pPr>
        <w:ind w:firstLine="720"/>
      </w:pPr>
    </w:p>
    <w:p w:rsidR="00764617" w:rsidRDefault="00764617" w:rsidP="00764617">
      <w:r w:rsidRPr="00DC42B0">
        <w:rPr>
          <w:b/>
        </w:rPr>
        <w:t xml:space="preserve">Figure </w:t>
      </w:r>
      <w:r w:rsidR="00B454A1">
        <w:rPr>
          <w:b/>
        </w:rPr>
        <w:t>1</w:t>
      </w:r>
      <w:r>
        <w:t xml:space="preserve"> </w:t>
      </w:r>
      <w:r w:rsidR="00DC42B0">
        <w:t>– Histograms of the Cleveland dataset</w:t>
      </w:r>
    </w:p>
    <w:p w:rsidR="00F86B62" w:rsidRPr="00764617" w:rsidRDefault="00F86B62" w:rsidP="00764617"/>
    <w:p w:rsidR="00F4096D" w:rsidRDefault="00451640" w:rsidP="005A5618">
      <w:r>
        <w:rPr>
          <w:rFonts w:ascii="Helvetica" w:hAnsi="Helvetica" w:cs="Helvetica"/>
          <w:noProof/>
          <w:sz w:val="24"/>
          <w:szCs w:val="24"/>
        </w:rPr>
        <w:drawing>
          <wp:inline distT="0" distB="0" distL="0" distR="0">
            <wp:extent cx="5615796" cy="50445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7940" cy="5046463"/>
                    </a:xfrm>
                    <a:prstGeom prst="rect">
                      <a:avLst/>
                    </a:prstGeom>
                    <a:noFill/>
                    <a:ln>
                      <a:noFill/>
                    </a:ln>
                  </pic:spPr>
                </pic:pic>
              </a:graphicData>
            </a:graphic>
          </wp:inline>
        </w:drawing>
      </w:r>
    </w:p>
    <w:p w:rsidR="00F14335" w:rsidRDefault="00F14335" w:rsidP="00F14335"/>
    <w:p w:rsidR="00376F82" w:rsidRDefault="00376F82" w:rsidP="0047552D"/>
    <w:p w:rsidR="00B454A1" w:rsidRDefault="00B454A1" w:rsidP="00F135E0">
      <w:pPr>
        <w:spacing w:line="360" w:lineRule="auto"/>
        <w:rPr>
          <w:b/>
        </w:rPr>
      </w:pPr>
    </w:p>
    <w:p w:rsidR="00B454A1" w:rsidRDefault="00B454A1" w:rsidP="00F135E0">
      <w:pPr>
        <w:spacing w:line="360" w:lineRule="auto"/>
        <w:rPr>
          <w:b/>
        </w:rPr>
      </w:pPr>
    </w:p>
    <w:p w:rsidR="00B454A1" w:rsidRDefault="00B454A1" w:rsidP="00F135E0">
      <w:pPr>
        <w:spacing w:line="360" w:lineRule="auto"/>
        <w:rPr>
          <w:b/>
        </w:rPr>
      </w:pPr>
    </w:p>
    <w:p w:rsidR="00C157ED" w:rsidRDefault="00C157ED" w:rsidP="00F135E0">
      <w:pPr>
        <w:spacing w:line="360" w:lineRule="auto"/>
        <w:rPr>
          <w:b/>
        </w:rPr>
      </w:pPr>
    </w:p>
    <w:p w:rsidR="00C157ED" w:rsidRDefault="00C157ED" w:rsidP="00F135E0">
      <w:pPr>
        <w:spacing w:line="360" w:lineRule="auto"/>
        <w:rPr>
          <w:b/>
        </w:rPr>
      </w:pPr>
    </w:p>
    <w:p w:rsidR="00C157ED" w:rsidRDefault="00C157ED" w:rsidP="00F135E0">
      <w:pPr>
        <w:spacing w:line="360" w:lineRule="auto"/>
        <w:rPr>
          <w:b/>
        </w:rPr>
      </w:pPr>
    </w:p>
    <w:p w:rsidR="00C157ED" w:rsidRDefault="00C157ED" w:rsidP="00F135E0">
      <w:pPr>
        <w:spacing w:line="360" w:lineRule="auto"/>
        <w:rPr>
          <w:b/>
        </w:rPr>
      </w:pPr>
    </w:p>
    <w:p w:rsidR="00C157ED" w:rsidRDefault="00C157ED" w:rsidP="00F135E0">
      <w:pPr>
        <w:spacing w:line="360" w:lineRule="auto"/>
        <w:rPr>
          <w:b/>
        </w:rPr>
      </w:pPr>
    </w:p>
    <w:p w:rsidR="00B454A1" w:rsidRDefault="00B454A1" w:rsidP="00F135E0">
      <w:pPr>
        <w:spacing w:line="360" w:lineRule="auto"/>
        <w:rPr>
          <w:b/>
        </w:rPr>
      </w:pPr>
    </w:p>
    <w:p w:rsidR="00B454A1" w:rsidRDefault="00B454A1" w:rsidP="00F135E0">
      <w:pPr>
        <w:spacing w:line="360" w:lineRule="auto"/>
        <w:rPr>
          <w:b/>
        </w:rPr>
      </w:pPr>
    </w:p>
    <w:p w:rsidR="00AE5FF3" w:rsidRDefault="00B454A1" w:rsidP="00F135E0">
      <w:pPr>
        <w:spacing w:line="360" w:lineRule="auto"/>
        <w:rPr>
          <w:b/>
        </w:rPr>
      </w:pPr>
      <w:r>
        <w:rPr>
          <w:b/>
        </w:rPr>
        <w:t>Visualising</w:t>
      </w:r>
      <w:r w:rsidR="00F14335" w:rsidRPr="00F14335">
        <w:rPr>
          <w:b/>
        </w:rPr>
        <w:t xml:space="preserve"> the feature space </w:t>
      </w:r>
    </w:p>
    <w:p w:rsidR="00F135E0" w:rsidRDefault="00F135E0" w:rsidP="00F135E0">
      <w:pPr>
        <w:spacing w:line="360" w:lineRule="auto"/>
        <w:rPr>
          <w:b/>
        </w:rPr>
      </w:pPr>
    </w:p>
    <w:p w:rsidR="00AE5FF3" w:rsidRDefault="00AE5FF3" w:rsidP="00F135E0">
      <w:pPr>
        <w:spacing w:line="360" w:lineRule="auto"/>
      </w:pPr>
      <w:r>
        <w:t>On review of our correlation m</w:t>
      </w:r>
      <w:r w:rsidR="00764617">
        <w:t>atrix (</w:t>
      </w:r>
      <w:r w:rsidR="00764617" w:rsidRPr="00DC42B0">
        <w:rPr>
          <w:b/>
        </w:rPr>
        <w:t xml:space="preserve">Figure </w:t>
      </w:r>
      <w:r w:rsidR="00DC42B0" w:rsidRPr="00DC42B0">
        <w:rPr>
          <w:b/>
        </w:rPr>
        <w:t>2</w:t>
      </w:r>
      <w:r w:rsidR="005A4E79">
        <w:t>) we are able to investigate the dependence between multiple variables within our dataset. The positive highest correlating variable</w:t>
      </w:r>
      <w:r w:rsidR="00FF3F44">
        <w:t>s</w:t>
      </w:r>
      <w:r w:rsidR="005A4E79">
        <w:t xml:space="preserve"> to our predicted </w:t>
      </w:r>
      <w:r w:rsidR="00FF3F44">
        <w:t>attribute</w:t>
      </w:r>
      <w:r w:rsidR="003F5C88">
        <w:t xml:space="preserve"> (</w:t>
      </w:r>
      <w:r w:rsidR="003F5C88" w:rsidRPr="003F5C88">
        <w:rPr>
          <w:i/>
        </w:rPr>
        <w:t>num</w:t>
      </w:r>
      <w:r w:rsidR="003F5C88">
        <w:t xml:space="preserve">) </w:t>
      </w:r>
      <w:r w:rsidR="00DC42B0">
        <w:t>include</w:t>
      </w:r>
      <w:r w:rsidR="005A4E79">
        <w:t xml:space="preserve"> </w:t>
      </w:r>
      <w:r w:rsidR="005A4E79" w:rsidRPr="003F5C88">
        <w:rPr>
          <w:i/>
        </w:rPr>
        <w:t xml:space="preserve">thal, ca, oldpeak </w:t>
      </w:r>
      <w:r w:rsidR="005A4E79" w:rsidRPr="003F5C88">
        <w:t>and</w:t>
      </w:r>
      <w:r w:rsidR="005A4E79" w:rsidRPr="003F5C88">
        <w:rPr>
          <w:i/>
        </w:rPr>
        <w:t xml:space="preserve"> exang</w:t>
      </w:r>
      <w:r w:rsidR="00FF3F44">
        <w:t>. Using the 3D feature space</w:t>
      </w:r>
      <w:r w:rsidR="00DC42B0">
        <w:t xml:space="preserve"> (</w:t>
      </w:r>
      <w:r w:rsidR="00DC42B0" w:rsidRPr="00DC42B0">
        <w:rPr>
          <w:b/>
        </w:rPr>
        <w:t>Figure 3</w:t>
      </w:r>
      <w:r w:rsidR="00DC42B0">
        <w:t>)</w:t>
      </w:r>
      <w:r w:rsidR="00FF3F44">
        <w:t xml:space="preserve"> visualisation of how highest correlating features we are able to see how those with</w:t>
      </w:r>
      <w:r w:rsidR="00DC42B0">
        <w:t xml:space="preserve"> (coloured in red)</w:t>
      </w:r>
      <w:r w:rsidR="00FF3F44">
        <w:t xml:space="preserve"> and without a heart dis</w:t>
      </w:r>
      <w:r w:rsidR="00DC42B0">
        <w:t>ease condition (coloured in blue) are distributed</w:t>
      </w:r>
      <w:r w:rsidR="00450979">
        <w:t xml:space="preserve"> with respective to our highly positive correlating features </w:t>
      </w:r>
      <w:r w:rsidR="00450979">
        <w:rPr>
          <w:i/>
        </w:rPr>
        <w:t>thal, ca and oldpeak</w:t>
      </w:r>
      <w:r w:rsidR="00DC42B0">
        <w:t xml:space="preserve">. </w:t>
      </w:r>
    </w:p>
    <w:p w:rsidR="00DC42B0" w:rsidRDefault="00DC42B0" w:rsidP="0047552D"/>
    <w:p w:rsidR="00F135E0" w:rsidRDefault="00F135E0" w:rsidP="0047552D"/>
    <w:p w:rsidR="00DC42B0" w:rsidRDefault="00DC42B0" w:rsidP="0047552D">
      <w:r w:rsidRPr="00DC42B0">
        <w:rPr>
          <w:b/>
        </w:rPr>
        <w:t xml:space="preserve">Figure </w:t>
      </w:r>
      <w:r w:rsidR="00B454A1">
        <w:rPr>
          <w:b/>
        </w:rPr>
        <w:t>2</w:t>
      </w:r>
      <w:r>
        <w:t xml:space="preserve"> – Correlation matrix of the Cleveland dataset</w:t>
      </w:r>
    </w:p>
    <w:p w:rsidR="005A4E79" w:rsidRPr="00AE5FF3" w:rsidRDefault="005A4E79" w:rsidP="0047552D">
      <w:r w:rsidRPr="005A4E79">
        <w:rPr>
          <w:noProof/>
        </w:rPr>
        <w:drawing>
          <wp:inline distT="0" distB="0" distL="0" distR="0" wp14:anchorId="2E80186D" wp14:editId="46CCA13B">
            <wp:extent cx="5296619" cy="4434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8" t="5013"/>
                    <a:stretch/>
                  </pic:blipFill>
                  <pic:spPr bwMode="auto">
                    <a:xfrm>
                      <a:off x="0" y="0"/>
                      <a:ext cx="5305790" cy="4442285"/>
                    </a:xfrm>
                    <a:prstGeom prst="rect">
                      <a:avLst/>
                    </a:prstGeom>
                    <a:ln>
                      <a:noFill/>
                    </a:ln>
                    <a:extLst>
                      <a:ext uri="{53640926-AAD7-44D8-BBD7-CCE9431645EC}">
                        <a14:shadowObscured xmlns:a14="http://schemas.microsoft.com/office/drawing/2010/main"/>
                      </a:ext>
                    </a:extLst>
                  </pic:spPr>
                </pic:pic>
              </a:graphicData>
            </a:graphic>
          </wp:inline>
        </w:drawing>
      </w:r>
    </w:p>
    <w:p w:rsidR="00DC42B0" w:rsidRDefault="00DC42B0" w:rsidP="0047552D">
      <w:pPr>
        <w:rPr>
          <w:b/>
        </w:rPr>
      </w:pPr>
    </w:p>
    <w:p w:rsidR="00B454A1" w:rsidRDefault="00B454A1" w:rsidP="0047552D">
      <w:pPr>
        <w:rPr>
          <w:b/>
        </w:rPr>
      </w:pPr>
    </w:p>
    <w:p w:rsidR="00B454A1" w:rsidRDefault="00B454A1" w:rsidP="0047552D">
      <w:pPr>
        <w:rPr>
          <w:b/>
        </w:rPr>
      </w:pPr>
    </w:p>
    <w:p w:rsidR="00B454A1" w:rsidRDefault="00B454A1" w:rsidP="0047552D">
      <w:pPr>
        <w:rPr>
          <w:b/>
        </w:rPr>
      </w:pPr>
    </w:p>
    <w:p w:rsidR="00B454A1" w:rsidRDefault="00B454A1" w:rsidP="0047552D">
      <w:pPr>
        <w:rPr>
          <w:b/>
        </w:rPr>
      </w:pPr>
    </w:p>
    <w:p w:rsidR="00B454A1" w:rsidRDefault="00B454A1" w:rsidP="0047552D">
      <w:pPr>
        <w:rPr>
          <w:b/>
        </w:rPr>
      </w:pPr>
    </w:p>
    <w:p w:rsidR="00B454A1" w:rsidRDefault="00B454A1" w:rsidP="0047552D">
      <w:pPr>
        <w:rPr>
          <w:b/>
        </w:rPr>
      </w:pPr>
    </w:p>
    <w:p w:rsidR="00C157ED" w:rsidRDefault="00C157ED" w:rsidP="0047552D">
      <w:pPr>
        <w:rPr>
          <w:b/>
        </w:rPr>
      </w:pPr>
    </w:p>
    <w:p w:rsidR="00B454A1" w:rsidRDefault="00B454A1" w:rsidP="0047552D">
      <w:pPr>
        <w:rPr>
          <w:b/>
        </w:rPr>
      </w:pPr>
    </w:p>
    <w:p w:rsidR="00B454A1" w:rsidRDefault="00B454A1" w:rsidP="0047552D">
      <w:pPr>
        <w:rPr>
          <w:b/>
        </w:rPr>
      </w:pPr>
    </w:p>
    <w:p w:rsidR="00DC42B0" w:rsidRDefault="00DC42B0" w:rsidP="0047552D">
      <w:r w:rsidRPr="00DC42B0">
        <w:rPr>
          <w:b/>
        </w:rPr>
        <w:lastRenderedPageBreak/>
        <w:t xml:space="preserve">Figure </w:t>
      </w:r>
      <w:r w:rsidR="00B454A1">
        <w:rPr>
          <w:b/>
        </w:rPr>
        <w:t xml:space="preserve">3 </w:t>
      </w:r>
      <w:r>
        <w:t>– 3D features space of the thal, ca and oldpeak features</w:t>
      </w:r>
    </w:p>
    <w:p w:rsidR="00DC42B0" w:rsidRDefault="00DC42B0" w:rsidP="0047552D"/>
    <w:p w:rsidR="00F14335" w:rsidRDefault="00451640" w:rsidP="0047552D">
      <w:r>
        <w:rPr>
          <w:rFonts w:ascii="Helvetica" w:hAnsi="Helvetica" w:cs="Helvetica"/>
          <w:noProof/>
          <w:sz w:val="24"/>
          <w:szCs w:val="24"/>
        </w:rPr>
        <w:drawing>
          <wp:inline distT="0" distB="0" distL="0" distR="0">
            <wp:extent cx="4606506" cy="384980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0">
                      <a:extLst>
                        <a:ext uri="{28A0092B-C50C-407E-A947-70E740481C1C}">
                          <a14:useLocalDpi xmlns:a14="http://schemas.microsoft.com/office/drawing/2010/main" val="0"/>
                        </a:ext>
                      </a:extLst>
                    </a:blip>
                    <a:srcRect t="14391"/>
                    <a:stretch/>
                  </pic:blipFill>
                  <pic:spPr bwMode="auto">
                    <a:xfrm>
                      <a:off x="0" y="0"/>
                      <a:ext cx="4620741" cy="3861698"/>
                    </a:xfrm>
                    <a:prstGeom prst="rect">
                      <a:avLst/>
                    </a:prstGeom>
                    <a:noFill/>
                    <a:ln>
                      <a:noFill/>
                    </a:ln>
                    <a:extLst>
                      <a:ext uri="{53640926-AAD7-44D8-BBD7-CCE9431645EC}">
                        <a14:shadowObscured xmlns:a14="http://schemas.microsoft.com/office/drawing/2010/main"/>
                      </a:ext>
                    </a:extLst>
                  </pic:spPr>
                </pic:pic>
              </a:graphicData>
            </a:graphic>
          </wp:inline>
        </w:drawing>
      </w:r>
    </w:p>
    <w:p w:rsidR="00451640" w:rsidRDefault="00451640" w:rsidP="0047552D"/>
    <w:p w:rsidR="00F14335" w:rsidRDefault="00F14335" w:rsidP="0047552D"/>
    <w:p w:rsidR="00450979" w:rsidRDefault="005F1B2F" w:rsidP="00F135E0">
      <w:pPr>
        <w:spacing w:line="360" w:lineRule="auto"/>
        <w:rPr>
          <w:b/>
          <w:sz w:val="32"/>
        </w:rPr>
      </w:pPr>
      <w:r>
        <w:rPr>
          <w:b/>
          <w:sz w:val="32"/>
        </w:rPr>
        <w:t>2)</w:t>
      </w:r>
      <w:r w:rsidR="00F135E0" w:rsidRPr="00450979">
        <w:rPr>
          <w:b/>
          <w:sz w:val="32"/>
        </w:rPr>
        <w:t xml:space="preserve"> Methodology</w:t>
      </w:r>
    </w:p>
    <w:p w:rsidR="00450979" w:rsidRPr="00450979" w:rsidRDefault="00450979" w:rsidP="00450979">
      <w:pPr>
        <w:widowControl w:val="0"/>
        <w:pBdr>
          <w:bottom w:val="single" w:sz="6" w:space="1" w:color="auto"/>
        </w:pBdr>
        <w:autoSpaceDE w:val="0"/>
        <w:autoSpaceDN w:val="0"/>
        <w:adjustRightInd w:val="0"/>
        <w:rPr>
          <w:rFonts w:ascii="PT Sans" w:hAnsi="PT Sans" w:cs="AppleSystemUIFontBold"/>
          <w:b/>
          <w:bCs/>
          <w:color w:val="000000" w:themeColor="text1"/>
          <w:sz w:val="10"/>
        </w:rPr>
      </w:pPr>
    </w:p>
    <w:p w:rsidR="00450979" w:rsidRPr="00450979" w:rsidRDefault="00450979" w:rsidP="00F135E0">
      <w:pPr>
        <w:spacing w:line="360" w:lineRule="auto"/>
        <w:rPr>
          <w:b/>
          <w:sz w:val="32"/>
        </w:rPr>
      </w:pPr>
    </w:p>
    <w:p w:rsidR="005C5131" w:rsidRDefault="00C2117C" w:rsidP="00F135E0">
      <w:pPr>
        <w:spacing w:line="360" w:lineRule="auto"/>
      </w:pPr>
      <w:r>
        <w:t>Our methodology for creating our c</w:t>
      </w:r>
      <w:r w:rsidR="000202AE">
        <w:t>lassifier for CAD involves four</w:t>
      </w:r>
      <w:r>
        <w:t xml:space="preserve"> stages: Data pre-proces</w:t>
      </w:r>
      <w:r w:rsidR="000202AE">
        <w:t>sing, Model selection, Model training</w:t>
      </w:r>
      <w:r w:rsidR="003F5C88">
        <w:t>, and finally m</w:t>
      </w:r>
      <w:r>
        <w:t>odel</w:t>
      </w:r>
      <w:r w:rsidR="000202AE">
        <w:t xml:space="preserve"> </w:t>
      </w:r>
      <w:r>
        <w:t xml:space="preserve">evaluation. </w:t>
      </w:r>
    </w:p>
    <w:p w:rsidR="000202AE" w:rsidRDefault="000202AE" w:rsidP="00F135E0">
      <w:pPr>
        <w:spacing w:line="360" w:lineRule="auto"/>
      </w:pPr>
    </w:p>
    <w:p w:rsidR="000202AE" w:rsidRDefault="000202AE" w:rsidP="00F135E0">
      <w:pPr>
        <w:spacing w:line="360" w:lineRule="auto"/>
        <w:rPr>
          <w:b/>
        </w:rPr>
      </w:pPr>
      <w:r w:rsidRPr="000202AE">
        <w:rPr>
          <w:b/>
        </w:rPr>
        <w:t xml:space="preserve">Data pre-processing </w:t>
      </w:r>
    </w:p>
    <w:p w:rsidR="00450979" w:rsidRPr="00450979" w:rsidRDefault="00450979" w:rsidP="00F135E0">
      <w:pPr>
        <w:spacing w:line="360" w:lineRule="auto"/>
        <w:rPr>
          <w:b/>
        </w:rPr>
      </w:pPr>
    </w:p>
    <w:p w:rsidR="00F14E62" w:rsidRDefault="000202AE" w:rsidP="00F135E0">
      <w:pPr>
        <w:spacing w:line="360" w:lineRule="auto"/>
        <w:rPr>
          <w:u w:val="single"/>
        </w:rPr>
      </w:pPr>
      <w:r w:rsidRPr="00DC42B0">
        <w:rPr>
          <w:u w:val="single"/>
        </w:rPr>
        <w:t xml:space="preserve">Data cleaning </w:t>
      </w:r>
    </w:p>
    <w:p w:rsidR="00F135E0" w:rsidRPr="00F135E0" w:rsidRDefault="00F135E0" w:rsidP="00F135E0">
      <w:pPr>
        <w:spacing w:line="360" w:lineRule="auto"/>
        <w:rPr>
          <w:u w:val="single"/>
        </w:rPr>
      </w:pPr>
    </w:p>
    <w:p w:rsidR="000202AE" w:rsidRDefault="000202AE" w:rsidP="00F135E0">
      <w:pPr>
        <w:spacing w:line="360" w:lineRule="auto"/>
      </w:pPr>
      <w:r>
        <w:t xml:space="preserve">Once missing data had been numerically </w:t>
      </w:r>
      <w:r w:rsidR="00F14E62">
        <w:t>converted</w:t>
      </w:r>
      <w:r>
        <w:t xml:space="preserve"> as described above. The missing </w:t>
      </w:r>
      <w:r w:rsidR="00F14E62">
        <w:t>values</w:t>
      </w:r>
      <w:r w:rsidR="00EC6750">
        <w:t xml:space="preserve"> for features: </w:t>
      </w:r>
      <w:r w:rsidR="00EC6750" w:rsidRPr="00EC6750">
        <w:rPr>
          <w:i/>
        </w:rPr>
        <w:t>ca</w:t>
      </w:r>
      <w:r w:rsidR="00EC6750">
        <w:t xml:space="preserve"> and </w:t>
      </w:r>
      <w:r w:rsidR="00EC6750" w:rsidRPr="00EC6750">
        <w:rPr>
          <w:i/>
        </w:rPr>
        <w:t>thal</w:t>
      </w:r>
      <w:r w:rsidR="00EC6750">
        <w:t xml:space="preserve"> </w:t>
      </w:r>
      <w:r>
        <w:t>were imputed using the me</w:t>
      </w:r>
      <w:r w:rsidR="00EC6750">
        <w:t xml:space="preserve">dian value of the column. Both </w:t>
      </w:r>
      <w:r w:rsidR="00EC6750" w:rsidRPr="00EC6750">
        <w:rPr>
          <w:i/>
        </w:rPr>
        <w:t>ca</w:t>
      </w:r>
      <w:r w:rsidRPr="00EC6750">
        <w:rPr>
          <w:i/>
        </w:rPr>
        <w:t xml:space="preserve"> </w:t>
      </w:r>
      <w:r w:rsidR="00EC6750">
        <w:t xml:space="preserve">and </w:t>
      </w:r>
      <w:r w:rsidR="00EC6750" w:rsidRPr="00EC6750">
        <w:rPr>
          <w:i/>
        </w:rPr>
        <w:t>thal</w:t>
      </w:r>
      <w:r w:rsidRPr="00EC6750">
        <w:rPr>
          <w:i/>
        </w:rPr>
        <w:t xml:space="preserve"> </w:t>
      </w:r>
      <w:r>
        <w:t xml:space="preserve">are categorical variables </w:t>
      </w:r>
      <w:r w:rsidR="00F14E62">
        <w:t>and so the median class presents as the</w:t>
      </w:r>
      <w:r>
        <w:t xml:space="preserve"> more </w:t>
      </w:r>
      <w:r w:rsidR="00F14E62">
        <w:t>appropriate</w:t>
      </w:r>
      <w:r>
        <w:t xml:space="preserve"> mechanism of imputation than to identify a mean value for which is likely not to fall </w:t>
      </w:r>
      <w:r w:rsidR="00F14E62">
        <w:t>directly</w:t>
      </w:r>
      <w:r>
        <w:t xml:space="preserve"> into a class value. </w:t>
      </w:r>
    </w:p>
    <w:p w:rsidR="00F14E62" w:rsidRDefault="00F14E62" w:rsidP="00F135E0">
      <w:pPr>
        <w:spacing w:line="360" w:lineRule="auto"/>
      </w:pPr>
    </w:p>
    <w:p w:rsidR="0061517C" w:rsidRDefault="00450979" w:rsidP="00F135E0">
      <w:pPr>
        <w:spacing w:line="360" w:lineRule="auto"/>
      </w:pPr>
      <w:r>
        <w:t>As part of further data cleaning,</w:t>
      </w:r>
      <w:r w:rsidR="00F14E62">
        <w:t xml:space="preserve"> </w:t>
      </w:r>
      <w:r w:rsidR="0061517C">
        <w:t>each</w:t>
      </w:r>
      <w:r>
        <w:t xml:space="preserve"> categorical</w:t>
      </w:r>
      <w:r w:rsidR="0061517C">
        <w:t xml:space="preserve"> variable that</w:t>
      </w:r>
      <w:r w:rsidR="00F14E62">
        <w:t xml:space="preserve"> hadn’t already been labelled as such, would be relabelled so that each class began with </w:t>
      </w:r>
      <w:r w:rsidR="00EC6750">
        <w:t>{</w:t>
      </w:r>
      <w:r w:rsidR="00F14E62">
        <w:t>0</w:t>
      </w:r>
      <w:r w:rsidR="00EC6750">
        <w:t>}</w:t>
      </w:r>
      <w:r w:rsidR="0061517C">
        <w:t xml:space="preserve"> a</w:t>
      </w:r>
      <w:r w:rsidR="00EC6750">
        <w:t>nd would increase consecutively</w:t>
      </w:r>
      <w:r w:rsidR="00F14E62">
        <w:t>. This</w:t>
      </w:r>
      <w:r w:rsidR="000B2163">
        <w:t xml:space="preserve"> is encourage</w:t>
      </w:r>
      <w:r w:rsidR="00F14E62">
        <w:t xml:space="preserve"> consistency </w:t>
      </w:r>
      <w:r w:rsidR="0061517C">
        <w:t>between</w:t>
      </w:r>
      <w:r w:rsidR="00F14E62">
        <w:t xml:space="preserve"> class labels</w:t>
      </w:r>
      <w:r w:rsidR="000B2163">
        <w:t>.</w:t>
      </w:r>
      <w:r w:rsidR="0061517C">
        <w:t xml:space="preserve"> </w:t>
      </w:r>
    </w:p>
    <w:p w:rsidR="000B2163" w:rsidRDefault="000B2163" w:rsidP="00F135E0">
      <w:pPr>
        <w:spacing w:line="360" w:lineRule="auto"/>
      </w:pPr>
    </w:p>
    <w:p w:rsidR="00F14E62" w:rsidRPr="00DC42B0" w:rsidRDefault="00F14E62" w:rsidP="00F135E0">
      <w:pPr>
        <w:spacing w:line="360" w:lineRule="auto"/>
        <w:rPr>
          <w:u w:val="single"/>
        </w:rPr>
      </w:pPr>
      <w:r w:rsidRPr="00DC42B0">
        <w:rPr>
          <w:u w:val="single"/>
        </w:rPr>
        <w:t xml:space="preserve">Feature pre-processing </w:t>
      </w:r>
    </w:p>
    <w:p w:rsidR="00F14E62" w:rsidRDefault="00F14E62" w:rsidP="00F135E0">
      <w:pPr>
        <w:spacing w:line="360" w:lineRule="auto"/>
      </w:pPr>
    </w:p>
    <w:p w:rsidR="000B2163" w:rsidRDefault="00EC6750" w:rsidP="00450979">
      <w:pPr>
        <w:spacing w:line="360" w:lineRule="auto"/>
      </w:pPr>
      <w:r>
        <w:t>All our features do not exist</w:t>
      </w:r>
      <w:r w:rsidR="00F14E62">
        <w:t xml:space="preserve"> along the same scale or magnitude. Therefore considering </w:t>
      </w:r>
      <w:r w:rsidR="00A0605C">
        <w:t>strategies</w:t>
      </w:r>
      <w:r w:rsidR="00F14E62">
        <w:t xml:space="preserve"> of presenting our features in a way that is </w:t>
      </w:r>
      <w:r w:rsidR="00A0605C">
        <w:t>comparable</w:t>
      </w:r>
      <w:r>
        <w:t xml:space="preserve"> </w:t>
      </w:r>
      <w:r w:rsidR="00F14E62">
        <w:t xml:space="preserve">is important. Process of </w:t>
      </w:r>
      <w:r w:rsidR="00A0605C">
        <w:t>normalisation</w:t>
      </w:r>
      <w:r w:rsidR="00F14E62">
        <w:t xml:space="preserve"> and standardisation are two techniques considered as part our</w:t>
      </w:r>
      <w:r>
        <w:t xml:space="preserve"> strategy for</w:t>
      </w:r>
      <w:r w:rsidR="00F14E62">
        <w:t xml:space="preserve"> feature pre-processing. </w:t>
      </w:r>
      <w:r w:rsidRPr="00EC6750">
        <w:rPr>
          <w:b/>
        </w:rPr>
        <w:t xml:space="preserve">Figure </w:t>
      </w:r>
      <w:r w:rsidR="00A7389C">
        <w:rPr>
          <w:b/>
        </w:rPr>
        <w:t>4</w:t>
      </w:r>
      <w:r>
        <w:t>,</w:t>
      </w:r>
      <w:r w:rsidR="00A0605C">
        <w:t xml:space="preserve"> presents the effect of normalisation and standardisation on two of our features –</w:t>
      </w:r>
      <w:r>
        <w:t xml:space="preserve"> </w:t>
      </w:r>
      <w:r w:rsidRPr="00EC6750">
        <w:rPr>
          <w:i/>
        </w:rPr>
        <w:t>oldpeak</w:t>
      </w:r>
      <w:r>
        <w:t xml:space="preserve"> and </w:t>
      </w:r>
      <w:r w:rsidRPr="00EC6750">
        <w:rPr>
          <w:i/>
        </w:rPr>
        <w:t>thal</w:t>
      </w:r>
      <w:r w:rsidR="00A0605C">
        <w:t xml:space="preserve">. </w:t>
      </w:r>
      <w:r>
        <w:t>11 of our features</w:t>
      </w:r>
      <w:r w:rsidR="00F14E62">
        <w:t xml:space="preserve"> as described above do not follow a standard normal distribution and are skewed slightly or significantly to one side. </w:t>
      </w:r>
      <w:r>
        <w:t>T</w:t>
      </w:r>
      <w:r w:rsidR="00F14E62">
        <w:t>aking this into account normalisation seems a more valuable means of processing our features for supervised learning.</w:t>
      </w:r>
      <w:r>
        <w:t xml:space="preserve"> But the impact</w:t>
      </w:r>
      <w:r w:rsidR="00527034">
        <w:t xml:space="preserve"> on accuracy of our model for </w:t>
      </w:r>
      <w:r>
        <w:t xml:space="preserve">doing </w:t>
      </w:r>
      <w:r w:rsidR="00527034">
        <w:t>so will be analysed below as part of our mechanism for feature selection.</w:t>
      </w:r>
      <w:r w:rsidR="00BC6E7D">
        <w:t xml:space="preserve"> </w:t>
      </w:r>
      <w:r w:rsidR="0061517C">
        <w:t>Finally as part of pre-processing</w:t>
      </w:r>
      <w:r w:rsidR="00A7389C">
        <w:t>,</w:t>
      </w:r>
      <w:r w:rsidR="0061517C">
        <w:t xml:space="preserve"> our data is split into 70%` </w:t>
      </w:r>
      <w:r w:rsidR="00527034">
        <w:t xml:space="preserve">for training and 30% </w:t>
      </w:r>
      <w:r w:rsidR="00A7389C">
        <w:t xml:space="preserve">for </w:t>
      </w:r>
      <w:r w:rsidR="00527034">
        <w:t>testing</w:t>
      </w:r>
      <w:r w:rsidR="0061517C">
        <w:t xml:space="preserve">. </w:t>
      </w:r>
    </w:p>
    <w:p w:rsidR="000B2163" w:rsidRDefault="000B2163" w:rsidP="00F14E62"/>
    <w:p w:rsidR="000B2163" w:rsidRDefault="000B2163" w:rsidP="00F14E62"/>
    <w:p w:rsidR="00527034" w:rsidRDefault="00527034" w:rsidP="00F14E62"/>
    <w:p w:rsidR="00527034" w:rsidRDefault="00527034" w:rsidP="00F14E62">
      <w:pPr>
        <w:rPr>
          <w:i/>
        </w:rPr>
      </w:pPr>
      <w:r w:rsidRPr="00527034">
        <w:rPr>
          <w:b/>
        </w:rPr>
        <w:t xml:space="preserve">Figure </w:t>
      </w:r>
      <w:r w:rsidR="00A7389C">
        <w:rPr>
          <w:b/>
        </w:rPr>
        <w:t>4</w:t>
      </w:r>
      <w:r>
        <w:t xml:space="preserve"> – 2D feature space of the original, normalised and standardised data for </w:t>
      </w:r>
      <w:r w:rsidRPr="00527034">
        <w:rPr>
          <w:i/>
        </w:rPr>
        <w:t>oldpeak</w:t>
      </w:r>
      <w:r>
        <w:t xml:space="preserve"> and </w:t>
      </w:r>
      <w:r w:rsidRPr="00527034">
        <w:rPr>
          <w:i/>
        </w:rPr>
        <w:t>thal</w:t>
      </w:r>
    </w:p>
    <w:p w:rsidR="00451640" w:rsidRPr="00451640" w:rsidRDefault="00451640" w:rsidP="00F14E62">
      <w:pPr>
        <w:rPr>
          <w:i/>
        </w:rPr>
      </w:pPr>
    </w:p>
    <w:p w:rsidR="00A0605C" w:rsidRDefault="00451640" w:rsidP="00F14E62">
      <w:r>
        <w:rPr>
          <w:rFonts w:ascii="Helvetica" w:hAnsi="Helvetica" w:cs="Helvetica"/>
          <w:noProof/>
          <w:sz w:val="24"/>
          <w:szCs w:val="24"/>
        </w:rPr>
        <w:drawing>
          <wp:inline distT="0" distB="0" distL="0" distR="0">
            <wp:extent cx="5624423" cy="3991386"/>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1">
                      <a:extLst>
                        <a:ext uri="{28A0092B-C50C-407E-A947-70E740481C1C}">
                          <a14:useLocalDpi xmlns:a14="http://schemas.microsoft.com/office/drawing/2010/main" val="0"/>
                        </a:ext>
                      </a:extLst>
                    </a:blip>
                    <a:srcRect t="4692"/>
                    <a:stretch/>
                  </pic:blipFill>
                  <pic:spPr bwMode="auto">
                    <a:xfrm>
                      <a:off x="0" y="0"/>
                      <a:ext cx="5636410" cy="3999893"/>
                    </a:xfrm>
                    <a:prstGeom prst="rect">
                      <a:avLst/>
                    </a:prstGeom>
                    <a:noFill/>
                    <a:ln>
                      <a:noFill/>
                    </a:ln>
                    <a:extLst>
                      <a:ext uri="{53640926-AAD7-44D8-BBD7-CCE9431645EC}">
                        <a14:shadowObscured xmlns:a14="http://schemas.microsoft.com/office/drawing/2010/main"/>
                      </a:ext>
                    </a:extLst>
                  </pic:spPr>
                </pic:pic>
              </a:graphicData>
            </a:graphic>
          </wp:inline>
        </w:drawing>
      </w:r>
    </w:p>
    <w:p w:rsidR="00F14E62" w:rsidRDefault="00F14E62" w:rsidP="00C2117C"/>
    <w:p w:rsidR="00F14E62" w:rsidRDefault="00F14E62" w:rsidP="00F135E0">
      <w:pPr>
        <w:spacing w:line="360" w:lineRule="auto"/>
      </w:pPr>
    </w:p>
    <w:p w:rsidR="00C157ED" w:rsidRDefault="00C157ED" w:rsidP="00F135E0">
      <w:pPr>
        <w:spacing w:line="360" w:lineRule="auto"/>
      </w:pPr>
    </w:p>
    <w:p w:rsidR="00C157ED" w:rsidRDefault="00C157ED" w:rsidP="00F135E0">
      <w:pPr>
        <w:spacing w:line="360" w:lineRule="auto"/>
      </w:pPr>
    </w:p>
    <w:p w:rsidR="00C157ED" w:rsidRDefault="00C157ED" w:rsidP="00F135E0">
      <w:pPr>
        <w:spacing w:line="360" w:lineRule="auto"/>
      </w:pPr>
    </w:p>
    <w:p w:rsidR="0061517C" w:rsidRDefault="0061517C" w:rsidP="00F135E0">
      <w:pPr>
        <w:spacing w:line="360" w:lineRule="auto"/>
        <w:rPr>
          <w:u w:val="single"/>
        </w:rPr>
      </w:pPr>
      <w:r w:rsidRPr="00DC42B0">
        <w:rPr>
          <w:u w:val="single"/>
        </w:rPr>
        <w:lastRenderedPageBreak/>
        <w:t>Feature selection</w:t>
      </w:r>
    </w:p>
    <w:p w:rsidR="00F135E0" w:rsidRPr="00F135E0" w:rsidRDefault="00F135E0" w:rsidP="00F135E0">
      <w:pPr>
        <w:spacing w:line="360" w:lineRule="auto"/>
        <w:rPr>
          <w:u w:val="single"/>
        </w:rPr>
      </w:pPr>
    </w:p>
    <w:p w:rsidR="0061517C" w:rsidRDefault="00AC34A4" w:rsidP="00F135E0">
      <w:pPr>
        <w:spacing w:line="360" w:lineRule="auto"/>
      </w:pPr>
      <w:r>
        <w:t>As part of creating</w:t>
      </w:r>
      <w:r w:rsidR="000B2163">
        <w:t xml:space="preserve"> an appropriate classifier for</w:t>
      </w:r>
      <w:r w:rsidR="0061517C">
        <w:t xml:space="preserve"> CAD, it is important to understand the value of each feature used within our model. </w:t>
      </w:r>
      <w:r w:rsidR="00F77ED8">
        <w:t xml:space="preserve">It is important </w:t>
      </w:r>
      <w:r w:rsidR="0061517C">
        <w:t xml:space="preserve">to include features that add </w:t>
      </w:r>
      <w:r w:rsidR="00F77ED8">
        <w:t>significantly to the accuracy or</w:t>
      </w:r>
      <w:r w:rsidR="0061517C">
        <w:t xml:space="preserve"> variance of our model and remove those that do not. All with the intention of creating a model that reaches a useful balance between </w:t>
      </w:r>
      <w:r w:rsidR="00F77ED8">
        <w:t xml:space="preserve">the extremes of </w:t>
      </w:r>
      <w:r w:rsidR="0061517C">
        <w:t xml:space="preserve">over and under fitting. Sequential backwards </w:t>
      </w:r>
      <w:r w:rsidR="00F77ED8">
        <w:t>selection</w:t>
      </w:r>
      <w:r w:rsidR="0061517C">
        <w:t xml:space="preserve"> with</w:t>
      </w:r>
      <w:r w:rsidR="003F5393">
        <w:t xml:space="preserve"> an untuned kNN</w:t>
      </w:r>
      <w:r w:rsidR="000B2163">
        <w:t xml:space="preserve"> classifier is</w:t>
      </w:r>
      <w:r w:rsidR="0061517C">
        <w:t xml:space="preserve"> used to help identify the most releva</w:t>
      </w:r>
      <w:r>
        <w:t>nt features for</w:t>
      </w:r>
      <w:r w:rsidR="003F5393">
        <w:t xml:space="preserve"> further</w:t>
      </w:r>
      <w:r>
        <w:t xml:space="preserve"> model training. This test of accuracy was initiated with the original feature set</w:t>
      </w:r>
      <w:r w:rsidR="003F5393">
        <w:t xml:space="preserve"> (</w:t>
      </w:r>
      <w:r w:rsidR="003F5393" w:rsidRPr="003F5393">
        <w:rPr>
          <w:b/>
        </w:rPr>
        <w:t xml:space="preserve">Figure </w:t>
      </w:r>
      <w:r w:rsidR="00A7389C">
        <w:rPr>
          <w:b/>
        </w:rPr>
        <w:t>5</w:t>
      </w:r>
      <w:r w:rsidR="003F5393">
        <w:t>)</w:t>
      </w:r>
      <w:r>
        <w:t xml:space="preserve"> but also with our feature set</w:t>
      </w:r>
      <w:r w:rsidR="000B2163">
        <w:t xml:space="preserve"> once</w:t>
      </w:r>
      <w:r>
        <w:t xml:space="preserve"> standardised</w:t>
      </w:r>
      <w:r w:rsidR="003F5393">
        <w:t xml:space="preserve"> (</w:t>
      </w:r>
      <w:r w:rsidR="003F5393" w:rsidRPr="003F5393">
        <w:rPr>
          <w:b/>
        </w:rPr>
        <w:t xml:space="preserve">Figure </w:t>
      </w:r>
      <w:r w:rsidR="00A7389C">
        <w:rPr>
          <w:b/>
        </w:rPr>
        <w:t>6</w:t>
      </w:r>
      <w:r w:rsidR="003F5393">
        <w:t xml:space="preserve">) </w:t>
      </w:r>
      <w:r>
        <w:t xml:space="preserve"> and then also separately normalised</w:t>
      </w:r>
      <w:r w:rsidR="003F5393">
        <w:t xml:space="preserve"> (</w:t>
      </w:r>
      <w:r w:rsidR="003F5393" w:rsidRPr="003F5393">
        <w:rPr>
          <w:b/>
        </w:rPr>
        <w:t xml:space="preserve">Figure </w:t>
      </w:r>
      <w:r w:rsidR="00A7389C">
        <w:rPr>
          <w:b/>
        </w:rPr>
        <w:t>7</w:t>
      </w:r>
      <w:r w:rsidR="003F5393">
        <w:t>)</w:t>
      </w:r>
      <w:r>
        <w:t xml:space="preserve">. The process of doing so is to </w:t>
      </w:r>
      <w:r w:rsidR="00BC6E7D">
        <w:t>further</w:t>
      </w:r>
      <w:r>
        <w:t xml:space="preserve"> add evidence to the most useful prep-processing technique that should be </w:t>
      </w:r>
      <w:r w:rsidR="00A7389C">
        <w:t xml:space="preserve">included as part of </w:t>
      </w:r>
      <w:r w:rsidR="000B2163">
        <w:t>our pipeline</w:t>
      </w:r>
      <w:r>
        <w:t xml:space="preserve">. </w:t>
      </w:r>
    </w:p>
    <w:p w:rsidR="00DC42B0" w:rsidRDefault="00DC42B0" w:rsidP="00C2117C"/>
    <w:p w:rsidR="00451640" w:rsidRDefault="003F5393" w:rsidP="00C2117C">
      <w:r w:rsidRPr="003F5393">
        <w:rPr>
          <w:b/>
        </w:rPr>
        <w:t xml:space="preserve">Figure </w:t>
      </w:r>
      <w:r w:rsidR="00A7389C">
        <w:rPr>
          <w:b/>
        </w:rPr>
        <w:t>5</w:t>
      </w:r>
      <w:r>
        <w:t xml:space="preserve"> – Results of the sequential backwards selection u</w:t>
      </w:r>
      <w:r w:rsidR="00AC34A4" w:rsidRPr="00DC42B0">
        <w:t xml:space="preserve">sing </w:t>
      </w:r>
      <w:r w:rsidR="00AC34A4" w:rsidRPr="003F5393">
        <w:rPr>
          <w:u w:val="single"/>
        </w:rPr>
        <w:t>original</w:t>
      </w:r>
      <w:r w:rsidR="00AC34A4" w:rsidRPr="00DC42B0">
        <w:t xml:space="preserve"> feature set</w:t>
      </w:r>
    </w:p>
    <w:p w:rsidR="00451640" w:rsidRPr="00DC42B0" w:rsidRDefault="00451640" w:rsidP="00C2117C"/>
    <w:p w:rsidR="005C5131" w:rsidRDefault="00AC34A4" w:rsidP="005C5131">
      <w:r w:rsidRPr="00AC34A4">
        <w:rPr>
          <w:noProof/>
        </w:rPr>
        <w:drawing>
          <wp:inline distT="0" distB="0" distL="0" distR="0" wp14:anchorId="6B5526CC" wp14:editId="48702A8D">
            <wp:extent cx="5283200" cy="25832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43"/>
                    <a:stretch/>
                  </pic:blipFill>
                  <pic:spPr bwMode="auto">
                    <a:xfrm>
                      <a:off x="0" y="0"/>
                      <a:ext cx="5285008" cy="2584112"/>
                    </a:xfrm>
                    <a:prstGeom prst="rect">
                      <a:avLst/>
                    </a:prstGeom>
                    <a:ln>
                      <a:noFill/>
                    </a:ln>
                    <a:extLst>
                      <a:ext uri="{53640926-AAD7-44D8-BBD7-CCE9431645EC}">
                        <a14:shadowObscured xmlns:a14="http://schemas.microsoft.com/office/drawing/2010/main"/>
                      </a:ext>
                    </a:extLst>
                  </pic:spPr>
                </pic:pic>
              </a:graphicData>
            </a:graphic>
          </wp:inline>
        </w:drawing>
      </w:r>
    </w:p>
    <w:p w:rsidR="00E2447F" w:rsidRDefault="00E2447F" w:rsidP="005C5131">
      <w:pPr>
        <w:rPr>
          <w:b/>
        </w:rPr>
      </w:pPr>
    </w:p>
    <w:p w:rsidR="0061517C" w:rsidRDefault="003F5393" w:rsidP="005C5131">
      <w:r w:rsidRPr="003F5393">
        <w:rPr>
          <w:b/>
        </w:rPr>
        <w:t>Figure</w:t>
      </w:r>
      <w:r>
        <w:rPr>
          <w:b/>
        </w:rPr>
        <w:t xml:space="preserve"> </w:t>
      </w:r>
      <w:r w:rsidR="00A7389C">
        <w:rPr>
          <w:b/>
        </w:rPr>
        <w:t>6</w:t>
      </w:r>
      <w:r>
        <w:t xml:space="preserve"> – Results of the sequential backwards selection u</w:t>
      </w:r>
      <w:r w:rsidRPr="00DC42B0">
        <w:t xml:space="preserve">sing </w:t>
      </w:r>
      <w:r w:rsidR="00AC34A4" w:rsidRPr="003F5393">
        <w:rPr>
          <w:u w:val="single"/>
        </w:rPr>
        <w:t>standardised</w:t>
      </w:r>
      <w:r w:rsidR="00AC34A4">
        <w:t xml:space="preserve"> feature set</w:t>
      </w:r>
    </w:p>
    <w:p w:rsidR="00451640" w:rsidRDefault="00451640" w:rsidP="005C5131"/>
    <w:p w:rsidR="00E2447F" w:rsidRPr="00451640" w:rsidRDefault="00AC34A4" w:rsidP="005C5131">
      <w:r w:rsidRPr="00AC34A4">
        <w:rPr>
          <w:noProof/>
        </w:rPr>
        <w:drawing>
          <wp:inline distT="0" distB="0" distL="0" distR="0" wp14:anchorId="31393EB4" wp14:editId="44115A0C">
            <wp:extent cx="5335560" cy="261423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58"/>
                    <a:stretch/>
                  </pic:blipFill>
                  <pic:spPr bwMode="auto">
                    <a:xfrm>
                      <a:off x="0" y="0"/>
                      <a:ext cx="5339733" cy="2616280"/>
                    </a:xfrm>
                    <a:prstGeom prst="rect">
                      <a:avLst/>
                    </a:prstGeom>
                    <a:ln>
                      <a:noFill/>
                    </a:ln>
                    <a:extLst>
                      <a:ext uri="{53640926-AAD7-44D8-BBD7-CCE9431645EC}">
                        <a14:shadowObscured xmlns:a14="http://schemas.microsoft.com/office/drawing/2010/main"/>
                      </a:ext>
                    </a:extLst>
                  </pic:spPr>
                </pic:pic>
              </a:graphicData>
            </a:graphic>
          </wp:inline>
        </w:drawing>
      </w:r>
    </w:p>
    <w:p w:rsidR="00451640" w:rsidRDefault="00451640" w:rsidP="005C5131">
      <w:pPr>
        <w:rPr>
          <w:b/>
        </w:rPr>
      </w:pPr>
    </w:p>
    <w:p w:rsidR="00AC34A4" w:rsidRDefault="003F5393" w:rsidP="005C5131">
      <w:r w:rsidRPr="003F5393">
        <w:rPr>
          <w:b/>
        </w:rPr>
        <w:lastRenderedPageBreak/>
        <w:t>Figure</w:t>
      </w:r>
      <w:r>
        <w:rPr>
          <w:b/>
        </w:rPr>
        <w:t xml:space="preserve"> </w:t>
      </w:r>
      <w:r w:rsidR="00A7389C">
        <w:rPr>
          <w:b/>
        </w:rPr>
        <w:t>7</w:t>
      </w:r>
      <w:r>
        <w:t xml:space="preserve"> – Results of the sequential backwards selection u</w:t>
      </w:r>
      <w:r w:rsidRPr="00DC42B0">
        <w:t xml:space="preserve">sing </w:t>
      </w:r>
      <w:r w:rsidRPr="003F5393">
        <w:rPr>
          <w:u w:val="single"/>
        </w:rPr>
        <w:t>normalised</w:t>
      </w:r>
      <w:r>
        <w:t xml:space="preserve"> feature set</w:t>
      </w:r>
    </w:p>
    <w:p w:rsidR="00451640" w:rsidRDefault="00451640" w:rsidP="005C5131"/>
    <w:p w:rsidR="00AC34A4" w:rsidRDefault="00AC34A4" w:rsidP="005C5131">
      <w:r w:rsidRPr="00AC34A4">
        <w:rPr>
          <w:noProof/>
        </w:rPr>
        <w:drawing>
          <wp:inline distT="0" distB="0" distL="0" distR="0" wp14:anchorId="05FC854E" wp14:editId="026353E4">
            <wp:extent cx="5369668" cy="2599929"/>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1151" cy="2600647"/>
                    </a:xfrm>
                    <a:prstGeom prst="rect">
                      <a:avLst/>
                    </a:prstGeom>
                  </pic:spPr>
                </pic:pic>
              </a:graphicData>
            </a:graphic>
          </wp:inline>
        </w:drawing>
      </w:r>
    </w:p>
    <w:p w:rsidR="00AC34A4" w:rsidRDefault="00AC34A4" w:rsidP="00F135E0">
      <w:pPr>
        <w:spacing w:line="360" w:lineRule="auto"/>
      </w:pPr>
    </w:p>
    <w:p w:rsidR="00AC34A4" w:rsidRDefault="00BC6E7D" w:rsidP="00F135E0">
      <w:pPr>
        <w:spacing w:line="360" w:lineRule="auto"/>
      </w:pPr>
      <w:r>
        <w:t>On</w:t>
      </w:r>
      <w:r w:rsidR="003F5393">
        <w:t xml:space="preserve"> review of the results from </w:t>
      </w:r>
      <w:r w:rsidR="00A7389C">
        <w:rPr>
          <w:b/>
        </w:rPr>
        <w:t>Figure 5</w:t>
      </w:r>
      <w:r w:rsidR="003F5393" w:rsidRPr="003F5393">
        <w:rPr>
          <w:b/>
        </w:rPr>
        <w:t>-</w:t>
      </w:r>
      <w:r w:rsidR="00A7389C">
        <w:rPr>
          <w:b/>
        </w:rPr>
        <w:t>7</w:t>
      </w:r>
      <w:r>
        <w:t xml:space="preserve"> and as part of achieving the highest accuracy with as minimum </w:t>
      </w:r>
      <w:r w:rsidR="003F5393">
        <w:t>number of features as possible,</w:t>
      </w:r>
      <w:r>
        <w:t xml:space="preserve"> it </w:t>
      </w:r>
      <w:r w:rsidR="003F5393">
        <w:t xml:space="preserve">is </w:t>
      </w:r>
      <w:r>
        <w:t xml:space="preserve">decided </w:t>
      </w:r>
      <w:r w:rsidR="003F5393">
        <w:t xml:space="preserve">to </w:t>
      </w:r>
      <w:r>
        <w:t>use 8 selected features</w:t>
      </w:r>
      <w:r w:rsidR="00A6127D">
        <w:t xml:space="preserve"> (</w:t>
      </w:r>
      <w:r w:rsidR="00A6127D" w:rsidRPr="00A6127D">
        <w:rPr>
          <w:i/>
        </w:rPr>
        <w:t>age, sex, cp, trestbps</w:t>
      </w:r>
      <w:r w:rsidR="00A6127D" w:rsidRPr="00A6127D">
        <w:t xml:space="preserve"> and </w:t>
      </w:r>
      <w:r w:rsidR="00A6127D" w:rsidRPr="00A6127D">
        <w:rPr>
          <w:i/>
        </w:rPr>
        <w:t>thalach</w:t>
      </w:r>
      <w:r w:rsidR="00A6127D">
        <w:rPr>
          <w:i/>
        </w:rPr>
        <w:t>)</w:t>
      </w:r>
      <w:r>
        <w:t xml:space="preserve"> generated during the sequential back</w:t>
      </w:r>
      <w:r w:rsidR="003F5393">
        <w:t>ward selection of the standardised</w:t>
      </w:r>
      <w:r>
        <w:t xml:space="preserve"> feature set</w:t>
      </w:r>
      <w:r w:rsidR="003F5393">
        <w:t xml:space="preserve"> as part training our final models. </w:t>
      </w:r>
    </w:p>
    <w:p w:rsidR="006D09FD" w:rsidRDefault="006D09FD" w:rsidP="00F135E0">
      <w:pPr>
        <w:spacing w:line="360" w:lineRule="auto"/>
      </w:pPr>
    </w:p>
    <w:p w:rsidR="006D09FD" w:rsidRDefault="006D09FD" w:rsidP="00F135E0">
      <w:pPr>
        <w:spacing w:line="360" w:lineRule="auto"/>
        <w:rPr>
          <w:u w:val="single"/>
        </w:rPr>
      </w:pPr>
      <w:r w:rsidRPr="003F5C88">
        <w:rPr>
          <w:u w:val="single"/>
        </w:rPr>
        <w:t xml:space="preserve">Feature extraction </w:t>
      </w:r>
    </w:p>
    <w:p w:rsidR="00F135E0" w:rsidRPr="00F135E0" w:rsidRDefault="00F135E0" w:rsidP="00F135E0">
      <w:pPr>
        <w:spacing w:line="360" w:lineRule="auto"/>
        <w:rPr>
          <w:u w:val="single"/>
        </w:rPr>
      </w:pPr>
    </w:p>
    <w:p w:rsidR="006D09FD" w:rsidRPr="00194125" w:rsidRDefault="00194125" w:rsidP="00F135E0">
      <w:pPr>
        <w:spacing w:line="360" w:lineRule="auto"/>
      </w:pPr>
      <w:r w:rsidRPr="00194125">
        <w:t>F</w:t>
      </w:r>
      <w:r>
        <w:t>urther to selecting a reduced number of features, t</w:t>
      </w:r>
      <w:r w:rsidR="002B212F">
        <w:t>he process of dimensionality</w:t>
      </w:r>
      <w:r w:rsidR="006D09FD" w:rsidRPr="00194125">
        <w:t xml:space="preserve"> reduction using </w:t>
      </w:r>
      <w:r w:rsidR="002B212F">
        <w:t>principle</w:t>
      </w:r>
      <w:r w:rsidR="006D09FD" w:rsidRPr="00194125">
        <w:t xml:space="preserve"> component analysis (PCA) will help to creat</w:t>
      </w:r>
      <w:r>
        <w:t>e a new feature subspace, that better models the data to account for bias and variance within the dataset.</w:t>
      </w:r>
    </w:p>
    <w:p w:rsidR="006D09FD" w:rsidRPr="00194125" w:rsidRDefault="006D09FD" w:rsidP="00F135E0">
      <w:pPr>
        <w:spacing w:line="360" w:lineRule="auto"/>
      </w:pPr>
    </w:p>
    <w:p w:rsidR="00194125" w:rsidRPr="00194125" w:rsidRDefault="002B212F" w:rsidP="00F135E0">
      <w:pPr>
        <w:spacing w:line="360" w:lineRule="auto"/>
      </w:pPr>
      <w:r>
        <w:t xml:space="preserve">From </w:t>
      </w:r>
      <w:r w:rsidRPr="002B212F">
        <w:rPr>
          <w:b/>
        </w:rPr>
        <w:t xml:space="preserve">Figure </w:t>
      </w:r>
      <w:r w:rsidR="00A7389C">
        <w:rPr>
          <w:b/>
        </w:rPr>
        <w:t>8</w:t>
      </w:r>
      <w:r w:rsidR="00194125">
        <w:t>, we understand that w</w:t>
      </w:r>
      <w:r w:rsidR="00A7389C">
        <w:t>ithout standardising or</w:t>
      </w:r>
      <w:r w:rsidR="00194125" w:rsidRPr="00194125">
        <w:t xml:space="preserve"> normalising and having applied our PCA - the first 4 features accounts</w:t>
      </w:r>
      <w:r>
        <w:t xml:space="preserve"> </w:t>
      </w:r>
      <w:r w:rsidRPr="00194125">
        <w:t>(</w:t>
      </w:r>
      <w:r w:rsidRPr="002B212F">
        <w:rPr>
          <w:i/>
        </w:rPr>
        <w:t>age, sex, cp, trestbps</w:t>
      </w:r>
      <w:r w:rsidRPr="00194125">
        <w:t>)</w:t>
      </w:r>
      <w:r w:rsidR="00194125" w:rsidRPr="00194125">
        <w:t xml:space="preserve"> for over 98%</w:t>
      </w:r>
      <w:r>
        <w:t xml:space="preserve"> of the variance in the dataset. </w:t>
      </w:r>
      <w:r w:rsidR="00194125" w:rsidRPr="00194125">
        <w:t xml:space="preserve">Once standardised </w:t>
      </w:r>
      <w:r>
        <w:t>- the first 4 features no longer dominate</w:t>
      </w:r>
      <w:r w:rsidR="00194125" w:rsidRPr="00194125">
        <w:t xml:space="preserve"> in expl</w:t>
      </w:r>
      <w:r w:rsidR="00194125">
        <w:t xml:space="preserve">aining the variance. </w:t>
      </w:r>
      <w:r w:rsidR="00194125" w:rsidRPr="00194125">
        <w:t>Each features becomes more equally able to contribute to the variance of the data</w:t>
      </w:r>
      <w:r w:rsidR="00E2447F">
        <w:t xml:space="preserve"> (</w:t>
      </w:r>
      <w:r w:rsidR="00E2447F" w:rsidRPr="00E2447F">
        <w:rPr>
          <w:b/>
        </w:rPr>
        <w:t xml:space="preserve">Figure </w:t>
      </w:r>
      <w:r w:rsidR="00A7389C">
        <w:rPr>
          <w:b/>
        </w:rPr>
        <w:t>9</w:t>
      </w:r>
      <w:r w:rsidR="00E2447F">
        <w:t>)</w:t>
      </w:r>
      <w:r w:rsidR="00194125">
        <w:t xml:space="preserve">. </w:t>
      </w:r>
    </w:p>
    <w:p w:rsidR="00194125" w:rsidRPr="00194125" w:rsidRDefault="00194125" w:rsidP="00F135E0">
      <w:pPr>
        <w:spacing w:line="360" w:lineRule="auto"/>
      </w:pPr>
    </w:p>
    <w:p w:rsidR="0090146A" w:rsidRDefault="00194125" w:rsidP="00F135E0">
      <w:pPr>
        <w:spacing w:line="360" w:lineRule="auto"/>
      </w:pPr>
      <w:r>
        <w:t>Using our training and testing</w:t>
      </w:r>
      <w:r w:rsidR="002B212F">
        <w:t xml:space="preserve"> dataset and an un</w:t>
      </w:r>
      <w:r w:rsidR="00394956">
        <w:t>-</w:t>
      </w:r>
      <w:r w:rsidR="00A7389C">
        <w:t>tuned Gaussian</w:t>
      </w:r>
      <w:r>
        <w:t xml:space="preserve"> naïve bayes model we are able to </w:t>
      </w:r>
      <w:r w:rsidR="002B212F">
        <w:t xml:space="preserve">identify that the </w:t>
      </w:r>
      <w:r w:rsidR="0090146A">
        <w:t>highest</w:t>
      </w:r>
      <w:r w:rsidRPr="00194125">
        <w:t xml:space="preserve"> </w:t>
      </w:r>
      <w:r w:rsidR="002B212F" w:rsidRPr="00194125">
        <w:t>accuracy</w:t>
      </w:r>
      <w:r w:rsidR="0090146A">
        <w:t xml:space="preserve"> for the model</w:t>
      </w:r>
      <w:r w:rsidRPr="00194125">
        <w:t xml:space="preserve"> is achieved </w:t>
      </w:r>
      <w:r w:rsidR="0090146A">
        <w:t xml:space="preserve">for </w:t>
      </w:r>
      <w:r w:rsidR="003144BF">
        <w:t>at 2 principle components</w:t>
      </w:r>
      <w:r w:rsidR="002B212F">
        <w:t xml:space="preserve"> as shown in </w:t>
      </w:r>
      <w:r w:rsidR="002B212F" w:rsidRPr="002B212F">
        <w:rPr>
          <w:b/>
        </w:rPr>
        <w:t>Figure 1</w:t>
      </w:r>
      <w:r w:rsidR="00A7389C">
        <w:rPr>
          <w:b/>
        </w:rPr>
        <w:t>0</w:t>
      </w:r>
      <w:r w:rsidR="002B212F">
        <w:t>.</w:t>
      </w:r>
    </w:p>
    <w:p w:rsidR="002B212F" w:rsidRDefault="002B212F" w:rsidP="002B212F"/>
    <w:p w:rsidR="00F135E0" w:rsidRDefault="00F135E0" w:rsidP="002B212F"/>
    <w:p w:rsidR="00F135E0" w:rsidRDefault="00F135E0" w:rsidP="002B212F"/>
    <w:p w:rsidR="00F135E0" w:rsidRDefault="00F135E0" w:rsidP="002B212F"/>
    <w:p w:rsidR="00F135E0" w:rsidRDefault="00F135E0" w:rsidP="002B212F"/>
    <w:p w:rsidR="00F135E0" w:rsidRDefault="00F135E0" w:rsidP="002B212F"/>
    <w:p w:rsidR="002B212F" w:rsidRDefault="002B212F" w:rsidP="002B212F"/>
    <w:p w:rsidR="002B212F" w:rsidRDefault="00A7389C" w:rsidP="002B212F">
      <w:r>
        <w:rPr>
          <w:b/>
        </w:rPr>
        <w:lastRenderedPageBreak/>
        <w:t>Figure 8</w:t>
      </w:r>
      <w:r w:rsidR="00E2447F" w:rsidRPr="00E2447F">
        <w:rPr>
          <w:b/>
        </w:rPr>
        <w:t xml:space="preserve"> </w:t>
      </w:r>
      <w:r w:rsidR="00E2447F">
        <w:rPr>
          <w:b/>
        </w:rPr>
        <w:t xml:space="preserve">– </w:t>
      </w:r>
      <w:r w:rsidR="00E2447F" w:rsidRPr="00E2447F">
        <w:t>Explained variance ratio graph for each feature without standardising, normalising</w:t>
      </w:r>
    </w:p>
    <w:p w:rsidR="00F135E0" w:rsidRPr="00E2447F" w:rsidRDefault="00F135E0" w:rsidP="002B212F"/>
    <w:p w:rsidR="00451640" w:rsidRDefault="006D09FD" w:rsidP="005C5131">
      <w:pPr>
        <w:rPr>
          <w:b/>
        </w:rPr>
      </w:pPr>
      <w:r w:rsidRPr="006D09FD">
        <w:rPr>
          <w:b/>
          <w:noProof/>
        </w:rPr>
        <w:drawing>
          <wp:inline distT="0" distB="0" distL="0" distR="0" wp14:anchorId="22C1CFE0" wp14:editId="24B53E35">
            <wp:extent cx="4160374" cy="4099035"/>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2965" cy="4131145"/>
                    </a:xfrm>
                    <a:prstGeom prst="rect">
                      <a:avLst/>
                    </a:prstGeom>
                  </pic:spPr>
                </pic:pic>
              </a:graphicData>
            </a:graphic>
          </wp:inline>
        </w:drawing>
      </w:r>
    </w:p>
    <w:p w:rsidR="00E2447F" w:rsidRDefault="00E2447F" w:rsidP="005C5131">
      <w:pPr>
        <w:rPr>
          <w:b/>
        </w:rPr>
      </w:pPr>
    </w:p>
    <w:p w:rsidR="00E2447F" w:rsidRDefault="00E2447F" w:rsidP="005C5131">
      <w:r w:rsidRPr="00E2447F">
        <w:rPr>
          <w:b/>
        </w:rPr>
        <w:t xml:space="preserve">Figure </w:t>
      </w:r>
      <w:r w:rsidR="00A7389C">
        <w:rPr>
          <w:b/>
        </w:rPr>
        <w:t>9</w:t>
      </w:r>
      <w:r w:rsidRPr="00E2447F">
        <w:rPr>
          <w:b/>
        </w:rPr>
        <w:t xml:space="preserve"> </w:t>
      </w:r>
      <w:r>
        <w:rPr>
          <w:b/>
        </w:rPr>
        <w:t xml:space="preserve">– </w:t>
      </w:r>
      <w:r w:rsidRPr="00E2447F">
        <w:t xml:space="preserve">Explained variance ratio graph for each </w:t>
      </w:r>
      <w:r>
        <w:t>PCA including standardisation of the feature set</w:t>
      </w:r>
    </w:p>
    <w:p w:rsidR="00451640" w:rsidRPr="006D09FD" w:rsidRDefault="00451640" w:rsidP="005C5131">
      <w:pPr>
        <w:rPr>
          <w:b/>
        </w:rPr>
      </w:pPr>
    </w:p>
    <w:p w:rsidR="002B212F" w:rsidRDefault="00451640" w:rsidP="005C5131">
      <w:r>
        <w:rPr>
          <w:rFonts w:ascii="Helvetica" w:hAnsi="Helvetica" w:cs="Helvetica"/>
          <w:noProof/>
          <w:sz w:val="24"/>
          <w:szCs w:val="24"/>
        </w:rPr>
        <w:drawing>
          <wp:inline distT="0" distB="0" distL="0" distR="0">
            <wp:extent cx="4159885" cy="4030211"/>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6958" cy="4056440"/>
                    </a:xfrm>
                    <a:prstGeom prst="rect">
                      <a:avLst/>
                    </a:prstGeom>
                    <a:noFill/>
                    <a:ln>
                      <a:noFill/>
                    </a:ln>
                  </pic:spPr>
                </pic:pic>
              </a:graphicData>
            </a:graphic>
          </wp:inline>
        </w:drawing>
      </w:r>
    </w:p>
    <w:p w:rsidR="002B212F" w:rsidRDefault="002B212F" w:rsidP="005C5131"/>
    <w:p w:rsidR="00E2447F" w:rsidRDefault="00E2447F" w:rsidP="005C5131">
      <w:r w:rsidRPr="00E2447F">
        <w:rPr>
          <w:b/>
        </w:rPr>
        <w:lastRenderedPageBreak/>
        <w:t xml:space="preserve">Figure </w:t>
      </w:r>
      <w:r w:rsidR="00A7389C">
        <w:rPr>
          <w:b/>
        </w:rPr>
        <w:t>10</w:t>
      </w:r>
      <w:r w:rsidRPr="00E2447F">
        <w:rPr>
          <w:b/>
        </w:rPr>
        <w:t xml:space="preserve"> </w:t>
      </w:r>
      <w:r>
        <w:rPr>
          <w:b/>
        </w:rPr>
        <w:t>–</w:t>
      </w:r>
      <w:r>
        <w:t xml:space="preserve"> Accuracy plot </w:t>
      </w:r>
      <w:r w:rsidRPr="00E2447F">
        <w:t>for each</w:t>
      </w:r>
      <w:r>
        <w:t xml:space="preserve"> increase in the number of </w:t>
      </w:r>
      <w:r w:rsidRPr="00E2447F">
        <w:t xml:space="preserve"> </w:t>
      </w:r>
      <w:r w:rsidR="005821DB">
        <w:t>principle components</w:t>
      </w:r>
      <w:r>
        <w:t xml:space="preserve"> </w:t>
      </w:r>
    </w:p>
    <w:p w:rsidR="00E2447F" w:rsidRDefault="00E2447F" w:rsidP="005C5131"/>
    <w:p w:rsidR="003F5C88" w:rsidRDefault="006D09FD" w:rsidP="005C5131">
      <w:r w:rsidRPr="006D09FD">
        <w:rPr>
          <w:noProof/>
        </w:rPr>
        <w:drawing>
          <wp:inline distT="0" distB="0" distL="0" distR="0" wp14:anchorId="5E6C4B4D" wp14:editId="5D2EB119">
            <wp:extent cx="4830445" cy="36763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857"/>
                    <a:stretch/>
                  </pic:blipFill>
                  <pic:spPr bwMode="auto">
                    <a:xfrm>
                      <a:off x="0" y="0"/>
                      <a:ext cx="4853183" cy="3693614"/>
                    </a:xfrm>
                    <a:prstGeom prst="rect">
                      <a:avLst/>
                    </a:prstGeom>
                    <a:ln>
                      <a:noFill/>
                    </a:ln>
                    <a:extLst>
                      <a:ext uri="{53640926-AAD7-44D8-BBD7-CCE9431645EC}">
                        <a14:shadowObscured xmlns:a14="http://schemas.microsoft.com/office/drawing/2010/main"/>
                      </a:ext>
                    </a:extLst>
                  </pic:spPr>
                </pic:pic>
              </a:graphicData>
            </a:graphic>
          </wp:inline>
        </w:drawing>
      </w:r>
    </w:p>
    <w:p w:rsidR="00194125" w:rsidRDefault="00194125" w:rsidP="00F135E0">
      <w:pPr>
        <w:spacing w:line="360" w:lineRule="auto"/>
      </w:pPr>
    </w:p>
    <w:p w:rsidR="000202AE" w:rsidRDefault="000202AE" w:rsidP="00F135E0">
      <w:pPr>
        <w:spacing w:line="360" w:lineRule="auto"/>
        <w:rPr>
          <w:b/>
        </w:rPr>
      </w:pPr>
      <w:r w:rsidRPr="000202AE">
        <w:rPr>
          <w:b/>
        </w:rPr>
        <w:t xml:space="preserve">Model selection </w:t>
      </w:r>
    </w:p>
    <w:p w:rsidR="0090146A" w:rsidRDefault="0090146A" w:rsidP="00F135E0">
      <w:pPr>
        <w:spacing w:line="360" w:lineRule="auto"/>
        <w:rPr>
          <w:b/>
        </w:rPr>
      </w:pPr>
    </w:p>
    <w:p w:rsidR="0090146A" w:rsidRDefault="0090146A" w:rsidP="00F135E0">
      <w:pPr>
        <w:spacing w:line="360" w:lineRule="auto"/>
      </w:pPr>
      <w:r>
        <w:t xml:space="preserve">In order to appropriately select two classifiers with which to train, the following </w:t>
      </w:r>
      <w:r w:rsidR="00E2447F">
        <w:t xml:space="preserve">untuned </w:t>
      </w:r>
      <w:r>
        <w:t>classifiers</w:t>
      </w:r>
      <w:r w:rsidR="00451640">
        <w:t xml:space="preserve"> pictured</w:t>
      </w:r>
      <w:r w:rsidR="00E2447F">
        <w:t xml:space="preserve"> in </w:t>
      </w:r>
      <w:r w:rsidR="00E2447F" w:rsidRPr="005821DB">
        <w:rPr>
          <w:b/>
        </w:rPr>
        <w:t>Figure 1</w:t>
      </w:r>
      <w:r w:rsidR="00A7389C">
        <w:rPr>
          <w:b/>
        </w:rPr>
        <w:t>1</w:t>
      </w:r>
      <w:r w:rsidR="00E2447F">
        <w:t xml:space="preserve"> were compared for their level of accuracy. When</w:t>
      </w:r>
      <w:r>
        <w:t xml:space="preserve"> compared using </w:t>
      </w:r>
      <w:r w:rsidR="00E007CE">
        <w:t>a</w:t>
      </w:r>
      <w:r w:rsidR="00E2447F">
        <w:t xml:space="preserve"> standard feature set and </w:t>
      </w:r>
      <w:r w:rsidR="00E007CE">
        <w:t>2</w:t>
      </w:r>
      <w:r w:rsidR="00451640">
        <w:t xml:space="preserve"> principle components</w:t>
      </w:r>
      <w:r w:rsidR="00E2447F">
        <w:t xml:space="preserve">, </w:t>
      </w:r>
      <w:r w:rsidR="00E007CE">
        <w:t>it is wa</w:t>
      </w:r>
      <w:r w:rsidR="003144BF">
        <w:t>s decided that we would select</w:t>
      </w:r>
      <w:r w:rsidR="00E007CE">
        <w:t xml:space="preserve"> kNN and SVM </w:t>
      </w:r>
      <w:r w:rsidR="00E2447F">
        <w:t>classifiers</w:t>
      </w:r>
      <w:r w:rsidR="00E007CE">
        <w:t xml:space="preserve"> for further optim</w:t>
      </w:r>
      <w:r w:rsidR="00E2447F">
        <w:t>isation and modelli</w:t>
      </w:r>
      <w:r w:rsidR="005821DB">
        <w:t>ng. They bot</w:t>
      </w:r>
      <w:r w:rsidR="00E2447F">
        <w:t>h</w:t>
      </w:r>
      <w:r w:rsidR="00E007CE">
        <w:t xml:space="preserve"> performed well and had the potential to reach the highest levels of accuracy</w:t>
      </w:r>
      <w:r w:rsidR="00E2447F">
        <w:t xml:space="preserve"> for our dataset.</w:t>
      </w:r>
    </w:p>
    <w:p w:rsidR="005821DB" w:rsidRDefault="005821DB" w:rsidP="005C5131"/>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F135E0" w:rsidRDefault="00F135E0" w:rsidP="005C5131">
      <w:pPr>
        <w:rPr>
          <w:b/>
        </w:rPr>
      </w:pPr>
    </w:p>
    <w:p w:rsidR="005821DB" w:rsidRDefault="005821DB" w:rsidP="005C5131">
      <w:r w:rsidRPr="005821DB">
        <w:rPr>
          <w:b/>
        </w:rPr>
        <w:t>Figure 1</w:t>
      </w:r>
      <w:r w:rsidR="00A7389C">
        <w:rPr>
          <w:b/>
        </w:rPr>
        <w:t xml:space="preserve">1 </w:t>
      </w:r>
      <w:r>
        <w:t>– Classifier algorithm comparison using standardised features with 2 principle components</w:t>
      </w:r>
    </w:p>
    <w:p w:rsidR="0090146A" w:rsidRPr="0090146A" w:rsidRDefault="005821DB" w:rsidP="005C5131">
      <w:r>
        <w:rPr>
          <w:rFonts w:ascii="Helvetica" w:hAnsi="Helvetica" w:cs="Helvetica"/>
          <w:noProof/>
          <w:sz w:val="24"/>
          <w:szCs w:val="24"/>
        </w:rPr>
        <w:drawing>
          <wp:inline distT="0" distB="0" distL="0" distR="0">
            <wp:extent cx="5624074" cy="3703488"/>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8">
                      <a:extLst>
                        <a:ext uri="{28A0092B-C50C-407E-A947-70E740481C1C}">
                          <a14:useLocalDpi xmlns:a14="http://schemas.microsoft.com/office/drawing/2010/main" val="0"/>
                        </a:ext>
                      </a:extLst>
                    </a:blip>
                    <a:srcRect t="9296"/>
                    <a:stretch/>
                  </pic:blipFill>
                  <pic:spPr bwMode="auto">
                    <a:xfrm>
                      <a:off x="0" y="0"/>
                      <a:ext cx="5628511" cy="3706410"/>
                    </a:xfrm>
                    <a:prstGeom prst="rect">
                      <a:avLst/>
                    </a:prstGeom>
                    <a:noFill/>
                    <a:ln>
                      <a:noFill/>
                    </a:ln>
                    <a:extLst>
                      <a:ext uri="{53640926-AAD7-44D8-BBD7-CCE9431645EC}">
                        <a14:shadowObscured xmlns:a14="http://schemas.microsoft.com/office/drawing/2010/main"/>
                      </a:ext>
                    </a:extLst>
                  </pic:spPr>
                </pic:pic>
              </a:graphicData>
            </a:graphic>
          </wp:inline>
        </w:drawing>
      </w:r>
    </w:p>
    <w:p w:rsidR="00E2447F" w:rsidRDefault="00E2447F" w:rsidP="005C5131">
      <w:pPr>
        <w:rPr>
          <w:b/>
        </w:rPr>
      </w:pPr>
    </w:p>
    <w:p w:rsidR="00E2447F" w:rsidRDefault="00E2447F" w:rsidP="005C5131">
      <w:pPr>
        <w:rPr>
          <w:b/>
        </w:rPr>
      </w:pPr>
    </w:p>
    <w:p w:rsidR="00904C77" w:rsidRDefault="00904C77" w:rsidP="005C5131">
      <w:pPr>
        <w:rPr>
          <w:b/>
        </w:rPr>
      </w:pPr>
    </w:p>
    <w:p w:rsidR="000202AE" w:rsidRDefault="000202AE" w:rsidP="00F135E0">
      <w:pPr>
        <w:spacing w:line="360" w:lineRule="auto"/>
        <w:rPr>
          <w:b/>
        </w:rPr>
      </w:pPr>
      <w:r w:rsidRPr="000202AE">
        <w:rPr>
          <w:b/>
        </w:rPr>
        <w:t>Model training</w:t>
      </w:r>
    </w:p>
    <w:p w:rsidR="00E007CE" w:rsidRDefault="00E007CE" w:rsidP="00F135E0">
      <w:pPr>
        <w:spacing w:line="360" w:lineRule="auto"/>
      </w:pPr>
    </w:p>
    <w:p w:rsidR="00E007CE" w:rsidRDefault="00E2447F" w:rsidP="00F135E0">
      <w:pPr>
        <w:spacing w:line="360" w:lineRule="auto"/>
      </w:pPr>
      <w:r>
        <w:t>Both the kNN</w:t>
      </w:r>
      <w:r w:rsidR="00E007CE">
        <w:t xml:space="preserve"> and </w:t>
      </w:r>
      <w:r>
        <w:t xml:space="preserve">SVM </w:t>
      </w:r>
      <w:r w:rsidR="003144BF">
        <w:t>models are</w:t>
      </w:r>
      <w:r w:rsidR="00E007CE">
        <w:t xml:space="preserve"> implemented using their respective Scikit-learn classes.</w:t>
      </w:r>
    </w:p>
    <w:p w:rsidR="00E007CE" w:rsidRDefault="00E007CE" w:rsidP="00F135E0">
      <w:pPr>
        <w:spacing w:line="360" w:lineRule="auto"/>
      </w:pPr>
    </w:p>
    <w:p w:rsidR="00E007CE" w:rsidRPr="00D772BA" w:rsidRDefault="00E007CE" w:rsidP="00F135E0">
      <w:pPr>
        <w:spacing w:line="360" w:lineRule="auto"/>
        <w:rPr>
          <w:u w:val="single"/>
        </w:rPr>
      </w:pPr>
      <w:r w:rsidRPr="00D772BA">
        <w:rPr>
          <w:u w:val="single"/>
        </w:rPr>
        <w:t>The k-Nearest neighbours</w:t>
      </w:r>
      <w:r w:rsidR="003B15F8">
        <w:rPr>
          <w:u w:val="single"/>
        </w:rPr>
        <w:t xml:space="preserve"> (kNN)</w:t>
      </w:r>
    </w:p>
    <w:p w:rsidR="00E007CE" w:rsidRDefault="00E007CE" w:rsidP="00F135E0">
      <w:pPr>
        <w:spacing w:line="360" w:lineRule="auto"/>
      </w:pPr>
    </w:p>
    <w:p w:rsidR="007D602E" w:rsidRPr="00F25F88" w:rsidRDefault="007D602E" w:rsidP="00F135E0">
      <w:pPr>
        <w:spacing w:line="360" w:lineRule="auto"/>
        <w:rPr>
          <w:u w:val="single"/>
        </w:rPr>
      </w:pPr>
      <w:r>
        <w:t>The princip</w:t>
      </w:r>
      <w:r w:rsidR="00F25F88">
        <w:t>le of the kNN</w:t>
      </w:r>
      <w:r>
        <w:t xml:space="preserve"> algorithm is to search through the training dataset for the k-most similar set of data instances. When predicting, the label for the data instance most similar to the new instance </w:t>
      </w:r>
      <w:r w:rsidR="00F25F88">
        <w:t xml:space="preserve">(measured via varying distance measures e.g. </w:t>
      </w:r>
      <w:r w:rsidR="00394956">
        <w:t>Euclidean</w:t>
      </w:r>
      <w:r w:rsidR="003144BF">
        <w:t xml:space="preserve"> and H</w:t>
      </w:r>
      <w:r w:rsidR="00F25F88">
        <w:t xml:space="preserve">amming, specific to each model) </w:t>
      </w:r>
      <w:r>
        <w:t>is summarized and retained as the prediction for the unseen instance.</w:t>
      </w:r>
      <w:r w:rsidR="00F25F88">
        <w:t xml:space="preserve"> Such behaviour is further explained using the pseudo code pictured in </w:t>
      </w:r>
      <w:r w:rsidR="00F25F88" w:rsidRPr="00F25F88">
        <w:rPr>
          <w:b/>
        </w:rPr>
        <w:t>Figure 1</w:t>
      </w:r>
      <w:r w:rsidR="00A7389C">
        <w:rPr>
          <w:b/>
        </w:rPr>
        <w:t>2</w:t>
      </w:r>
      <w:r w:rsidR="00F25F88">
        <w:t>.</w:t>
      </w:r>
      <w:r w:rsidR="00F25F88" w:rsidRPr="00F25F88">
        <w:rPr>
          <w:u w:val="single"/>
        </w:rPr>
        <w:t xml:space="preserve"> </w:t>
      </w:r>
    </w:p>
    <w:p w:rsidR="00F25F88" w:rsidRDefault="00F25F88" w:rsidP="00E007CE"/>
    <w:p w:rsidR="00F25F88" w:rsidRDefault="00F25F88" w:rsidP="00F25F88">
      <w:pPr>
        <w:jc w:val="center"/>
      </w:pPr>
      <w:r w:rsidRPr="00E2447F">
        <w:rPr>
          <w:b/>
        </w:rPr>
        <w:t xml:space="preserve">Figure </w:t>
      </w:r>
      <w:r w:rsidR="00A7389C">
        <w:rPr>
          <w:b/>
        </w:rPr>
        <w:t>12</w:t>
      </w:r>
      <w:r w:rsidRPr="00E2447F">
        <w:rPr>
          <w:b/>
        </w:rPr>
        <w:t xml:space="preserve"> </w:t>
      </w:r>
      <w:r>
        <w:rPr>
          <w:b/>
        </w:rPr>
        <w:t>–</w:t>
      </w:r>
      <w:r>
        <w:t xml:space="preserve"> Pseudo code of the kNN classification</w:t>
      </w:r>
      <w:r w:rsidR="00E97236">
        <w:t xml:space="preserve"> </w:t>
      </w:r>
      <w:r w:rsidR="00E97236">
        <w:fldChar w:fldCharType="begin" w:fldLock="1"/>
      </w:r>
      <w:r w:rsidR="00E97236">
        <w:instrText>ADDIN CSL_CITATION { "citationItems" : [ { "id" : "ITEM-1", "itemData" : { "DOI" : "10.1155/2014/276589", "ISSN" : "1748-670X", "abstract" : "Diffusion Tensor Imaging (DTI) uses in vivo images that describe extracellular structures by measuring the diffusion of water molecules. These images capture axonal movement and orientation using echo-planar imaging and provide critical information for evaluating lesions and structural damage in the central nervous system. This information can be used for prediction of Spinal Cord Injuries (SCIs) and for assessment of patients who are recovering from such injuries. In this paper, we propose a classification scheme for identifying healthy individuals and patients. In the proposed scheme, a dataset is first constructed from DTI images, after which the constructed dataset undergoes feature selection and classification. The experiment results show that the proposed scheme aids in the diagnosis of SCIs.", "author" : [ { "dropping-particle" : "", "family" : "Tay", "given" : "Bunheang", "non-dropping-particle" : "", "parse-names" : false, "suffix" : "" }, { "dropping-particle" : "", "family" : "Hyun", "given" : "Jung Keun", "non-dropping-particle" : "", "parse-names" : false, "suffix" : "" }, { "dropping-particle" : "", "family" : "Oh", "given" : "Sejong", "non-dropping-particle" : "", "parse-names" : false, "suffix" : "" } ], "container-title" : "Computational and Mathematical Methods in Medicine", "id" : "ITEM-1", "issued" : { "date-parts" : [ [ "2014" ] ] }, "page" : "1-8", "title" : "A Machine Learning Approach for Specification of Spinal Cord Injuries Using Fractional Anisotropy Values Obtained from Diffusion Tensor Images", "type" : "article-journal", "volume" : "2014" }, "uris" : [ "http://www.mendeley.com/documents/?uuid=2819696f-9fa9-46c4-ac8f-a88fcec2c72d" ] } ], "mendeley" : { "formattedCitation" : "(Tay et al. 2014)", "plainTextFormattedCitation" : "(Tay et al. 2014)", "previouslyFormattedCitation" : "(Tay et al. 2014)" }, "properties" : {  }, "schema" : "https://github.com/citation-style-language/schema/raw/master/csl-citation.json" }</w:instrText>
      </w:r>
      <w:r w:rsidR="00E97236">
        <w:fldChar w:fldCharType="separate"/>
      </w:r>
      <w:r w:rsidR="00E97236" w:rsidRPr="00E97236">
        <w:rPr>
          <w:noProof/>
        </w:rPr>
        <w:t>(Tay et al. 2014)</w:t>
      </w:r>
      <w:r w:rsidR="00E97236">
        <w:fldChar w:fldCharType="end"/>
      </w:r>
    </w:p>
    <w:p w:rsidR="007D602E" w:rsidRDefault="007D602E" w:rsidP="007D602E">
      <w:pPr>
        <w:jc w:val="center"/>
      </w:pPr>
      <w:r w:rsidRPr="007D602E">
        <w:rPr>
          <w:noProof/>
        </w:rPr>
        <w:drawing>
          <wp:inline distT="0" distB="0" distL="0" distR="0" wp14:anchorId="26F25D3F" wp14:editId="3B57F0F6">
            <wp:extent cx="4399200" cy="1495540"/>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9277" cy="1498966"/>
                    </a:xfrm>
                    <a:prstGeom prst="rect">
                      <a:avLst/>
                    </a:prstGeom>
                  </pic:spPr>
                </pic:pic>
              </a:graphicData>
            </a:graphic>
          </wp:inline>
        </w:drawing>
      </w:r>
    </w:p>
    <w:p w:rsidR="00E007CE" w:rsidRDefault="00E007CE" w:rsidP="00F135E0">
      <w:pPr>
        <w:spacing w:line="360" w:lineRule="auto"/>
      </w:pPr>
    </w:p>
    <w:p w:rsidR="00E007CE" w:rsidRPr="00D772BA" w:rsidRDefault="00E007CE" w:rsidP="00F135E0">
      <w:pPr>
        <w:spacing w:line="360" w:lineRule="auto"/>
        <w:rPr>
          <w:u w:val="single"/>
        </w:rPr>
      </w:pPr>
      <w:r w:rsidRPr="00D772BA">
        <w:rPr>
          <w:u w:val="single"/>
        </w:rPr>
        <w:t xml:space="preserve">The Support vector machine </w:t>
      </w:r>
      <w:r w:rsidR="00F25F88">
        <w:rPr>
          <w:u w:val="single"/>
        </w:rPr>
        <w:t>(SVM)</w:t>
      </w:r>
    </w:p>
    <w:p w:rsidR="00E007CE" w:rsidRDefault="00E007CE" w:rsidP="00F135E0">
      <w:pPr>
        <w:spacing w:line="360" w:lineRule="auto"/>
      </w:pPr>
    </w:p>
    <w:p w:rsidR="00F25F88" w:rsidRDefault="00F25F88" w:rsidP="00F135E0">
      <w:pPr>
        <w:spacing w:line="360" w:lineRule="auto"/>
      </w:pPr>
      <w:r>
        <w:t>SVM operates by way of discriminative classification,</w:t>
      </w:r>
      <w:r w:rsidR="00E97236">
        <w:t xml:space="preserve"> constructing an optimal hyperplane for a multiple dimension feature space.</w:t>
      </w:r>
      <w:r>
        <w:t xml:space="preserve"> </w:t>
      </w:r>
      <w:r w:rsidR="00E97236">
        <w:t xml:space="preserve"> The feature vectors belonging to the training data are used to construct the optimal hyperplane by dividing the features based on the class labels. Instances as part of the testing dataset </w:t>
      </w:r>
      <w:r w:rsidR="00E97236" w:rsidRPr="00E97236">
        <w:t>are then assigned a class based on their geometric position relative to the</w:t>
      </w:r>
      <w:r w:rsidR="00E97236">
        <w:t xml:space="preserve"> minimised</w:t>
      </w:r>
      <w:r w:rsidR="00E97236" w:rsidRPr="00E97236">
        <w:t xml:space="preserve"> classifier function</w:t>
      </w:r>
      <w:r w:rsidR="00E97236">
        <w:t xml:space="preserve"> hyperplane. </w:t>
      </w:r>
      <w:r w:rsidR="003B15F8">
        <w:t>The pseudo</w:t>
      </w:r>
      <w:r w:rsidR="00A7389C">
        <w:t>-code explaining such behaviour</w:t>
      </w:r>
      <w:r w:rsidR="003B15F8">
        <w:t xml:space="preserve"> is pictured in </w:t>
      </w:r>
      <w:r w:rsidR="003B15F8" w:rsidRPr="00D25426">
        <w:rPr>
          <w:b/>
        </w:rPr>
        <w:t>Figure 1</w:t>
      </w:r>
      <w:r w:rsidR="00A7389C">
        <w:rPr>
          <w:b/>
        </w:rPr>
        <w:t>3</w:t>
      </w:r>
      <w:r w:rsidR="003B15F8">
        <w:t xml:space="preserve">. </w:t>
      </w:r>
    </w:p>
    <w:p w:rsidR="003B15F8" w:rsidRDefault="003B15F8" w:rsidP="00E007CE"/>
    <w:p w:rsidR="00F135E0" w:rsidRDefault="00F135E0" w:rsidP="00E007CE"/>
    <w:p w:rsidR="003B15F8" w:rsidRDefault="003B15F8" w:rsidP="003B15F8">
      <w:pPr>
        <w:jc w:val="center"/>
      </w:pPr>
      <w:r w:rsidRPr="00E2447F">
        <w:rPr>
          <w:b/>
        </w:rPr>
        <w:t xml:space="preserve">Figure </w:t>
      </w:r>
      <w:r w:rsidR="00A7389C">
        <w:rPr>
          <w:b/>
        </w:rPr>
        <w:t>13</w:t>
      </w:r>
      <w:r w:rsidRPr="00E2447F">
        <w:rPr>
          <w:b/>
        </w:rPr>
        <w:t xml:space="preserve"> </w:t>
      </w:r>
      <w:r>
        <w:rPr>
          <w:b/>
        </w:rPr>
        <w:t>–</w:t>
      </w:r>
      <w:r>
        <w:t xml:space="preserve"> Pseudo code of the SVM classification </w:t>
      </w:r>
      <w:r>
        <w:fldChar w:fldCharType="begin" w:fldLock="1"/>
      </w:r>
      <w:r>
        <w:instrText>ADDIN CSL_CITATION { "citationItems" : [ { "id" : "ITEM-1", "itemData" : { "author" : [ { "dropping-particle" : "", "family" : "Pedersen", "given" : "Rasmus", "non-dropping-particle" : "", "parse-names" : false, "suffix" : "" }, { "dropping-particle" : "", "family" : "Schoeberl", "given" : "Martin", "non-dropping-particle" : "", "parse-names" : false, "suffix" : "" } ], "container-title" : "In Proceedings of the Fourth Workshop on Intelligent Solutions in Embedded Systems (WISES 2006)", "id" : "ITEM-1", "issued" : { "date-parts" : [ [ "2006" ] ] }, "page" : "79-89", "title" : "An Embedded Support Vector Machine", "type" : "article-journal" }, "uris" : [ "http://www.mendeley.com/documents/?uuid=0375316b-cf7c-4550-9995-fc999f29a4e0" ] } ], "mendeley" : { "formattedCitation" : "(Pedersen &amp; Schoeberl 2006)", "plainTextFormattedCitation" : "(Pedersen &amp; Schoeberl 2006)", "previouslyFormattedCitation" : "(Pedersen &amp; Schoeberl 2006)" }, "properties" : {  }, "schema" : "https://github.com/citation-style-language/schema/raw/master/csl-citation.json" }</w:instrText>
      </w:r>
      <w:r>
        <w:fldChar w:fldCharType="separate"/>
      </w:r>
      <w:r w:rsidRPr="003B15F8">
        <w:rPr>
          <w:noProof/>
        </w:rPr>
        <w:t>(Pedersen &amp; Schoeberl 2006)</w:t>
      </w:r>
      <w:r>
        <w:fldChar w:fldCharType="end"/>
      </w:r>
      <w:r>
        <w:t xml:space="preserve"> </w:t>
      </w:r>
    </w:p>
    <w:p w:rsidR="003B15F8" w:rsidRDefault="003B15F8" w:rsidP="003B15F8">
      <w:pPr>
        <w:jc w:val="center"/>
      </w:pPr>
    </w:p>
    <w:p w:rsidR="003B15F8" w:rsidRDefault="003B15F8" w:rsidP="003B15F8">
      <w:pPr>
        <w:jc w:val="center"/>
      </w:pPr>
      <w:r w:rsidRPr="003B15F8">
        <w:rPr>
          <w:noProof/>
        </w:rPr>
        <w:drawing>
          <wp:inline distT="0" distB="0" distL="0" distR="0" wp14:anchorId="568D0069" wp14:editId="7EBE2AC6">
            <wp:extent cx="4585107" cy="14544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2878" cy="1460037"/>
                    </a:xfrm>
                    <a:prstGeom prst="rect">
                      <a:avLst/>
                    </a:prstGeom>
                  </pic:spPr>
                </pic:pic>
              </a:graphicData>
            </a:graphic>
          </wp:inline>
        </w:drawing>
      </w:r>
    </w:p>
    <w:p w:rsidR="00E007CE" w:rsidRDefault="00E007CE" w:rsidP="00E007CE"/>
    <w:p w:rsidR="00F135E0" w:rsidRDefault="00F135E0" w:rsidP="00F135E0">
      <w:pPr>
        <w:spacing w:line="360" w:lineRule="auto"/>
      </w:pPr>
    </w:p>
    <w:p w:rsidR="000202AE" w:rsidRPr="003F5C88" w:rsidRDefault="00B65CF5" w:rsidP="00F135E0">
      <w:pPr>
        <w:spacing w:line="360" w:lineRule="auto"/>
        <w:rPr>
          <w:u w:val="single"/>
        </w:rPr>
      </w:pPr>
      <w:r>
        <w:rPr>
          <w:u w:val="single"/>
        </w:rPr>
        <w:t xml:space="preserve">Parameter and </w:t>
      </w:r>
      <w:r w:rsidR="00394956">
        <w:rPr>
          <w:u w:val="single"/>
        </w:rPr>
        <w:t>hyper-</w:t>
      </w:r>
      <w:r w:rsidR="00394956" w:rsidRPr="003F5C88">
        <w:rPr>
          <w:u w:val="single"/>
        </w:rPr>
        <w:t>parameter</w:t>
      </w:r>
      <w:r w:rsidR="00E007CE" w:rsidRPr="003F5C88">
        <w:rPr>
          <w:u w:val="single"/>
        </w:rPr>
        <w:t xml:space="preserve"> optimization </w:t>
      </w:r>
    </w:p>
    <w:p w:rsidR="00E007CE" w:rsidRDefault="00E007CE" w:rsidP="00F135E0">
      <w:pPr>
        <w:spacing w:line="360" w:lineRule="auto"/>
        <w:rPr>
          <w:b/>
        </w:rPr>
      </w:pPr>
    </w:p>
    <w:p w:rsidR="003B15F8" w:rsidRDefault="00E007CE" w:rsidP="00F135E0">
      <w:pPr>
        <w:spacing w:line="360" w:lineRule="auto"/>
        <w:rPr>
          <w:b/>
        </w:rPr>
      </w:pPr>
      <w:r>
        <w:t xml:space="preserve">Using </w:t>
      </w:r>
      <w:r w:rsidR="00070E00">
        <w:t>grid search</w:t>
      </w:r>
      <w:r w:rsidR="003144BF">
        <w:t xml:space="preserve"> - an automated hyper-parameter tuning function</w:t>
      </w:r>
      <w:r w:rsidR="00070E00">
        <w:t xml:space="preserve"> (implement</w:t>
      </w:r>
      <w:r w:rsidR="00E2447F">
        <w:t>ed</w:t>
      </w:r>
      <w:r w:rsidR="00070E00">
        <w:t xml:space="preserve"> using </w:t>
      </w:r>
      <w:r w:rsidR="00070E00" w:rsidRPr="001617DD">
        <w:rPr>
          <w:lang w:val="en-US"/>
        </w:rPr>
        <w:t xml:space="preserve">scikit-learn’s </w:t>
      </w:r>
      <w:r w:rsidR="00070E00" w:rsidRPr="001617DD">
        <w:rPr>
          <w:i/>
          <w:iCs/>
          <w:lang w:val="en-US"/>
        </w:rPr>
        <w:t xml:space="preserve">GridSearchCV </w:t>
      </w:r>
      <w:r w:rsidR="00070E00" w:rsidRPr="001617DD">
        <w:rPr>
          <w:lang w:val="en-US"/>
        </w:rPr>
        <w:t>class</w:t>
      </w:r>
      <w:r w:rsidR="00070E00">
        <w:rPr>
          <w:lang w:val="en-US"/>
        </w:rPr>
        <w:t>)</w:t>
      </w:r>
      <w:r w:rsidR="00E2447F">
        <w:t xml:space="preserve">, </w:t>
      </w:r>
      <w:r w:rsidR="00D772BA">
        <w:t>hyper</w:t>
      </w:r>
      <w:r w:rsidR="00394956">
        <w:t>-</w:t>
      </w:r>
      <w:r w:rsidR="00D772BA">
        <w:t>par</w:t>
      </w:r>
      <w:r w:rsidR="00394956">
        <w:t>a</w:t>
      </w:r>
      <w:r w:rsidR="00D772BA">
        <w:t>meter optimization was achieved by</w:t>
      </w:r>
      <w:r w:rsidR="00070E00">
        <w:t xml:space="preserve"> test</w:t>
      </w:r>
      <w:r w:rsidR="00D772BA">
        <w:t>ing</w:t>
      </w:r>
      <w:r w:rsidR="00070E00">
        <w:t xml:space="preserve"> for</w:t>
      </w:r>
      <w:r w:rsidR="00D772BA">
        <w:t xml:space="preserve"> all combinations of parameters </w:t>
      </w:r>
      <w:r w:rsidR="003144BF">
        <w:t>and selecting</w:t>
      </w:r>
      <w:r w:rsidR="00070E00">
        <w:t xml:space="preserve"> the best</w:t>
      </w:r>
      <w:r w:rsidR="00C83E04">
        <w:t xml:space="preserve"> parameters for </w:t>
      </w:r>
      <w:r w:rsidR="00D772BA">
        <w:t xml:space="preserve">our model taking into account </w:t>
      </w:r>
      <w:r w:rsidR="00070E00">
        <w:t xml:space="preserve">a </w:t>
      </w:r>
      <w:r w:rsidR="00D772BA">
        <w:t xml:space="preserve">standardised </w:t>
      </w:r>
      <w:r w:rsidR="00070E00">
        <w:t>feature</w:t>
      </w:r>
      <w:r w:rsidR="003144BF">
        <w:t xml:space="preserve"> set and use of two principle components</w:t>
      </w:r>
      <w:r w:rsidR="00D772BA">
        <w:t>. The</w:t>
      </w:r>
      <w:r w:rsidR="00B65CF5">
        <w:t xml:space="preserve"> best</w:t>
      </w:r>
      <w:r w:rsidR="00D772BA">
        <w:t xml:space="preserve"> </w:t>
      </w:r>
      <w:r w:rsidR="00394956">
        <w:t>hyper-parameters</w:t>
      </w:r>
      <w:r w:rsidR="00D772BA">
        <w:t xml:space="preserve"> that were generated </w:t>
      </w:r>
      <w:r w:rsidR="00C83E04">
        <w:t>for our complete</w:t>
      </w:r>
      <w:r w:rsidR="00D772BA">
        <w:t xml:space="preserve"> and selected feature set can be seen in </w:t>
      </w:r>
      <w:r w:rsidR="00B65CF5">
        <w:rPr>
          <w:b/>
        </w:rPr>
        <w:t>T</w:t>
      </w:r>
      <w:r w:rsidR="00D772BA">
        <w:rPr>
          <w:b/>
        </w:rPr>
        <w:t>able</w:t>
      </w:r>
      <w:r w:rsidR="00B65CF5">
        <w:rPr>
          <w:b/>
        </w:rPr>
        <w:t xml:space="preserve"> 3.</w:t>
      </w:r>
    </w:p>
    <w:p w:rsidR="00D25426" w:rsidRDefault="00D25426" w:rsidP="005C5131">
      <w:pPr>
        <w:rPr>
          <w:b/>
        </w:rPr>
      </w:pPr>
    </w:p>
    <w:p w:rsidR="00D25426" w:rsidRDefault="00D25426" w:rsidP="005C5131">
      <w:r>
        <w:rPr>
          <w:b/>
        </w:rPr>
        <w:t xml:space="preserve">Table 3 </w:t>
      </w:r>
      <w:r w:rsidR="00B65CF5">
        <w:t>–</w:t>
      </w:r>
      <w:r>
        <w:t xml:space="preserve"> </w:t>
      </w:r>
      <w:r w:rsidR="00B65CF5">
        <w:t>Optimised hyper parameters for kNN and SVM</w:t>
      </w:r>
      <w:r w:rsidR="00E22803">
        <w:t xml:space="preserve"> with varying parameters</w:t>
      </w:r>
    </w:p>
    <w:p w:rsidR="00B65CF5" w:rsidRPr="00D25426" w:rsidRDefault="00B65CF5" w:rsidP="005C5131"/>
    <w:tbl>
      <w:tblPr>
        <w:tblStyle w:val="TableGrid"/>
        <w:tblW w:w="9214" w:type="dxa"/>
        <w:tblInd w:w="-5" w:type="dxa"/>
        <w:tblLook w:val="04A0" w:firstRow="1" w:lastRow="0" w:firstColumn="1" w:lastColumn="0" w:noHBand="0" w:noVBand="1"/>
      </w:tblPr>
      <w:tblGrid>
        <w:gridCol w:w="1016"/>
        <w:gridCol w:w="1229"/>
        <w:gridCol w:w="1299"/>
        <w:gridCol w:w="1361"/>
        <w:gridCol w:w="4309"/>
      </w:tblGrid>
      <w:tr w:rsidR="00266473" w:rsidTr="00266473">
        <w:tc>
          <w:tcPr>
            <w:tcW w:w="1016" w:type="dxa"/>
          </w:tcPr>
          <w:p w:rsidR="00266473" w:rsidRDefault="00266473" w:rsidP="00FF10FB"/>
          <w:p w:rsidR="00C83E04" w:rsidRDefault="00C83E04" w:rsidP="00FF10FB">
            <w:r>
              <w:t xml:space="preserve">Classifier </w:t>
            </w:r>
          </w:p>
        </w:tc>
        <w:tc>
          <w:tcPr>
            <w:tcW w:w="1229" w:type="dxa"/>
          </w:tcPr>
          <w:p w:rsidR="00C83E04" w:rsidRDefault="00C83E04" w:rsidP="00FF10FB">
            <w:r>
              <w:t xml:space="preserve">Trained using all 13 features </w:t>
            </w:r>
          </w:p>
        </w:tc>
        <w:tc>
          <w:tcPr>
            <w:tcW w:w="1299" w:type="dxa"/>
          </w:tcPr>
          <w:p w:rsidR="00C83E04" w:rsidRDefault="00C83E04" w:rsidP="00FF10FB">
            <w:r>
              <w:t>Trained using our selected 8 features</w:t>
            </w:r>
          </w:p>
        </w:tc>
        <w:tc>
          <w:tcPr>
            <w:tcW w:w="1361" w:type="dxa"/>
          </w:tcPr>
          <w:p w:rsidR="00C83E04" w:rsidRDefault="00C83E04" w:rsidP="00FF10FB">
            <w:r>
              <w:t>Number of principle components</w:t>
            </w:r>
          </w:p>
        </w:tc>
        <w:tc>
          <w:tcPr>
            <w:tcW w:w="4309" w:type="dxa"/>
          </w:tcPr>
          <w:p w:rsidR="00266473" w:rsidRDefault="00266473" w:rsidP="00FF10FB"/>
          <w:p w:rsidR="00266473" w:rsidRDefault="00266473" w:rsidP="00FF10FB">
            <w:r w:rsidRPr="00266473">
              <w:t>Best h</w:t>
            </w:r>
            <w:r w:rsidR="00C83E04" w:rsidRPr="00266473">
              <w:t>yper</w:t>
            </w:r>
            <w:r w:rsidR="00394956">
              <w:t>-</w:t>
            </w:r>
            <w:r w:rsidR="00C83E04" w:rsidRPr="00266473">
              <w:t>parameters</w:t>
            </w:r>
            <w:r>
              <w:t xml:space="preserve"> </w:t>
            </w:r>
          </w:p>
          <w:p w:rsidR="00C83E04" w:rsidRPr="00266473" w:rsidRDefault="00266473" w:rsidP="00FF10FB">
            <w:r>
              <w:t>(achieved using grid search)</w:t>
            </w:r>
          </w:p>
        </w:tc>
      </w:tr>
      <w:tr w:rsidR="00266473" w:rsidTr="00266473">
        <w:tc>
          <w:tcPr>
            <w:tcW w:w="1016" w:type="dxa"/>
            <w:vMerge w:val="restart"/>
          </w:tcPr>
          <w:p w:rsidR="00C83E04" w:rsidRDefault="00C83E04" w:rsidP="00FF10FB">
            <w:r>
              <w:t>kNN</w:t>
            </w:r>
          </w:p>
          <w:p w:rsidR="00C83E04" w:rsidRDefault="00C83E04" w:rsidP="00FF10FB"/>
        </w:tc>
        <w:tc>
          <w:tcPr>
            <w:tcW w:w="1229" w:type="dxa"/>
            <w:shd w:val="clear" w:color="auto" w:fill="D9D9D9" w:themeFill="background1" w:themeFillShade="D9"/>
          </w:tcPr>
          <w:p w:rsidR="00C83E04" w:rsidRPr="00904C77" w:rsidRDefault="00C83E04" w:rsidP="00FF10FB">
            <w:pPr>
              <w:rPr>
                <w:b/>
              </w:rPr>
            </w:pPr>
            <w:r w:rsidRPr="00904C77">
              <w:rPr>
                <w:b/>
              </w:rPr>
              <w:t>Yes</w:t>
            </w:r>
          </w:p>
        </w:tc>
        <w:tc>
          <w:tcPr>
            <w:tcW w:w="1299" w:type="dxa"/>
            <w:shd w:val="clear" w:color="auto" w:fill="D9D9D9" w:themeFill="background1" w:themeFillShade="D9"/>
          </w:tcPr>
          <w:p w:rsidR="00C83E04" w:rsidRDefault="00C83E04" w:rsidP="00FF10FB">
            <w:r>
              <w:t>No</w:t>
            </w:r>
          </w:p>
        </w:tc>
        <w:tc>
          <w:tcPr>
            <w:tcW w:w="1361" w:type="dxa"/>
            <w:shd w:val="clear" w:color="auto" w:fill="D9D9D9" w:themeFill="background1" w:themeFillShade="D9"/>
          </w:tcPr>
          <w:p w:rsidR="00C83E04" w:rsidRDefault="00C83E04" w:rsidP="00FF10FB">
            <w:r>
              <w:t>2</w:t>
            </w:r>
          </w:p>
        </w:tc>
        <w:tc>
          <w:tcPr>
            <w:tcW w:w="4309" w:type="dxa"/>
            <w:shd w:val="clear" w:color="auto" w:fill="D9D9D9" w:themeFill="background1" w:themeFillShade="D9"/>
          </w:tcPr>
          <w:p w:rsidR="00C83E04" w:rsidRPr="00266473" w:rsidRDefault="00266473" w:rsidP="00266473">
            <w:pPr>
              <w:pStyle w:val="HTMLPreformatted"/>
              <w:wordWrap w:val="0"/>
              <w:textAlignment w:val="baseline"/>
              <w:rPr>
                <w:rFonts w:asciiTheme="minorHAnsi" w:hAnsiTheme="minorHAnsi"/>
                <w:color w:val="000000"/>
                <w:sz w:val="22"/>
                <w:szCs w:val="22"/>
              </w:rPr>
            </w:pPr>
            <w:r>
              <w:rPr>
                <w:rFonts w:asciiTheme="minorHAnsi" w:hAnsiTheme="minorHAnsi"/>
                <w:color w:val="000000"/>
                <w:sz w:val="22"/>
                <w:szCs w:val="22"/>
              </w:rPr>
              <w:t>'</w:t>
            </w:r>
            <w:r w:rsidRPr="00266473">
              <w:rPr>
                <w:rFonts w:asciiTheme="minorHAnsi" w:hAnsiTheme="minorHAnsi"/>
                <w:color w:val="000000"/>
                <w:sz w:val="22"/>
                <w:szCs w:val="22"/>
              </w:rPr>
              <w:t>n_neighbors': 11</w:t>
            </w:r>
          </w:p>
        </w:tc>
      </w:tr>
      <w:tr w:rsidR="00266473" w:rsidTr="00266473">
        <w:tc>
          <w:tcPr>
            <w:tcW w:w="1016" w:type="dxa"/>
            <w:vMerge/>
          </w:tcPr>
          <w:p w:rsidR="00C83E04" w:rsidRDefault="00C83E04" w:rsidP="00FF10FB"/>
        </w:tc>
        <w:tc>
          <w:tcPr>
            <w:tcW w:w="1229" w:type="dxa"/>
          </w:tcPr>
          <w:p w:rsidR="00C83E04" w:rsidRPr="00904C77" w:rsidRDefault="00C83E04" w:rsidP="00FF10FB">
            <w:pPr>
              <w:rPr>
                <w:b/>
              </w:rPr>
            </w:pPr>
            <w:r w:rsidRPr="00904C77">
              <w:rPr>
                <w:b/>
              </w:rPr>
              <w:t>Yes</w:t>
            </w:r>
          </w:p>
        </w:tc>
        <w:tc>
          <w:tcPr>
            <w:tcW w:w="1299" w:type="dxa"/>
          </w:tcPr>
          <w:p w:rsidR="00C83E04" w:rsidRDefault="00C83E04" w:rsidP="00FF10FB">
            <w:r>
              <w:t>No</w:t>
            </w:r>
          </w:p>
        </w:tc>
        <w:tc>
          <w:tcPr>
            <w:tcW w:w="1361" w:type="dxa"/>
          </w:tcPr>
          <w:p w:rsidR="00C83E04" w:rsidRDefault="00C83E04" w:rsidP="00FF10FB">
            <w:r>
              <w:t>4</w:t>
            </w:r>
          </w:p>
        </w:tc>
        <w:tc>
          <w:tcPr>
            <w:tcW w:w="4309" w:type="dxa"/>
          </w:tcPr>
          <w:p w:rsidR="00C83E04" w:rsidRPr="00266473" w:rsidRDefault="00266473" w:rsidP="00266473">
            <w:pPr>
              <w:pStyle w:val="HTMLPreformatted"/>
              <w:wordWrap w:val="0"/>
              <w:textAlignment w:val="baseline"/>
              <w:rPr>
                <w:rFonts w:asciiTheme="minorHAnsi" w:hAnsiTheme="minorHAnsi"/>
                <w:color w:val="000000"/>
                <w:sz w:val="22"/>
                <w:szCs w:val="22"/>
              </w:rPr>
            </w:pPr>
            <w:r>
              <w:rPr>
                <w:rFonts w:asciiTheme="minorHAnsi" w:hAnsiTheme="minorHAnsi"/>
                <w:color w:val="000000"/>
                <w:sz w:val="22"/>
                <w:szCs w:val="22"/>
              </w:rPr>
              <w:t>'</w:t>
            </w:r>
            <w:r w:rsidRPr="00266473">
              <w:rPr>
                <w:rFonts w:asciiTheme="minorHAnsi" w:hAnsiTheme="minorHAnsi"/>
                <w:color w:val="000000"/>
                <w:sz w:val="22"/>
                <w:szCs w:val="22"/>
              </w:rPr>
              <w:t>n_neighbors': 9</w:t>
            </w:r>
          </w:p>
        </w:tc>
      </w:tr>
      <w:tr w:rsidR="00266473" w:rsidTr="00266473">
        <w:tc>
          <w:tcPr>
            <w:tcW w:w="1016" w:type="dxa"/>
            <w:vMerge/>
          </w:tcPr>
          <w:p w:rsidR="00C83E04" w:rsidRDefault="00C83E04" w:rsidP="00FF10FB"/>
        </w:tc>
        <w:tc>
          <w:tcPr>
            <w:tcW w:w="1229" w:type="dxa"/>
            <w:shd w:val="clear" w:color="auto" w:fill="D9D9D9" w:themeFill="background1" w:themeFillShade="D9"/>
          </w:tcPr>
          <w:p w:rsidR="00C83E04" w:rsidRDefault="00C83E04" w:rsidP="00FF10FB">
            <w:r>
              <w:t>No</w:t>
            </w:r>
          </w:p>
        </w:tc>
        <w:tc>
          <w:tcPr>
            <w:tcW w:w="1299" w:type="dxa"/>
            <w:shd w:val="clear" w:color="auto" w:fill="D9D9D9" w:themeFill="background1" w:themeFillShade="D9"/>
          </w:tcPr>
          <w:p w:rsidR="00C83E04" w:rsidRPr="00904C77" w:rsidRDefault="00C83E04" w:rsidP="00FF10FB">
            <w:pPr>
              <w:rPr>
                <w:b/>
              </w:rPr>
            </w:pPr>
            <w:r w:rsidRPr="00904C77">
              <w:rPr>
                <w:b/>
              </w:rPr>
              <w:t>Yes</w:t>
            </w:r>
          </w:p>
        </w:tc>
        <w:tc>
          <w:tcPr>
            <w:tcW w:w="1361" w:type="dxa"/>
            <w:shd w:val="clear" w:color="auto" w:fill="D9D9D9" w:themeFill="background1" w:themeFillShade="D9"/>
          </w:tcPr>
          <w:p w:rsidR="00C83E04" w:rsidRDefault="00C83E04" w:rsidP="00FF10FB">
            <w:r>
              <w:t>2</w:t>
            </w:r>
          </w:p>
        </w:tc>
        <w:tc>
          <w:tcPr>
            <w:tcW w:w="4309" w:type="dxa"/>
            <w:shd w:val="clear" w:color="auto" w:fill="D9D9D9" w:themeFill="background1" w:themeFillShade="D9"/>
          </w:tcPr>
          <w:p w:rsidR="00C83E04" w:rsidRPr="00266473" w:rsidRDefault="00266473" w:rsidP="00266473">
            <w:pPr>
              <w:pStyle w:val="HTMLPreformatted"/>
              <w:wordWrap w:val="0"/>
              <w:textAlignment w:val="baseline"/>
              <w:rPr>
                <w:rFonts w:asciiTheme="minorHAnsi" w:hAnsiTheme="minorHAnsi"/>
                <w:color w:val="000000"/>
                <w:sz w:val="22"/>
                <w:szCs w:val="22"/>
              </w:rPr>
            </w:pPr>
            <w:r>
              <w:rPr>
                <w:rFonts w:asciiTheme="minorHAnsi" w:hAnsiTheme="minorHAnsi"/>
                <w:color w:val="000000"/>
                <w:sz w:val="22"/>
                <w:szCs w:val="22"/>
              </w:rPr>
              <w:t>'</w:t>
            </w:r>
            <w:r w:rsidRPr="00266473">
              <w:rPr>
                <w:rFonts w:asciiTheme="minorHAnsi" w:hAnsiTheme="minorHAnsi"/>
                <w:color w:val="000000"/>
                <w:sz w:val="22"/>
                <w:szCs w:val="22"/>
              </w:rPr>
              <w:t>n_neighbors': 17</w:t>
            </w:r>
          </w:p>
        </w:tc>
      </w:tr>
      <w:tr w:rsidR="00266473" w:rsidTr="00266473">
        <w:tc>
          <w:tcPr>
            <w:tcW w:w="1016" w:type="dxa"/>
            <w:vMerge/>
          </w:tcPr>
          <w:p w:rsidR="00C83E04" w:rsidRDefault="00C83E04" w:rsidP="00FF10FB"/>
        </w:tc>
        <w:tc>
          <w:tcPr>
            <w:tcW w:w="1229" w:type="dxa"/>
          </w:tcPr>
          <w:p w:rsidR="00C83E04" w:rsidRDefault="00C83E04" w:rsidP="00FF10FB">
            <w:r>
              <w:t>No</w:t>
            </w:r>
          </w:p>
        </w:tc>
        <w:tc>
          <w:tcPr>
            <w:tcW w:w="1299" w:type="dxa"/>
          </w:tcPr>
          <w:p w:rsidR="00C83E04" w:rsidRPr="00904C77" w:rsidRDefault="00C83E04" w:rsidP="00FF10FB">
            <w:pPr>
              <w:rPr>
                <w:b/>
              </w:rPr>
            </w:pPr>
            <w:r w:rsidRPr="00904C77">
              <w:rPr>
                <w:b/>
              </w:rPr>
              <w:t>Yes</w:t>
            </w:r>
          </w:p>
        </w:tc>
        <w:tc>
          <w:tcPr>
            <w:tcW w:w="1361" w:type="dxa"/>
          </w:tcPr>
          <w:p w:rsidR="00C83E04" w:rsidRDefault="00C83E04" w:rsidP="00FF10FB">
            <w:r>
              <w:t>4</w:t>
            </w:r>
          </w:p>
        </w:tc>
        <w:tc>
          <w:tcPr>
            <w:tcW w:w="4309" w:type="dxa"/>
          </w:tcPr>
          <w:p w:rsidR="00C83E04" w:rsidRPr="00266473" w:rsidRDefault="00266473" w:rsidP="00266473">
            <w:pPr>
              <w:pStyle w:val="HTMLPreformatted"/>
              <w:wordWrap w:val="0"/>
              <w:textAlignment w:val="baseline"/>
              <w:rPr>
                <w:rFonts w:asciiTheme="minorHAnsi" w:hAnsiTheme="minorHAnsi"/>
                <w:color w:val="000000"/>
                <w:sz w:val="22"/>
                <w:szCs w:val="22"/>
              </w:rPr>
            </w:pPr>
            <w:r>
              <w:rPr>
                <w:rFonts w:asciiTheme="minorHAnsi" w:hAnsiTheme="minorHAnsi"/>
                <w:color w:val="000000"/>
                <w:sz w:val="22"/>
                <w:szCs w:val="22"/>
              </w:rPr>
              <w:t>'</w:t>
            </w:r>
            <w:r w:rsidRPr="00266473">
              <w:rPr>
                <w:rFonts w:asciiTheme="minorHAnsi" w:hAnsiTheme="minorHAnsi"/>
                <w:color w:val="000000"/>
                <w:sz w:val="22"/>
                <w:szCs w:val="22"/>
              </w:rPr>
              <w:t>n_neighbors': 9</w:t>
            </w:r>
          </w:p>
        </w:tc>
      </w:tr>
      <w:tr w:rsidR="00266473" w:rsidTr="00FF10FB">
        <w:tc>
          <w:tcPr>
            <w:tcW w:w="9214" w:type="dxa"/>
            <w:gridSpan w:val="5"/>
          </w:tcPr>
          <w:p w:rsidR="00266473" w:rsidRPr="00266473" w:rsidRDefault="00266473" w:rsidP="00FF10FB"/>
        </w:tc>
      </w:tr>
      <w:tr w:rsidR="00266473" w:rsidTr="00266473">
        <w:tc>
          <w:tcPr>
            <w:tcW w:w="1016" w:type="dxa"/>
            <w:vMerge w:val="restart"/>
          </w:tcPr>
          <w:p w:rsidR="00C83E04" w:rsidRDefault="00C83E04" w:rsidP="00FF10FB">
            <w:r>
              <w:t>SVM</w:t>
            </w:r>
          </w:p>
        </w:tc>
        <w:tc>
          <w:tcPr>
            <w:tcW w:w="1229" w:type="dxa"/>
            <w:shd w:val="clear" w:color="auto" w:fill="D9D9D9" w:themeFill="background1" w:themeFillShade="D9"/>
          </w:tcPr>
          <w:p w:rsidR="00C83E04" w:rsidRPr="00904C77" w:rsidRDefault="00C83E04" w:rsidP="00FF10FB">
            <w:pPr>
              <w:rPr>
                <w:b/>
              </w:rPr>
            </w:pPr>
            <w:r w:rsidRPr="00904C77">
              <w:rPr>
                <w:b/>
              </w:rPr>
              <w:t>Yes</w:t>
            </w:r>
          </w:p>
        </w:tc>
        <w:tc>
          <w:tcPr>
            <w:tcW w:w="1299" w:type="dxa"/>
            <w:shd w:val="clear" w:color="auto" w:fill="D9D9D9" w:themeFill="background1" w:themeFillShade="D9"/>
          </w:tcPr>
          <w:p w:rsidR="00C83E04" w:rsidRDefault="00C83E04" w:rsidP="00FF10FB">
            <w:r>
              <w:t>No</w:t>
            </w:r>
          </w:p>
        </w:tc>
        <w:tc>
          <w:tcPr>
            <w:tcW w:w="1361" w:type="dxa"/>
            <w:shd w:val="clear" w:color="auto" w:fill="D9D9D9" w:themeFill="background1" w:themeFillShade="D9"/>
          </w:tcPr>
          <w:p w:rsidR="00C83E04" w:rsidRDefault="00C83E04" w:rsidP="00FF10FB">
            <w:r>
              <w:t>2</w:t>
            </w:r>
          </w:p>
        </w:tc>
        <w:tc>
          <w:tcPr>
            <w:tcW w:w="4309" w:type="dxa"/>
            <w:shd w:val="clear" w:color="auto" w:fill="D9D9D9" w:themeFill="background1" w:themeFillShade="D9"/>
          </w:tcPr>
          <w:p w:rsidR="00C83E04" w:rsidRPr="00266473" w:rsidRDefault="00266473" w:rsidP="00266473">
            <w:pPr>
              <w:pStyle w:val="HTMLPreformatted"/>
              <w:wordWrap w:val="0"/>
              <w:textAlignment w:val="baseline"/>
              <w:rPr>
                <w:rFonts w:asciiTheme="minorHAnsi" w:hAnsiTheme="minorHAnsi"/>
                <w:color w:val="000000"/>
                <w:sz w:val="22"/>
                <w:szCs w:val="22"/>
              </w:rPr>
            </w:pPr>
            <w:r>
              <w:rPr>
                <w:rFonts w:asciiTheme="minorHAnsi" w:hAnsiTheme="minorHAnsi"/>
                <w:color w:val="000000"/>
                <w:sz w:val="22"/>
                <w:szCs w:val="22"/>
              </w:rPr>
              <w:t>'C': 1.0, '</w:t>
            </w:r>
            <w:r w:rsidRPr="00266473">
              <w:rPr>
                <w:rFonts w:asciiTheme="minorHAnsi" w:hAnsiTheme="minorHAnsi"/>
                <w:color w:val="000000"/>
                <w:sz w:val="22"/>
                <w:szCs w:val="22"/>
              </w:rPr>
              <w:t>kernel': 'linear'</w:t>
            </w:r>
          </w:p>
        </w:tc>
      </w:tr>
      <w:tr w:rsidR="00266473" w:rsidTr="00266473">
        <w:tc>
          <w:tcPr>
            <w:tcW w:w="1016" w:type="dxa"/>
            <w:vMerge/>
          </w:tcPr>
          <w:p w:rsidR="00C83E04" w:rsidRDefault="00C83E04" w:rsidP="00FF10FB"/>
        </w:tc>
        <w:tc>
          <w:tcPr>
            <w:tcW w:w="1229" w:type="dxa"/>
          </w:tcPr>
          <w:p w:rsidR="00C83E04" w:rsidRPr="00904C77" w:rsidRDefault="00C83E04" w:rsidP="00FF10FB">
            <w:pPr>
              <w:rPr>
                <w:b/>
              </w:rPr>
            </w:pPr>
            <w:r w:rsidRPr="00904C77">
              <w:rPr>
                <w:b/>
              </w:rPr>
              <w:t>Yes</w:t>
            </w:r>
          </w:p>
        </w:tc>
        <w:tc>
          <w:tcPr>
            <w:tcW w:w="1299" w:type="dxa"/>
          </w:tcPr>
          <w:p w:rsidR="00C83E04" w:rsidRDefault="00C83E04" w:rsidP="00FF10FB">
            <w:r>
              <w:t>No</w:t>
            </w:r>
          </w:p>
        </w:tc>
        <w:tc>
          <w:tcPr>
            <w:tcW w:w="1361" w:type="dxa"/>
          </w:tcPr>
          <w:p w:rsidR="00C83E04" w:rsidRDefault="00C83E04" w:rsidP="00FF10FB">
            <w:r>
              <w:t>4</w:t>
            </w:r>
          </w:p>
        </w:tc>
        <w:tc>
          <w:tcPr>
            <w:tcW w:w="4309" w:type="dxa"/>
          </w:tcPr>
          <w:p w:rsidR="00C83E04" w:rsidRPr="00266473" w:rsidRDefault="00266473" w:rsidP="00266473">
            <w:pPr>
              <w:pStyle w:val="HTMLPreformatted"/>
              <w:wordWrap w:val="0"/>
              <w:textAlignment w:val="baseline"/>
              <w:rPr>
                <w:rFonts w:asciiTheme="minorHAnsi" w:hAnsiTheme="minorHAnsi"/>
                <w:color w:val="000000"/>
                <w:sz w:val="22"/>
                <w:szCs w:val="22"/>
              </w:rPr>
            </w:pPr>
            <w:r>
              <w:rPr>
                <w:rFonts w:asciiTheme="minorHAnsi" w:hAnsiTheme="minorHAnsi"/>
                <w:color w:val="000000"/>
                <w:sz w:val="22"/>
                <w:szCs w:val="22"/>
              </w:rPr>
              <w:t>'C': 1.0, '</w:t>
            </w:r>
            <w:r w:rsidRPr="00266473">
              <w:rPr>
                <w:rFonts w:asciiTheme="minorHAnsi" w:hAnsiTheme="minorHAnsi"/>
                <w:color w:val="000000"/>
                <w:sz w:val="22"/>
                <w:szCs w:val="22"/>
              </w:rPr>
              <w:t>kernel': 'linear'</w:t>
            </w:r>
          </w:p>
        </w:tc>
      </w:tr>
      <w:tr w:rsidR="00266473" w:rsidTr="00266473">
        <w:tc>
          <w:tcPr>
            <w:tcW w:w="1016" w:type="dxa"/>
            <w:vMerge/>
          </w:tcPr>
          <w:p w:rsidR="00C83E04" w:rsidRDefault="00C83E04" w:rsidP="00FF10FB"/>
        </w:tc>
        <w:tc>
          <w:tcPr>
            <w:tcW w:w="1229" w:type="dxa"/>
            <w:shd w:val="clear" w:color="auto" w:fill="D9D9D9" w:themeFill="background1" w:themeFillShade="D9"/>
          </w:tcPr>
          <w:p w:rsidR="00C83E04" w:rsidRDefault="00C83E04" w:rsidP="00FF10FB">
            <w:r>
              <w:t>No</w:t>
            </w:r>
          </w:p>
        </w:tc>
        <w:tc>
          <w:tcPr>
            <w:tcW w:w="1299" w:type="dxa"/>
            <w:shd w:val="clear" w:color="auto" w:fill="D9D9D9" w:themeFill="background1" w:themeFillShade="D9"/>
          </w:tcPr>
          <w:p w:rsidR="00C83E04" w:rsidRPr="00904C77" w:rsidRDefault="00C83E04" w:rsidP="00FF10FB">
            <w:pPr>
              <w:rPr>
                <w:b/>
              </w:rPr>
            </w:pPr>
            <w:r w:rsidRPr="00904C77">
              <w:rPr>
                <w:b/>
              </w:rPr>
              <w:t>Yes</w:t>
            </w:r>
          </w:p>
        </w:tc>
        <w:tc>
          <w:tcPr>
            <w:tcW w:w="1361" w:type="dxa"/>
            <w:shd w:val="clear" w:color="auto" w:fill="D9D9D9" w:themeFill="background1" w:themeFillShade="D9"/>
          </w:tcPr>
          <w:p w:rsidR="00C83E04" w:rsidRDefault="00C83E04" w:rsidP="00FF10FB">
            <w:r>
              <w:t>2</w:t>
            </w:r>
          </w:p>
        </w:tc>
        <w:tc>
          <w:tcPr>
            <w:tcW w:w="4309" w:type="dxa"/>
            <w:shd w:val="clear" w:color="auto" w:fill="D9D9D9" w:themeFill="background1" w:themeFillShade="D9"/>
          </w:tcPr>
          <w:p w:rsidR="00C83E04" w:rsidRPr="00266473" w:rsidRDefault="00266473" w:rsidP="00266473">
            <w:pPr>
              <w:pStyle w:val="HTMLPreformatted"/>
              <w:wordWrap w:val="0"/>
              <w:textAlignment w:val="baseline"/>
              <w:rPr>
                <w:rFonts w:asciiTheme="minorHAnsi" w:hAnsiTheme="minorHAnsi"/>
                <w:color w:val="000000"/>
                <w:sz w:val="22"/>
                <w:szCs w:val="22"/>
              </w:rPr>
            </w:pPr>
            <w:r>
              <w:rPr>
                <w:rFonts w:asciiTheme="minorHAnsi" w:hAnsiTheme="minorHAnsi"/>
                <w:color w:val="000000"/>
                <w:sz w:val="22"/>
                <w:szCs w:val="22"/>
              </w:rPr>
              <w:t>'C': 10.0, 'gamma': 0.01, '</w:t>
            </w:r>
            <w:r w:rsidRPr="00266473">
              <w:rPr>
                <w:rFonts w:asciiTheme="minorHAnsi" w:hAnsiTheme="minorHAnsi"/>
                <w:color w:val="000000"/>
                <w:sz w:val="22"/>
                <w:szCs w:val="22"/>
              </w:rPr>
              <w:t>kernel': 'rbf'</w:t>
            </w:r>
          </w:p>
        </w:tc>
      </w:tr>
      <w:tr w:rsidR="00266473" w:rsidTr="00266473">
        <w:tc>
          <w:tcPr>
            <w:tcW w:w="1016" w:type="dxa"/>
            <w:vMerge/>
          </w:tcPr>
          <w:p w:rsidR="00C83E04" w:rsidRDefault="00C83E04" w:rsidP="00FF10FB"/>
        </w:tc>
        <w:tc>
          <w:tcPr>
            <w:tcW w:w="1229" w:type="dxa"/>
          </w:tcPr>
          <w:p w:rsidR="00C83E04" w:rsidRDefault="00C83E04" w:rsidP="00FF10FB">
            <w:r>
              <w:t>No</w:t>
            </w:r>
          </w:p>
        </w:tc>
        <w:tc>
          <w:tcPr>
            <w:tcW w:w="1299" w:type="dxa"/>
          </w:tcPr>
          <w:p w:rsidR="00C83E04" w:rsidRPr="00904C77" w:rsidRDefault="00C83E04" w:rsidP="00FF10FB">
            <w:pPr>
              <w:rPr>
                <w:b/>
              </w:rPr>
            </w:pPr>
            <w:r w:rsidRPr="00904C77">
              <w:rPr>
                <w:b/>
              </w:rPr>
              <w:t>Yes</w:t>
            </w:r>
          </w:p>
        </w:tc>
        <w:tc>
          <w:tcPr>
            <w:tcW w:w="1361" w:type="dxa"/>
          </w:tcPr>
          <w:p w:rsidR="00C83E04" w:rsidRDefault="00C83E04" w:rsidP="00FF10FB">
            <w:r>
              <w:t>4</w:t>
            </w:r>
          </w:p>
        </w:tc>
        <w:tc>
          <w:tcPr>
            <w:tcW w:w="4309" w:type="dxa"/>
          </w:tcPr>
          <w:p w:rsidR="00C83E04" w:rsidRPr="00266473" w:rsidRDefault="00266473" w:rsidP="00266473">
            <w:pPr>
              <w:pStyle w:val="HTMLPreformatted"/>
              <w:wordWrap w:val="0"/>
              <w:textAlignment w:val="baseline"/>
              <w:rPr>
                <w:rFonts w:asciiTheme="minorHAnsi" w:hAnsiTheme="minorHAnsi"/>
                <w:color w:val="000000"/>
                <w:sz w:val="22"/>
                <w:szCs w:val="22"/>
              </w:rPr>
            </w:pPr>
            <w:r>
              <w:rPr>
                <w:rFonts w:asciiTheme="minorHAnsi" w:hAnsiTheme="minorHAnsi"/>
                <w:color w:val="000000"/>
                <w:sz w:val="22"/>
                <w:szCs w:val="22"/>
              </w:rPr>
              <w:t>'</w:t>
            </w:r>
            <w:r w:rsidRPr="00266473">
              <w:rPr>
                <w:rFonts w:asciiTheme="minorHAnsi" w:hAnsiTheme="minorHAnsi"/>
                <w:color w:val="000000"/>
                <w:sz w:val="22"/>
                <w:szCs w:val="22"/>
              </w:rPr>
              <w:t>C'</w:t>
            </w:r>
            <w:r>
              <w:rPr>
                <w:rFonts w:asciiTheme="minorHAnsi" w:hAnsiTheme="minorHAnsi"/>
                <w:color w:val="000000"/>
                <w:sz w:val="22"/>
                <w:szCs w:val="22"/>
              </w:rPr>
              <w:t>: 0.01, '</w:t>
            </w:r>
            <w:r w:rsidRPr="00266473">
              <w:rPr>
                <w:rFonts w:asciiTheme="minorHAnsi" w:hAnsiTheme="minorHAnsi"/>
                <w:color w:val="000000"/>
                <w:sz w:val="22"/>
                <w:szCs w:val="22"/>
              </w:rPr>
              <w:t>kernel': 'linear'</w:t>
            </w:r>
          </w:p>
        </w:tc>
      </w:tr>
    </w:tbl>
    <w:p w:rsidR="00C83E04" w:rsidRDefault="00C83E04" w:rsidP="00F135E0">
      <w:pPr>
        <w:spacing w:line="360" w:lineRule="auto"/>
        <w:rPr>
          <w:b/>
        </w:rPr>
      </w:pPr>
    </w:p>
    <w:p w:rsidR="00A7389C" w:rsidRDefault="000202AE" w:rsidP="00F135E0">
      <w:pPr>
        <w:spacing w:line="360" w:lineRule="auto"/>
        <w:rPr>
          <w:b/>
        </w:rPr>
      </w:pPr>
      <w:r w:rsidRPr="000202AE">
        <w:rPr>
          <w:b/>
        </w:rPr>
        <w:t>Model evaluation</w:t>
      </w:r>
    </w:p>
    <w:p w:rsidR="00A7389C" w:rsidRDefault="00A7389C" w:rsidP="00F135E0">
      <w:pPr>
        <w:spacing w:line="360" w:lineRule="auto"/>
        <w:rPr>
          <w:b/>
        </w:rPr>
      </w:pPr>
    </w:p>
    <w:p w:rsidR="00D772BA" w:rsidRPr="003B15F8" w:rsidRDefault="00070E00" w:rsidP="00F135E0">
      <w:pPr>
        <w:spacing w:line="360" w:lineRule="auto"/>
      </w:pPr>
      <w:r w:rsidRPr="003B15F8">
        <w:t>Using learning curves, comparing the training and validation accuracy of our model</w:t>
      </w:r>
      <w:r w:rsidR="00D772BA" w:rsidRPr="003B15F8">
        <w:t>s</w:t>
      </w:r>
      <w:r w:rsidRPr="003B15F8">
        <w:t>, helps to understand the means by which our m</w:t>
      </w:r>
      <w:r w:rsidR="004E1F53" w:rsidRPr="003B15F8">
        <w:t>odels are learning</w:t>
      </w:r>
      <w:r w:rsidR="003F5C88" w:rsidRPr="003B15F8">
        <w:t xml:space="preserve"> using our training dataset</w:t>
      </w:r>
      <w:r w:rsidR="004E1F53" w:rsidRPr="003B15F8">
        <w:t xml:space="preserve">. </w:t>
      </w:r>
      <w:r w:rsidR="00D772BA" w:rsidRPr="003B15F8">
        <w:t>Stratified</w:t>
      </w:r>
      <w:r w:rsidR="004E1F53" w:rsidRPr="003B15F8">
        <w:t xml:space="preserve"> 10</w:t>
      </w:r>
      <w:r w:rsidRPr="003B15F8">
        <w:t>-fold cross-validation esti</w:t>
      </w:r>
      <w:r w:rsidR="00D772BA" w:rsidRPr="003B15F8">
        <w:t xml:space="preserve">mates </w:t>
      </w:r>
      <w:r w:rsidR="004E1F53" w:rsidRPr="003B15F8">
        <w:t>were used to g</w:t>
      </w:r>
      <w:r w:rsidR="00D772BA" w:rsidRPr="003B15F8">
        <w:t>enerate predictions for evaluation</w:t>
      </w:r>
      <w:r w:rsidR="004E1F53" w:rsidRPr="003B15F8">
        <w:t xml:space="preserve">. A confusion matrix </w:t>
      </w:r>
      <w:r w:rsidR="00911AFF">
        <w:t>(</w:t>
      </w:r>
      <w:r w:rsidR="00911AFF">
        <w:rPr>
          <w:b/>
        </w:rPr>
        <w:t>f</w:t>
      </w:r>
      <w:r w:rsidR="00A7389C">
        <w:rPr>
          <w:b/>
        </w:rPr>
        <w:t>igures 16</w:t>
      </w:r>
      <w:r w:rsidR="00911AFF" w:rsidRPr="00911AFF">
        <w:rPr>
          <w:b/>
        </w:rPr>
        <w:t xml:space="preserve"> and 1</w:t>
      </w:r>
      <w:r w:rsidR="00A7389C">
        <w:rPr>
          <w:b/>
        </w:rPr>
        <w:t>7</w:t>
      </w:r>
      <w:r w:rsidR="00911AFF">
        <w:t xml:space="preserve">) </w:t>
      </w:r>
      <w:r w:rsidR="004E1F53" w:rsidRPr="003B15F8">
        <w:t>will a</w:t>
      </w:r>
      <w:r w:rsidR="00A7389C">
        <w:t>lso be generated</w:t>
      </w:r>
      <w:r w:rsidR="004E1F53" w:rsidRPr="003B15F8">
        <w:t xml:space="preserve"> for each model to identify the </w:t>
      </w:r>
      <w:r w:rsidR="00D772BA" w:rsidRPr="003B15F8">
        <w:t>classification</w:t>
      </w:r>
      <w:r w:rsidR="004E1F53" w:rsidRPr="003B15F8">
        <w:t xml:space="preserve"> metrics defined further in </w:t>
      </w:r>
      <w:r w:rsidR="004E1F53" w:rsidRPr="003B15F8">
        <w:rPr>
          <w:b/>
        </w:rPr>
        <w:t>tabl</w:t>
      </w:r>
      <w:r w:rsidR="00F86B62">
        <w:rPr>
          <w:b/>
        </w:rPr>
        <w:t xml:space="preserve">e 4. </w:t>
      </w:r>
      <w:r w:rsidR="004E1F53" w:rsidRPr="003B15F8">
        <w:t xml:space="preserve">Finally an </w:t>
      </w:r>
      <w:r w:rsidR="00A7389C">
        <w:t>r</w:t>
      </w:r>
      <w:r w:rsidR="00911AFF" w:rsidRPr="00911AFF">
        <w:t xml:space="preserve">eceiver operator characteristic </w:t>
      </w:r>
      <w:r w:rsidR="00911AFF">
        <w:t>(</w:t>
      </w:r>
      <w:r w:rsidR="004E1F53" w:rsidRPr="003B15F8">
        <w:t>ROC</w:t>
      </w:r>
      <w:r w:rsidR="00911AFF">
        <w:t>)</w:t>
      </w:r>
      <w:r w:rsidR="004E1F53" w:rsidRPr="003B15F8">
        <w:t xml:space="preserve"> plot </w:t>
      </w:r>
      <w:r w:rsidR="00D772BA" w:rsidRPr="003B15F8">
        <w:t>comparing</w:t>
      </w:r>
      <w:r w:rsidR="004E1F53" w:rsidRPr="003B15F8">
        <w:t xml:space="preserve"> the true positive and false positive </w:t>
      </w:r>
      <w:r w:rsidR="00D772BA" w:rsidRPr="003B15F8">
        <w:t>rate for both models, will be generated</w:t>
      </w:r>
      <w:r w:rsidR="004E1F53" w:rsidRPr="003B15F8">
        <w:t xml:space="preserve">. </w:t>
      </w:r>
    </w:p>
    <w:p w:rsidR="00D772BA" w:rsidRPr="003B15F8" w:rsidRDefault="00D772BA" w:rsidP="00F135E0">
      <w:pPr>
        <w:spacing w:line="360" w:lineRule="auto"/>
      </w:pPr>
    </w:p>
    <w:p w:rsidR="004E1F53" w:rsidRDefault="004E1F53" w:rsidP="00F135E0">
      <w:pPr>
        <w:spacing w:line="360" w:lineRule="auto"/>
      </w:pPr>
      <w:r w:rsidRPr="003B15F8">
        <w:t>To further ext</w:t>
      </w:r>
      <w:r w:rsidR="00D772BA" w:rsidRPr="003B15F8">
        <w:t xml:space="preserve">ernally validate our model, </w:t>
      </w:r>
      <w:r w:rsidR="00D772BA" w:rsidRPr="003B15F8">
        <w:rPr>
          <w:rFonts w:cs="Calibri"/>
          <w:color w:val="000000"/>
        </w:rPr>
        <w:t>The Tree-Bas</w:t>
      </w:r>
      <w:r w:rsidR="00911AFF">
        <w:rPr>
          <w:rFonts w:cs="Calibri"/>
          <w:color w:val="000000"/>
        </w:rPr>
        <w:t>ed Pipeline Optimization Tool (t</w:t>
      </w:r>
      <w:r w:rsidR="00A7389C">
        <w:rPr>
          <w:rFonts w:cs="Calibri"/>
          <w:color w:val="000000"/>
        </w:rPr>
        <w:t>POT) - an open source p</w:t>
      </w:r>
      <w:r w:rsidR="00D772BA" w:rsidRPr="003B15F8">
        <w:rPr>
          <w:rFonts w:cs="Calibri"/>
          <w:color w:val="000000"/>
        </w:rPr>
        <w:t>ython automated machine learning tool that optimizes machine learning pipelines</w:t>
      </w:r>
      <w:r w:rsidR="00200A86">
        <w:rPr>
          <w:rFonts w:cs="Calibri"/>
          <w:color w:val="000000"/>
        </w:rPr>
        <w:t xml:space="preserve"> </w:t>
      </w:r>
      <w:r w:rsidR="00200A86">
        <w:rPr>
          <w:rFonts w:cs="Calibri"/>
          <w:color w:val="000000"/>
        </w:rPr>
        <w:fldChar w:fldCharType="begin" w:fldLock="1"/>
      </w:r>
      <w:r w:rsidR="00200A86">
        <w:rPr>
          <w:rFonts w:cs="Calibri"/>
          <w:color w:val="000000"/>
        </w:rPr>
        <w:instrText>ADDIN CSL_CITATION { "citationItems" : [ { "id" : "ITEM-1", "itemData" : { "author" : [ { "dropping-particle" : "", "family" : "Olson", "given" : "Randal S.", "non-dropping-particle" : "", "parse-names" : false, "suffix" : "" }, { "dropping-particle" : "", "family" : "Bartley", "given" : "Nathan", "non-dropping-particle" : "", "parse-names" : false, "suffix" : "" }, { "dropping-particle" : "", "family" : "Urbanowicz, Ryan J", "given" : "", "non-dropping-particle" : "", "parse-names" : false, "suffix" : "" }, { "dropping-particle" : "", "family" : "Moore", "given" : "Jason H.", "non-dropping-particle" : "", "parse-names" : false, "suffix" : "" } ], "container-title" : "Proceedings of the 2016 on Genetic and Evolutionary Computation Conference - GECCO '16", "id" : "ITEM-1", "issued" : { "date-parts" : [ [ "2016" ] ] }, "title" : "Evaluation of a Tree-based Pipeline Optimization Tool for Automating Data Science", "type" : "article-journal" }, "uris" : [ "http://www.mendeley.com/documents/?uuid=14bbcca5-8640-49ae-b993-9b7a10f95246" ] } ], "mendeley" : { "formattedCitation" : "(Olson et al. 2016)", "plainTextFormattedCitation" : "(Olson et al. 2016)", "previouslyFormattedCitation" : "(Olson et al. 2016)" }, "properties" : {  }, "schema" : "https://github.com/citation-style-language/schema/raw/master/csl-citation.json" }</w:instrText>
      </w:r>
      <w:r w:rsidR="00200A86">
        <w:rPr>
          <w:rFonts w:cs="Calibri"/>
          <w:color w:val="000000"/>
        </w:rPr>
        <w:fldChar w:fldCharType="separate"/>
      </w:r>
      <w:r w:rsidR="00200A86" w:rsidRPr="00200A86">
        <w:rPr>
          <w:rFonts w:cs="Calibri"/>
          <w:noProof/>
          <w:color w:val="000000"/>
        </w:rPr>
        <w:t>(Olson et al. 2016)</w:t>
      </w:r>
      <w:r w:rsidR="00200A86">
        <w:rPr>
          <w:rFonts w:cs="Calibri"/>
          <w:color w:val="000000"/>
        </w:rPr>
        <w:fldChar w:fldCharType="end"/>
      </w:r>
      <w:r w:rsidR="00D772BA" w:rsidRPr="003B15F8">
        <w:rPr>
          <w:rFonts w:cs="Calibri"/>
          <w:color w:val="000000"/>
        </w:rPr>
        <w:t xml:space="preserve">; </w:t>
      </w:r>
      <w:r w:rsidR="00D772BA" w:rsidRPr="003B15F8">
        <w:t>will be used to independently select</w:t>
      </w:r>
      <w:r w:rsidRPr="003B15F8">
        <w:t xml:space="preserve"> a model t</w:t>
      </w:r>
      <w:r w:rsidR="00F24131" w:rsidRPr="003B15F8">
        <w:t>hat appropriately fits our training data</w:t>
      </w:r>
      <w:r w:rsidRPr="003B15F8">
        <w:t xml:space="preserve"> to achieve the highest accuracy. Using thi</w:t>
      </w:r>
      <w:r w:rsidR="00D772BA" w:rsidRPr="003B15F8">
        <w:t xml:space="preserve">s we </w:t>
      </w:r>
      <w:r w:rsidR="00200A86">
        <w:t xml:space="preserve">will </w:t>
      </w:r>
      <w:r w:rsidR="00D772BA" w:rsidRPr="003B15F8">
        <w:t>further</w:t>
      </w:r>
      <w:r w:rsidRPr="003B15F8">
        <w:t xml:space="preserve"> access the extent to which our model h</w:t>
      </w:r>
      <w:r w:rsidR="00F24131" w:rsidRPr="003B15F8">
        <w:t>as been optimised.</w:t>
      </w:r>
    </w:p>
    <w:p w:rsidR="00F86B62" w:rsidRDefault="00F86B62" w:rsidP="005C5131"/>
    <w:p w:rsidR="003144BF" w:rsidRDefault="003144BF" w:rsidP="005C5131">
      <w:r>
        <w:rPr>
          <w:b/>
        </w:rPr>
        <w:t xml:space="preserve">Table 4 </w:t>
      </w:r>
      <w:r>
        <w:t xml:space="preserve">– Metrics of evaluation </w:t>
      </w:r>
    </w:p>
    <w:p w:rsidR="003144BF" w:rsidRDefault="003144BF" w:rsidP="005C5131"/>
    <w:tbl>
      <w:tblPr>
        <w:tblStyle w:val="TableGrid"/>
        <w:tblW w:w="0" w:type="auto"/>
        <w:tblLook w:val="04A0" w:firstRow="1" w:lastRow="0" w:firstColumn="1" w:lastColumn="0" w:noHBand="0" w:noVBand="1"/>
      </w:tblPr>
      <w:tblGrid>
        <w:gridCol w:w="3539"/>
        <w:gridCol w:w="4536"/>
      </w:tblGrid>
      <w:tr w:rsidR="003144BF" w:rsidTr="00A7389C">
        <w:tc>
          <w:tcPr>
            <w:tcW w:w="3539" w:type="dxa"/>
            <w:shd w:val="clear" w:color="auto" w:fill="D9D9D9" w:themeFill="background1" w:themeFillShade="D9"/>
          </w:tcPr>
          <w:p w:rsidR="003144BF" w:rsidRPr="00911AFF" w:rsidRDefault="003144BF" w:rsidP="005C5131">
            <w:pPr>
              <w:rPr>
                <w:b/>
              </w:rPr>
            </w:pPr>
            <w:r w:rsidRPr="00911AFF">
              <w:rPr>
                <w:b/>
              </w:rPr>
              <w:t xml:space="preserve">Statistic </w:t>
            </w:r>
          </w:p>
        </w:tc>
        <w:tc>
          <w:tcPr>
            <w:tcW w:w="4536" w:type="dxa"/>
            <w:shd w:val="clear" w:color="auto" w:fill="D9D9D9" w:themeFill="background1" w:themeFillShade="D9"/>
          </w:tcPr>
          <w:p w:rsidR="003144BF" w:rsidRPr="00911AFF" w:rsidRDefault="003144BF" w:rsidP="005C5131">
            <w:pPr>
              <w:rPr>
                <w:b/>
              </w:rPr>
            </w:pPr>
            <w:r w:rsidRPr="00911AFF">
              <w:rPr>
                <w:b/>
              </w:rPr>
              <w:t>Equation</w:t>
            </w:r>
          </w:p>
        </w:tc>
      </w:tr>
      <w:tr w:rsidR="003144BF" w:rsidTr="00A7389C">
        <w:tc>
          <w:tcPr>
            <w:tcW w:w="3539" w:type="dxa"/>
          </w:tcPr>
          <w:p w:rsidR="003144BF" w:rsidRDefault="003144BF" w:rsidP="005C5131">
            <w:r>
              <w:rPr>
                <w:rFonts w:eastAsia="Times New Roman" w:cstheme="minorHAnsi"/>
                <w:bCs/>
                <w:color w:val="000000"/>
              </w:rPr>
              <w:t>Sensitivity (Recall)</w:t>
            </w:r>
          </w:p>
        </w:tc>
        <w:tc>
          <w:tcPr>
            <w:tcW w:w="4536" w:type="dxa"/>
          </w:tcPr>
          <w:p w:rsidR="003144BF" w:rsidRDefault="003144BF" w:rsidP="005C5131">
            <w:r>
              <w:rPr>
                <w:rFonts w:eastAsia="Times New Roman" w:cstheme="minorHAnsi"/>
                <w:color w:val="000000"/>
              </w:rPr>
              <w:t>TP / (TP + FN)</w:t>
            </w:r>
          </w:p>
        </w:tc>
      </w:tr>
      <w:tr w:rsidR="003144BF" w:rsidTr="00A7389C">
        <w:tc>
          <w:tcPr>
            <w:tcW w:w="3539" w:type="dxa"/>
          </w:tcPr>
          <w:p w:rsidR="003144BF" w:rsidRDefault="003144BF" w:rsidP="005C5131">
            <w:r>
              <w:rPr>
                <w:rFonts w:eastAsia="Times New Roman" w:cstheme="minorHAnsi"/>
                <w:bCs/>
                <w:color w:val="000000"/>
              </w:rPr>
              <w:t>Specificity</w:t>
            </w:r>
          </w:p>
        </w:tc>
        <w:tc>
          <w:tcPr>
            <w:tcW w:w="4536" w:type="dxa"/>
          </w:tcPr>
          <w:p w:rsidR="003144BF" w:rsidRDefault="003144BF" w:rsidP="005C5131">
            <w:r>
              <w:rPr>
                <w:rFonts w:eastAsia="Times New Roman" w:cstheme="minorHAnsi"/>
                <w:color w:val="000000"/>
              </w:rPr>
              <w:t xml:space="preserve">TN / (TN + FP)  </w:t>
            </w:r>
          </w:p>
        </w:tc>
      </w:tr>
      <w:tr w:rsidR="003144BF" w:rsidTr="00A7389C">
        <w:tc>
          <w:tcPr>
            <w:tcW w:w="3539" w:type="dxa"/>
          </w:tcPr>
          <w:p w:rsidR="003144BF" w:rsidRDefault="003144BF" w:rsidP="005C5131">
            <w:r>
              <w:rPr>
                <w:rFonts w:eastAsia="Times New Roman" w:cstheme="minorHAnsi"/>
                <w:bCs/>
                <w:color w:val="000000"/>
              </w:rPr>
              <w:t>Positive Predictive Values (Precision)</w:t>
            </w:r>
          </w:p>
        </w:tc>
        <w:tc>
          <w:tcPr>
            <w:tcW w:w="4536" w:type="dxa"/>
          </w:tcPr>
          <w:p w:rsidR="003144BF" w:rsidRDefault="003144BF" w:rsidP="005C5131">
            <w:r>
              <w:rPr>
                <w:rFonts w:eastAsia="Times New Roman" w:cstheme="minorHAnsi"/>
                <w:color w:val="000000"/>
              </w:rPr>
              <w:t>TP / (TP + FP</w:t>
            </w:r>
          </w:p>
        </w:tc>
      </w:tr>
      <w:tr w:rsidR="003144BF" w:rsidTr="00A7389C">
        <w:tc>
          <w:tcPr>
            <w:tcW w:w="3539" w:type="dxa"/>
          </w:tcPr>
          <w:p w:rsidR="003144BF" w:rsidRDefault="003144BF" w:rsidP="005C5131">
            <w:pPr>
              <w:rPr>
                <w:rFonts w:eastAsia="Times New Roman" w:cstheme="minorHAnsi"/>
                <w:bCs/>
                <w:color w:val="000000"/>
              </w:rPr>
            </w:pPr>
            <w:r>
              <w:rPr>
                <w:rFonts w:eastAsia="Times New Roman" w:cstheme="minorHAnsi"/>
                <w:bCs/>
                <w:color w:val="000000"/>
              </w:rPr>
              <w:t>Negative Predictive Value</w:t>
            </w:r>
          </w:p>
        </w:tc>
        <w:tc>
          <w:tcPr>
            <w:tcW w:w="4536" w:type="dxa"/>
          </w:tcPr>
          <w:p w:rsidR="003144BF" w:rsidRDefault="003144BF" w:rsidP="005C5131">
            <w:pPr>
              <w:rPr>
                <w:rFonts w:eastAsia="Times New Roman" w:cstheme="minorHAnsi"/>
                <w:color w:val="000000"/>
              </w:rPr>
            </w:pPr>
            <w:r>
              <w:rPr>
                <w:rFonts w:eastAsia="Times New Roman" w:cstheme="minorHAnsi"/>
                <w:bCs/>
                <w:color w:val="000000"/>
              </w:rPr>
              <w:t>TN / (TN + FN)</w:t>
            </w:r>
          </w:p>
        </w:tc>
      </w:tr>
      <w:tr w:rsidR="003144BF" w:rsidTr="00A7389C">
        <w:tc>
          <w:tcPr>
            <w:tcW w:w="3539" w:type="dxa"/>
          </w:tcPr>
          <w:p w:rsidR="003144BF" w:rsidRDefault="003144BF" w:rsidP="003144BF">
            <w:pPr>
              <w:rPr>
                <w:rFonts w:eastAsia="Times New Roman" w:cstheme="minorHAnsi"/>
                <w:bCs/>
                <w:color w:val="000000"/>
              </w:rPr>
            </w:pPr>
            <w:r>
              <w:rPr>
                <w:rFonts w:eastAsia="Times New Roman" w:cstheme="minorHAnsi"/>
                <w:bCs/>
                <w:color w:val="000000"/>
              </w:rPr>
              <w:t>F1</w:t>
            </w:r>
          </w:p>
        </w:tc>
        <w:tc>
          <w:tcPr>
            <w:tcW w:w="4536" w:type="dxa"/>
            <w:vAlign w:val="bottom"/>
          </w:tcPr>
          <w:p w:rsidR="003144BF" w:rsidRPr="00CD3373" w:rsidRDefault="003144BF" w:rsidP="003144BF">
            <w:pPr>
              <w:rPr>
                <w:rFonts w:eastAsia="Times New Roman" w:cstheme="minorHAnsi"/>
                <w:color w:val="000000"/>
              </w:rPr>
            </w:pPr>
            <w:r>
              <w:rPr>
                <w:rFonts w:eastAsia="Times New Roman" w:cstheme="minorHAnsi"/>
                <w:color w:val="000000"/>
              </w:rPr>
              <w:t xml:space="preserve">(2 * Precision * Recall) / (Precision + Recall) </w:t>
            </w:r>
          </w:p>
        </w:tc>
      </w:tr>
      <w:tr w:rsidR="003144BF" w:rsidTr="00A7389C">
        <w:tc>
          <w:tcPr>
            <w:tcW w:w="3539" w:type="dxa"/>
          </w:tcPr>
          <w:p w:rsidR="003144BF" w:rsidRDefault="003144BF" w:rsidP="003144BF">
            <w:pPr>
              <w:rPr>
                <w:rFonts w:eastAsia="Times New Roman" w:cstheme="minorHAnsi"/>
                <w:bCs/>
                <w:color w:val="000000"/>
              </w:rPr>
            </w:pPr>
            <w:r>
              <w:rPr>
                <w:rFonts w:eastAsia="Times New Roman" w:cstheme="minorHAnsi"/>
                <w:bCs/>
                <w:color w:val="000000"/>
              </w:rPr>
              <w:t>Accuracy</w:t>
            </w:r>
          </w:p>
        </w:tc>
        <w:tc>
          <w:tcPr>
            <w:tcW w:w="4536" w:type="dxa"/>
          </w:tcPr>
          <w:p w:rsidR="003144BF" w:rsidRDefault="003144BF" w:rsidP="003144BF">
            <w:pPr>
              <w:rPr>
                <w:rFonts w:eastAsia="Times New Roman" w:cstheme="minorHAnsi"/>
                <w:color w:val="000000"/>
              </w:rPr>
            </w:pPr>
            <w:r>
              <w:rPr>
                <w:rFonts w:eastAsia="Times New Roman" w:cstheme="minorHAnsi"/>
                <w:color w:val="000000"/>
              </w:rPr>
              <w:t>(TP + TN)/ Total</w:t>
            </w:r>
          </w:p>
        </w:tc>
      </w:tr>
    </w:tbl>
    <w:p w:rsidR="00F86B62" w:rsidRPr="003B15F8" w:rsidRDefault="00F86B62" w:rsidP="003144BF"/>
    <w:p w:rsidR="00D772BA" w:rsidRDefault="00D772BA" w:rsidP="0047552D"/>
    <w:p w:rsidR="00F24131" w:rsidRDefault="00F24131" w:rsidP="00F135E0">
      <w:pPr>
        <w:spacing w:line="360" w:lineRule="auto"/>
        <w:rPr>
          <w:b/>
          <w:u w:val="single"/>
        </w:rPr>
      </w:pPr>
    </w:p>
    <w:p w:rsidR="00601294" w:rsidRDefault="005F1B2F" w:rsidP="00276643">
      <w:pPr>
        <w:spacing w:line="360" w:lineRule="auto"/>
        <w:rPr>
          <w:sz w:val="32"/>
        </w:rPr>
      </w:pPr>
      <w:r>
        <w:rPr>
          <w:b/>
          <w:sz w:val="32"/>
        </w:rPr>
        <w:t xml:space="preserve">3) </w:t>
      </w:r>
      <w:r w:rsidR="00F135E0" w:rsidRPr="00F135E0">
        <w:rPr>
          <w:b/>
          <w:sz w:val="32"/>
        </w:rPr>
        <w:t>Results</w:t>
      </w:r>
    </w:p>
    <w:p w:rsidR="00276643" w:rsidRPr="00450979" w:rsidRDefault="00276643" w:rsidP="00276643">
      <w:pPr>
        <w:widowControl w:val="0"/>
        <w:pBdr>
          <w:bottom w:val="single" w:sz="6" w:space="1" w:color="auto"/>
        </w:pBdr>
        <w:autoSpaceDE w:val="0"/>
        <w:autoSpaceDN w:val="0"/>
        <w:adjustRightInd w:val="0"/>
        <w:rPr>
          <w:rFonts w:ascii="PT Sans" w:hAnsi="PT Sans" w:cs="AppleSystemUIFontBold"/>
          <w:b/>
          <w:bCs/>
          <w:color w:val="000000" w:themeColor="text1"/>
          <w:sz w:val="10"/>
        </w:rPr>
      </w:pPr>
    </w:p>
    <w:p w:rsidR="00276643" w:rsidRPr="00276643" w:rsidRDefault="00276643" w:rsidP="00276643">
      <w:pPr>
        <w:spacing w:line="360" w:lineRule="auto"/>
        <w:rPr>
          <w:sz w:val="32"/>
        </w:rPr>
      </w:pPr>
    </w:p>
    <w:p w:rsidR="00F14335" w:rsidRPr="003F5C88" w:rsidRDefault="000E198D" w:rsidP="00F135E0">
      <w:pPr>
        <w:spacing w:line="360" w:lineRule="auto"/>
        <w:rPr>
          <w:b/>
        </w:rPr>
      </w:pPr>
      <w:r w:rsidRPr="003F5C88">
        <w:rPr>
          <w:b/>
        </w:rPr>
        <w:t>Op</w:t>
      </w:r>
      <w:r w:rsidR="002A5692" w:rsidRPr="003F5C88">
        <w:rPr>
          <w:b/>
        </w:rPr>
        <w:t xml:space="preserve">timising </w:t>
      </w:r>
      <w:r w:rsidR="00830EBC" w:rsidRPr="003F5C88">
        <w:rPr>
          <w:b/>
        </w:rPr>
        <w:t xml:space="preserve">pipeline </w:t>
      </w:r>
      <w:r w:rsidR="002A5692" w:rsidRPr="003F5C88">
        <w:rPr>
          <w:b/>
        </w:rPr>
        <w:t xml:space="preserve">and </w:t>
      </w:r>
      <w:r w:rsidR="00830EBC" w:rsidRPr="003F5C88">
        <w:rPr>
          <w:b/>
        </w:rPr>
        <w:t>hyper</w:t>
      </w:r>
      <w:r w:rsidR="00394956">
        <w:rPr>
          <w:b/>
        </w:rPr>
        <w:t>-</w:t>
      </w:r>
      <w:r w:rsidR="00830EBC" w:rsidRPr="003F5C88">
        <w:rPr>
          <w:b/>
        </w:rPr>
        <w:t>parameters</w:t>
      </w:r>
    </w:p>
    <w:p w:rsidR="002A5692" w:rsidRDefault="002A5692" w:rsidP="00F135E0">
      <w:pPr>
        <w:spacing w:line="360" w:lineRule="auto"/>
      </w:pPr>
    </w:p>
    <w:p w:rsidR="002A5692" w:rsidRDefault="00EB0936" w:rsidP="00F135E0">
      <w:pPr>
        <w:spacing w:line="360" w:lineRule="auto"/>
      </w:pPr>
      <w:r>
        <w:t>All</w:t>
      </w:r>
      <w:r w:rsidR="002A5692">
        <w:t xml:space="preserve"> the results </w:t>
      </w:r>
      <w:r w:rsidR="00980CA9">
        <w:t>of</w:t>
      </w:r>
      <w:r w:rsidR="00276643">
        <w:t xml:space="preserve"> the</w:t>
      </w:r>
      <w:r w:rsidR="00980CA9">
        <w:t xml:space="preserve"> pipeline</w:t>
      </w:r>
      <w:r w:rsidR="00276643">
        <w:t>s</w:t>
      </w:r>
      <w:r w:rsidR="00980CA9">
        <w:t xml:space="preserve"> presented</w:t>
      </w:r>
      <w:r w:rsidR="00911AFF">
        <w:t xml:space="preserve"> (</w:t>
      </w:r>
      <w:r w:rsidR="00911AFF" w:rsidRPr="00911AFF">
        <w:rPr>
          <w:b/>
        </w:rPr>
        <w:t>Table 5</w:t>
      </w:r>
      <w:r w:rsidR="00911AFF">
        <w:t>)</w:t>
      </w:r>
      <w:r w:rsidR="00980CA9">
        <w:t xml:space="preserve"> include the standard scaler and </w:t>
      </w:r>
      <w:r w:rsidR="008B21A5">
        <w:t>utilise</w:t>
      </w:r>
      <w:r w:rsidR="00980CA9">
        <w:t xml:space="preserve"> the </w:t>
      </w:r>
      <w:r>
        <w:t>optimised</w:t>
      </w:r>
      <w:r w:rsidR="00200A86">
        <w:t xml:space="preserve"> hyper parameters as selected via</w:t>
      </w:r>
      <w:r w:rsidR="00904C77">
        <w:t xml:space="preserve"> grid search</w:t>
      </w:r>
      <w:r w:rsidR="002A5692">
        <w:t>.</w:t>
      </w:r>
    </w:p>
    <w:p w:rsidR="002A5692" w:rsidRDefault="002A5692" w:rsidP="0047552D"/>
    <w:p w:rsidR="00276643" w:rsidRDefault="00276643" w:rsidP="0047552D"/>
    <w:p w:rsidR="00276643" w:rsidRDefault="00276643" w:rsidP="0047552D"/>
    <w:p w:rsidR="00276643" w:rsidRDefault="00276643" w:rsidP="0047552D"/>
    <w:p w:rsidR="00276643" w:rsidRDefault="00276643" w:rsidP="0047552D"/>
    <w:p w:rsidR="00276643" w:rsidRDefault="00276643" w:rsidP="0047552D"/>
    <w:p w:rsidR="00276643" w:rsidRDefault="00276643" w:rsidP="0047552D"/>
    <w:p w:rsidR="00E22803" w:rsidRDefault="00E22803" w:rsidP="00E22803">
      <w:r>
        <w:rPr>
          <w:b/>
        </w:rPr>
        <w:lastRenderedPageBreak/>
        <w:t xml:space="preserve">Table </w:t>
      </w:r>
      <w:r w:rsidR="00F86B62">
        <w:rPr>
          <w:b/>
        </w:rPr>
        <w:t xml:space="preserve">5 </w:t>
      </w:r>
      <w:r>
        <w:t>– Accuracy scores using optimised hyper parameters for kNN and SVM with varying parameters</w:t>
      </w:r>
    </w:p>
    <w:p w:rsidR="00266473" w:rsidRDefault="00266473" w:rsidP="0047552D"/>
    <w:tbl>
      <w:tblPr>
        <w:tblStyle w:val="TableGrid"/>
        <w:tblW w:w="9209" w:type="dxa"/>
        <w:tblLook w:val="04A0" w:firstRow="1" w:lastRow="0" w:firstColumn="1" w:lastColumn="0" w:noHBand="0" w:noVBand="1"/>
      </w:tblPr>
      <w:tblGrid>
        <w:gridCol w:w="1129"/>
        <w:gridCol w:w="1985"/>
        <w:gridCol w:w="2126"/>
        <w:gridCol w:w="2126"/>
        <w:gridCol w:w="1843"/>
      </w:tblGrid>
      <w:tr w:rsidR="00EB0936" w:rsidTr="005821DB">
        <w:tc>
          <w:tcPr>
            <w:tcW w:w="1129" w:type="dxa"/>
          </w:tcPr>
          <w:p w:rsidR="00EB0936" w:rsidRDefault="00EB0936" w:rsidP="00EB0936">
            <w:r>
              <w:t xml:space="preserve">Classifier </w:t>
            </w:r>
          </w:p>
        </w:tc>
        <w:tc>
          <w:tcPr>
            <w:tcW w:w="1985" w:type="dxa"/>
          </w:tcPr>
          <w:p w:rsidR="00EB0936" w:rsidRDefault="00980CA9" w:rsidP="00EB0936">
            <w:r>
              <w:t>Trained using all</w:t>
            </w:r>
            <w:r w:rsidR="00EB0936">
              <w:t xml:space="preserve"> </w:t>
            </w:r>
            <w:r>
              <w:t xml:space="preserve">13 </w:t>
            </w:r>
            <w:r w:rsidR="00EB0936">
              <w:t>feature</w:t>
            </w:r>
            <w:r>
              <w:t>s</w:t>
            </w:r>
            <w:r w:rsidR="00EB0936">
              <w:t xml:space="preserve"> </w:t>
            </w:r>
          </w:p>
        </w:tc>
        <w:tc>
          <w:tcPr>
            <w:tcW w:w="2126" w:type="dxa"/>
          </w:tcPr>
          <w:p w:rsidR="00EB0936" w:rsidRDefault="00980CA9" w:rsidP="00EB0936">
            <w:r>
              <w:t>Trained u</w:t>
            </w:r>
            <w:r w:rsidR="00EB0936">
              <w:t xml:space="preserve">sing </w:t>
            </w:r>
            <w:r w:rsidR="00904C77">
              <w:t xml:space="preserve">our </w:t>
            </w:r>
            <w:r w:rsidR="00EB0936">
              <w:t>selected 8 features</w:t>
            </w:r>
          </w:p>
        </w:tc>
        <w:tc>
          <w:tcPr>
            <w:tcW w:w="2126" w:type="dxa"/>
          </w:tcPr>
          <w:p w:rsidR="00EB0936" w:rsidRDefault="00980CA9" w:rsidP="00EB0936">
            <w:r>
              <w:t xml:space="preserve">Number of </w:t>
            </w:r>
            <w:r w:rsidR="00904C77">
              <w:t xml:space="preserve">principle </w:t>
            </w:r>
            <w:r>
              <w:t>components</w:t>
            </w:r>
          </w:p>
        </w:tc>
        <w:tc>
          <w:tcPr>
            <w:tcW w:w="1843" w:type="dxa"/>
          </w:tcPr>
          <w:p w:rsidR="00EB0936" w:rsidRDefault="00EB0936" w:rsidP="00EB0936">
            <w:r>
              <w:t>Accuracy score</w:t>
            </w:r>
          </w:p>
        </w:tc>
      </w:tr>
      <w:tr w:rsidR="008B21A5" w:rsidTr="005821DB">
        <w:tc>
          <w:tcPr>
            <w:tcW w:w="1129" w:type="dxa"/>
            <w:vMerge w:val="restart"/>
          </w:tcPr>
          <w:p w:rsidR="00EB0936" w:rsidRDefault="00EB0936" w:rsidP="00EB0936">
            <w:r>
              <w:t>kNN</w:t>
            </w:r>
          </w:p>
          <w:p w:rsidR="00EB0936" w:rsidRDefault="00EB0936" w:rsidP="00EB0936"/>
        </w:tc>
        <w:tc>
          <w:tcPr>
            <w:tcW w:w="1985" w:type="dxa"/>
            <w:shd w:val="clear" w:color="auto" w:fill="D9D9D9" w:themeFill="background1" w:themeFillShade="D9"/>
          </w:tcPr>
          <w:p w:rsidR="00EB0936" w:rsidRPr="00904C77" w:rsidRDefault="00EB0936" w:rsidP="00EB0936">
            <w:pPr>
              <w:rPr>
                <w:b/>
              </w:rPr>
            </w:pPr>
            <w:r w:rsidRPr="00904C77">
              <w:rPr>
                <w:b/>
              </w:rPr>
              <w:t>Yes</w:t>
            </w:r>
          </w:p>
        </w:tc>
        <w:tc>
          <w:tcPr>
            <w:tcW w:w="2126" w:type="dxa"/>
            <w:shd w:val="clear" w:color="auto" w:fill="D9D9D9" w:themeFill="background1" w:themeFillShade="D9"/>
          </w:tcPr>
          <w:p w:rsidR="00EB0936" w:rsidRDefault="00904C77" w:rsidP="00EB0936">
            <w:r>
              <w:t>No</w:t>
            </w:r>
          </w:p>
        </w:tc>
        <w:tc>
          <w:tcPr>
            <w:tcW w:w="2126" w:type="dxa"/>
            <w:shd w:val="clear" w:color="auto" w:fill="D9D9D9" w:themeFill="background1" w:themeFillShade="D9"/>
          </w:tcPr>
          <w:p w:rsidR="00EB0936" w:rsidRDefault="00EB0936" w:rsidP="00EB0936">
            <w:r>
              <w:t>2</w:t>
            </w:r>
          </w:p>
        </w:tc>
        <w:tc>
          <w:tcPr>
            <w:tcW w:w="1843" w:type="dxa"/>
            <w:shd w:val="clear" w:color="auto" w:fill="D9D9D9" w:themeFill="background1" w:themeFillShade="D9"/>
          </w:tcPr>
          <w:p w:rsidR="00EB0936" w:rsidRDefault="00B54381" w:rsidP="00EB0936">
            <w:r>
              <w:t>0.</w:t>
            </w:r>
            <w:r w:rsidR="008B21A5">
              <w:t>85377</w:t>
            </w:r>
          </w:p>
        </w:tc>
      </w:tr>
      <w:tr w:rsidR="00EB0936" w:rsidTr="005821DB">
        <w:tc>
          <w:tcPr>
            <w:tcW w:w="1129" w:type="dxa"/>
            <w:vMerge/>
          </w:tcPr>
          <w:p w:rsidR="00EB0936" w:rsidRDefault="00EB0936" w:rsidP="00EB0936"/>
        </w:tc>
        <w:tc>
          <w:tcPr>
            <w:tcW w:w="1985" w:type="dxa"/>
          </w:tcPr>
          <w:p w:rsidR="00EB0936" w:rsidRPr="00904C77" w:rsidRDefault="00EB0936" w:rsidP="00EB0936">
            <w:pPr>
              <w:rPr>
                <w:b/>
              </w:rPr>
            </w:pPr>
            <w:r w:rsidRPr="00904C77">
              <w:rPr>
                <w:b/>
              </w:rPr>
              <w:t>Yes</w:t>
            </w:r>
          </w:p>
        </w:tc>
        <w:tc>
          <w:tcPr>
            <w:tcW w:w="2126" w:type="dxa"/>
          </w:tcPr>
          <w:p w:rsidR="00EB0936" w:rsidRDefault="00904C77" w:rsidP="00EB0936">
            <w:r>
              <w:t>No</w:t>
            </w:r>
          </w:p>
        </w:tc>
        <w:tc>
          <w:tcPr>
            <w:tcW w:w="2126" w:type="dxa"/>
          </w:tcPr>
          <w:p w:rsidR="00EB0936" w:rsidRDefault="00EB0936" w:rsidP="00EB0936">
            <w:r>
              <w:t>4</w:t>
            </w:r>
          </w:p>
        </w:tc>
        <w:tc>
          <w:tcPr>
            <w:tcW w:w="1843" w:type="dxa"/>
          </w:tcPr>
          <w:p w:rsidR="00EB0936" w:rsidRDefault="008B21A5" w:rsidP="00EB0936">
            <w:r>
              <w:t>0.84434</w:t>
            </w:r>
          </w:p>
        </w:tc>
      </w:tr>
      <w:tr w:rsidR="008B21A5" w:rsidTr="005821DB">
        <w:tc>
          <w:tcPr>
            <w:tcW w:w="1129" w:type="dxa"/>
            <w:vMerge/>
          </w:tcPr>
          <w:p w:rsidR="00EB0936" w:rsidRDefault="00EB0936" w:rsidP="00EB0936"/>
        </w:tc>
        <w:tc>
          <w:tcPr>
            <w:tcW w:w="1985" w:type="dxa"/>
            <w:shd w:val="clear" w:color="auto" w:fill="D9D9D9" w:themeFill="background1" w:themeFillShade="D9"/>
          </w:tcPr>
          <w:p w:rsidR="00EB0936" w:rsidRDefault="00904C77" w:rsidP="00EB0936">
            <w:r>
              <w:t>No</w:t>
            </w:r>
          </w:p>
        </w:tc>
        <w:tc>
          <w:tcPr>
            <w:tcW w:w="2126" w:type="dxa"/>
            <w:shd w:val="clear" w:color="auto" w:fill="D9D9D9" w:themeFill="background1" w:themeFillShade="D9"/>
          </w:tcPr>
          <w:p w:rsidR="00EB0936" w:rsidRPr="00904C77" w:rsidRDefault="00EB0936" w:rsidP="00EB0936">
            <w:pPr>
              <w:rPr>
                <w:b/>
              </w:rPr>
            </w:pPr>
            <w:r w:rsidRPr="00904C77">
              <w:rPr>
                <w:b/>
              </w:rPr>
              <w:t>Yes</w:t>
            </w:r>
          </w:p>
        </w:tc>
        <w:tc>
          <w:tcPr>
            <w:tcW w:w="2126" w:type="dxa"/>
            <w:shd w:val="clear" w:color="auto" w:fill="D9D9D9" w:themeFill="background1" w:themeFillShade="D9"/>
          </w:tcPr>
          <w:p w:rsidR="00EB0936" w:rsidRDefault="00EB0936" w:rsidP="00EB0936">
            <w:r>
              <w:t>2</w:t>
            </w:r>
          </w:p>
        </w:tc>
        <w:tc>
          <w:tcPr>
            <w:tcW w:w="1843" w:type="dxa"/>
            <w:shd w:val="clear" w:color="auto" w:fill="D9D9D9" w:themeFill="background1" w:themeFillShade="D9"/>
          </w:tcPr>
          <w:p w:rsidR="00EB0936" w:rsidRDefault="008B21A5" w:rsidP="00EB0936">
            <w:r>
              <w:t>0.85377</w:t>
            </w:r>
          </w:p>
        </w:tc>
      </w:tr>
      <w:tr w:rsidR="00EB0936" w:rsidTr="005821DB">
        <w:tc>
          <w:tcPr>
            <w:tcW w:w="1129" w:type="dxa"/>
            <w:vMerge/>
          </w:tcPr>
          <w:p w:rsidR="00EB0936" w:rsidRDefault="00EB0936" w:rsidP="00EB0936"/>
        </w:tc>
        <w:tc>
          <w:tcPr>
            <w:tcW w:w="1985" w:type="dxa"/>
          </w:tcPr>
          <w:p w:rsidR="00EB0936" w:rsidRDefault="00904C77" w:rsidP="00EB0936">
            <w:r>
              <w:t>No</w:t>
            </w:r>
          </w:p>
        </w:tc>
        <w:tc>
          <w:tcPr>
            <w:tcW w:w="2126" w:type="dxa"/>
          </w:tcPr>
          <w:p w:rsidR="00EB0936" w:rsidRPr="00904C77" w:rsidRDefault="00EB0936" w:rsidP="00EB0936">
            <w:pPr>
              <w:rPr>
                <w:b/>
              </w:rPr>
            </w:pPr>
            <w:r w:rsidRPr="00904C77">
              <w:rPr>
                <w:b/>
              </w:rPr>
              <w:t>Yes</w:t>
            </w:r>
          </w:p>
        </w:tc>
        <w:tc>
          <w:tcPr>
            <w:tcW w:w="2126" w:type="dxa"/>
          </w:tcPr>
          <w:p w:rsidR="00EB0936" w:rsidRDefault="00EB0936" w:rsidP="00EB0936">
            <w:r>
              <w:t>4</w:t>
            </w:r>
          </w:p>
        </w:tc>
        <w:tc>
          <w:tcPr>
            <w:tcW w:w="1843" w:type="dxa"/>
          </w:tcPr>
          <w:p w:rsidR="00EB0936" w:rsidRDefault="008B21A5" w:rsidP="00EB0936">
            <w:r>
              <w:t>0.84434</w:t>
            </w:r>
          </w:p>
        </w:tc>
      </w:tr>
      <w:tr w:rsidR="00266473" w:rsidTr="00266473">
        <w:tc>
          <w:tcPr>
            <w:tcW w:w="9209" w:type="dxa"/>
            <w:gridSpan w:val="5"/>
          </w:tcPr>
          <w:p w:rsidR="00266473" w:rsidRDefault="00266473" w:rsidP="00EB0936"/>
        </w:tc>
      </w:tr>
      <w:tr w:rsidR="008B21A5" w:rsidTr="005821DB">
        <w:tc>
          <w:tcPr>
            <w:tcW w:w="1129" w:type="dxa"/>
            <w:vMerge w:val="restart"/>
          </w:tcPr>
          <w:p w:rsidR="008B21A5" w:rsidRDefault="008B21A5" w:rsidP="00EB0936">
            <w:r>
              <w:t>SV</w:t>
            </w:r>
            <w:r w:rsidR="00527D45">
              <w:t>M</w:t>
            </w:r>
          </w:p>
        </w:tc>
        <w:tc>
          <w:tcPr>
            <w:tcW w:w="1985" w:type="dxa"/>
            <w:shd w:val="clear" w:color="auto" w:fill="D9D9D9" w:themeFill="background1" w:themeFillShade="D9"/>
          </w:tcPr>
          <w:p w:rsidR="008B21A5" w:rsidRPr="00904C77" w:rsidRDefault="008B21A5" w:rsidP="00EB0936">
            <w:pPr>
              <w:rPr>
                <w:b/>
              </w:rPr>
            </w:pPr>
            <w:r w:rsidRPr="00904C77">
              <w:rPr>
                <w:b/>
              </w:rPr>
              <w:t>Yes</w:t>
            </w:r>
          </w:p>
        </w:tc>
        <w:tc>
          <w:tcPr>
            <w:tcW w:w="2126" w:type="dxa"/>
            <w:shd w:val="clear" w:color="auto" w:fill="D9D9D9" w:themeFill="background1" w:themeFillShade="D9"/>
          </w:tcPr>
          <w:p w:rsidR="008B21A5" w:rsidRDefault="00904C77" w:rsidP="00EB0936">
            <w:r>
              <w:t>No</w:t>
            </w:r>
          </w:p>
        </w:tc>
        <w:tc>
          <w:tcPr>
            <w:tcW w:w="2126" w:type="dxa"/>
            <w:shd w:val="clear" w:color="auto" w:fill="D9D9D9" w:themeFill="background1" w:themeFillShade="D9"/>
          </w:tcPr>
          <w:p w:rsidR="008B21A5" w:rsidRDefault="008B21A5" w:rsidP="00EB0936">
            <w:r>
              <w:t>2</w:t>
            </w:r>
          </w:p>
        </w:tc>
        <w:tc>
          <w:tcPr>
            <w:tcW w:w="1843" w:type="dxa"/>
            <w:shd w:val="clear" w:color="auto" w:fill="D9D9D9" w:themeFill="background1" w:themeFillShade="D9"/>
          </w:tcPr>
          <w:p w:rsidR="008B21A5" w:rsidRDefault="008B21A5" w:rsidP="00EB0936">
            <w:r>
              <w:t>0.86321</w:t>
            </w:r>
          </w:p>
        </w:tc>
      </w:tr>
      <w:tr w:rsidR="008B21A5" w:rsidTr="005821DB">
        <w:tc>
          <w:tcPr>
            <w:tcW w:w="1129" w:type="dxa"/>
            <w:vMerge/>
          </w:tcPr>
          <w:p w:rsidR="008B21A5" w:rsidRDefault="008B21A5" w:rsidP="00EB0936"/>
        </w:tc>
        <w:tc>
          <w:tcPr>
            <w:tcW w:w="1985" w:type="dxa"/>
          </w:tcPr>
          <w:p w:rsidR="008B21A5" w:rsidRPr="00904C77" w:rsidRDefault="008B21A5" w:rsidP="00EB0936">
            <w:pPr>
              <w:rPr>
                <w:b/>
              </w:rPr>
            </w:pPr>
            <w:r w:rsidRPr="00904C77">
              <w:rPr>
                <w:b/>
              </w:rPr>
              <w:t>Yes</w:t>
            </w:r>
          </w:p>
        </w:tc>
        <w:tc>
          <w:tcPr>
            <w:tcW w:w="2126" w:type="dxa"/>
          </w:tcPr>
          <w:p w:rsidR="008B21A5" w:rsidRDefault="00904C77" w:rsidP="00EB0936">
            <w:r>
              <w:t>No</w:t>
            </w:r>
          </w:p>
        </w:tc>
        <w:tc>
          <w:tcPr>
            <w:tcW w:w="2126" w:type="dxa"/>
          </w:tcPr>
          <w:p w:rsidR="008B21A5" w:rsidRDefault="008B21A5" w:rsidP="00EB0936">
            <w:r>
              <w:t>4</w:t>
            </w:r>
          </w:p>
        </w:tc>
        <w:tc>
          <w:tcPr>
            <w:tcW w:w="1843" w:type="dxa"/>
          </w:tcPr>
          <w:p w:rsidR="008B21A5" w:rsidRDefault="008B21A5" w:rsidP="00EB0936">
            <w:r>
              <w:t>0.85377</w:t>
            </w:r>
          </w:p>
        </w:tc>
      </w:tr>
      <w:tr w:rsidR="008B21A5" w:rsidTr="005821DB">
        <w:tc>
          <w:tcPr>
            <w:tcW w:w="1129" w:type="dxa"/>
            <w:vMerge/>
          </w:tcPr>
          <w:p w:rsidR="008B21A5" w:rsidRDefault="008B21A5" w:rsidP="00EB0936"/>
        </w:tc>
        <w:tc>
          <w:tcPr>
            <w:tcW w:w="1985" w:type="dxa"/>
            <w:shd w:val="clear" w:color="auto" w:fill="D9D9D9" w:themeFill="background1" w:themeFillShade="D9"/>
          </w:tcPr>
          <w:p w:rsidR="008B21A5" w:rsidRDefault="00904C77" w:rsidP="00EB0936">
            <w:r>
              <w:t>No</w:t>
            </w:r>
          </w:p>
        </w:tc>
        <w:tc>
          <w:tcPr>
            <w:tcW w:w="2126" w:type="dxa"/>
            <w:shd w:val="clear" w:color="auto" w:fill="D9D9D9" w:themeFill="background1" w:themeFillShade="D9"/>
          </w:tcPr>
          <w:p w:rsidR="008B21A5" w:rsidRPr="00904C77" w:rsidRDefault="008B21A5" w:rsidP="00EB0936">
            <w:pPr>
              <w:rPr>
                <w:b/>
              </w:rPr>
            </w:pPr>
            <w:r w:rsidRPr="00904C77">
              <w:rPr>
                <w:b/>
              </w:rPr>
              <w:t>Yes</w:t>
            </w:r>
          </w:p>
        </w:tc>
        <w:tc>
          <w:tcPr>
            <w:tcW w:w="2126" w:type="dxa"/>
            <w:shd w:val="clear" w:color="auto" w:fill="D9D9D9" w:themeFill="background1" w:themeFillShade="D9"/>
          </w:tcPr>
          <w:p w:rsidR="008B21A5" w:rsidRDefault="008B21A5" w:rsidP="00EB0936">
            <w:r>
              <w:t>2</w:t>
            </w:r>
          </w:p>
        </w:tc>
        <w:tc>
          <w:tcPr>
            <w:tcW w:w="1843" w:type="dxa"/>
            <w:shd w:val="clear" w:color="auto" w:fill="D9D9D9" w:themeFill="background1" w:themeFillShade="D9"/>
          </w:tcPr>
          <w:p w:rsidR="008B21A5" w:rsidRDefault="008B21A5" w:rsidP="00EB0936">
            <w:r>
              <w:t>0.86321</w:t>
            </w:r>
          </w:p>
        </w:tc>
      </w:tr>
      <w:tr w:rsidR="008B21A5" w:rsidTr="005821DB">
        <w:tc>
          <w:tcPr>
            <w:tcW w:w="1129" w:type="dxa"/>
            <w:vMerge/>
          </w:tcPr>
          <w:p w:rsidR="008B21A5" w:rsidRDefault="008B21A5" w:rsidP="00EB0936"/>
        </w:tc>
        <w:tc>
          <w:tcPr>
            <w:tcW w:w="1985" w:type="dxa"/>
          </w:tcPr>
          <w:p w:rsidR="008B21A5" w:rsidRDefault="00904C77" w:rsidP="00EB0936">
            <w:r>
              <w:t>No</w:t>
            </w:r>
          </w:p>
        </w:tc>
        <w:tc>
          <w:tcPr>
            <w:tcW w:w="2126" w:type="dxa"/>
          </w:tcPr>
          <w:p w:rsidR="008B21A5" w:rsidRPr="00904C77" w:rsidRDefault="008B21A5" w:rsidP="00EB0936">
            <w:pPr>
              <w:rPr>
                <w:b/>
              </w:rPr>
            </w:pPr>
            <w:r w:rsidRPr="00904C77">
              <w:rPr>
                <w:b/>
              </w:rPr>
              <w:t>Yes</w:t>
            </w:r>
          </w:p>
        </w:tc>
        <w:tc>
          <w:tcPr>
            <w:tcW w:w="2126" w:type="dxa"/>
          </w:tcPr>
          <w:p w:rsidR="008B21A5" w:rsidRDefault="008B21A5" w:rsidP="00EB0936">
            <w:r>
              <w:t>4</w:t>
            </w:r>
          </w:p>
        </w:tc>
        <w:tc>
          <w:tcPr>
            <w:tcW w:w="1843" w:type="dxa"/>
          </w:tcPr>
          <w:p w:rsidR="008B21A5" w:rsidRDefault="008B21A5" w:rsidP="00EB0936">
            <w:r>
              <w:t>0.84434</w:t>
            </w:r>
          </w:p>
        </w:tc>
      </w:tr>
    </w:tbl>
    <w:p w:rsidR="008B21A5" w:rsidRDefault="008B21A5" w:rsidP="00F135E0">
      <w:pPr>
        <w:spacing w:line="360" w:lineRule="auto"/>
      </w:pPr>
    </w:p>
    <w:p w:rsidR="00527D45" w:rsidRDefault="00527D45" w:rsidP="00F135E0">
      <w:pPr>
        <w:spacing w:line="360" w:lineRule="auto"/>
      </w:pPr>
      <w:r>
        <w:t>From our results it suggest our kNN performed best under the utilisation of two PCAs regardless of whether it was trained on all or only our 8 selected features. For our SVM model it performed best also un</w:t>
      </w:r>
      <w:r w:rsidR="00904C77">
        <w:t xml:space="preserve">der the utilisation of two principle components </w:t>
      </w:r>
      <w:r>
        <w:t xml:space="preserve">and regardless of whether it was trained on all or only our 8 selected features. Overall the accuracy of the best SVM model </w:t>
      </w:r>
      <w:r w:rsidR="00200A86">
        <w:t>(0.863</w:t>
      </w:r>
      <w:r>
        <w:t>) was greater than the overall accuracy</w:t>
      </w:r>
      <w:r w:rsidR="00200A86">
        <w:t xml:space="preserve"> of the best kNN model (0.854</w:t>
      </w:r>
      <w:r w:rsidR="00904C77">
        <w:t>)</w:t>
      </w:r>
      <w:r>
        <w:t>.</w:t>
      </w:r>
    </w:p>
    <w:p w:rsidR="00527D45" w:rsidRDefault="00527D45" w:rsidP="00F135E0">
      <w:pPr>
        <w:spacing w:line="360" w:lineRule="auto"/>
      </w:pPr>
    </w:p>
    <w:p w:rsidR="00EB0936" w:rsidRDefault="00EB0936" w:rsidP="00F135E0">
      <w:pPr>
        <w:spacing w:line="360" w:lineRule="auto"/>
        <w:rPr>
          <w:b/>
        </w:rPr>
      </w:pPr>
      <w:r w:rsidRPr="003F5C88">
        <w:rPr>
          <w:b/>
        </w:rPr>
        <w:t xml:space="preserve">Learning curves </w:t>
      </w:r>
    </w:p>
    <w:p w:rsidR="00276643" w:rsidRPr="00276643" w:rsidRDefault="00276643" w:rsidP="00F135E0">
      <w:pPr>
        <w:spacing w:line="360" w:lineRule="auto"/>
        <w:rPr>
          <w:b/>
        </w:rPr>
      </w:pPr>
    </w:p>
    <w:p w:rsidR="00830EBC" w:rsidRDefault="00200A86" w:rsidP="00F135E0">
      <w:pPr>
        <w:spacing w:line="360" w:lineRule="auto"/>
      </w:pPr>
      <w:r>
        <w:t xml:space="preserve">Using the </w:t>
      </w:r>
      <w:r w:rsidR="005C0932">
        <w:t xml:space="preserve">best </w:t>
      </w:r>
      <w:r>
        <w:t xml:space="preserve">result </w:t>
      </w:r>
      <w:r w:rsidR="00F24131">
        <w:t>parameters</w:t>
      </w:r>
      <w:r w:rsidR="005C0932">
        <w:t xml:space="preserve"> for each pipeline the below learning curves pictures in </w:t>
      </w:r>
      <w:r w:rsidR="00394956">
        <w:rPr>
          <w:b/>
        </w:rPr>
        <w:t>Figure 1</w:t>
      </w:r>
      <w:r w:rsidR="00276643">
        <w:rPr>
          <w:b/>
        </w:rPr>
        <w:t>4</w:t>
      </w:r>
      <w:r w:rsidR="005C0932">
        <w:t xml:space="preserve"> and</w:t>
      </w:r>
      <w:r w:rsidR="00394956">
        <w:t xml:space="preserve"> </w:t>
      </w:r>
      <w:r w:rsidR="00394956" w:rsidRPr="00394956">
        <w:rPr>
          <w:b/>
        </w:rPr>
        <w:t>1</w:t>
      </w:r>
      <w:r w:rsidR="00276643">
        <w:rPr>
          <w:b/>
        </w:rPr>
        <w:t>5</w:t>
      </w:r>
      <w:r w:rsidR="005C0932">
        <w:t xml:space="preserve"> help to diagnosis the state of learning and observe the way in which each model </w:t>
      </w:r>
      <w:r>
        <w:t>behaviours</w:t>
      </w:r>
      <w:r w:rsidR="005C0932">
        <w:t xml:space="preserve">. </w:t>
      </w:r>
      <w:r w:rsidR="00527D45" w:rsidRPr="00607D17">
        <w:rPr>
          <w:b/>
        </w:rPr>
        <w:t>Figure</w:t>
      </w:r>
      <w:r w:rsidR="00394956">
        <w:rPr>
          <w:b/>
        </w:rPr>
        <w:t xml:space="preserve"> 1</w:t>
      </w:r>
      <w:r w:rsidR="00276643">
        <w:rPr>
          <w:b/>
        </w:rPr>
        <w:t>4</w:t>
      </w:r>
      <w:r w:rsidR="00527D45">
        <w:t xml:space="preserve"> shows that kNN overall has a poor attitude towards learning and converges</w:t>
      </w:r>
      <w:r w:rsidR="00607D17">
        <w:t xml:space="preserve"> very early in the model</w:t>
      </w:r>
      <w:r w:rsidR="0081188E">
        <w:t xml:space="preserve"> and therefore of low variance</w:t>
      </w:r>
      <w:r w:rsidR="00607D17">
        <w:t xml:space="preserve">. From </w:t>
      </w:r>
      <w:r w:rsidR="0081188E">
        <w:rPr>
          <w:b/>
        </w:rPr>
        <w:t>F</w:t>
      </w:r>
      <w:r w:rsidR="00527D45" w:rsidRPr="00607D17">
        <w:rPr>
          <w:b/>
        </w:rPr>
        <w:t>igure</w:t>
      </w:r>
      <w:r w:rsidR="00394956">
        <w:rPr>
          <w:b/>
        </w:rPr>
        <w:t xml:space="preserve"> 1</w:t>
      </w:r>
      <w:r w:rsidR="00276643">
        <w:rPr>
          <w:b/>
        </w:rPr>
        <w:t>5</w:t>
      </w:r>
      <w:r w:rsidR="00527D45">
        <w:t>, we see that the SVM behaviours</w:t>
      </w:r>
      <w:r w:rsidR="00607D17">
        <w:t xml:space="preserve"> close</w:t>
      </w:r>
      <w:r w:rsidR="0081188E">
        <w:t>r</w:t>
      </w:r>
      <w:r w:rsidR="00607D17">
        <w:t xml:space="preserve"> to what is expected of an appropriately learning model</w:t>
      </w:r>
      <w:r w:rsidR="0081188E">
        <w:t xml:space="preserve"> with a </w:t>
      </w:r>
      <w:r w:rsidR="000826A1">
        <w:t xml:space="preserve">better balance between bias and variance. Achieving the best balance with </w:t>
      </w:r>
      <w:r w:rsidR="005C0932">
        <w:t xml:space="preserve">2 </w:t>
      </w:r>
      <w:r w:rsidR="00607D17">
        <w:t>components</w:t>
      </w:r>
      <w:r w:rsidR="005C0932">
        <w:t xml:space="preserve"> and our 8 selected features. </w:t>
      </w:r>
    </w:p>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F135E0" w:rsidRDefault="00F135E0" w:rsidP="0047552D"/>
    <w:p w:rsidR="000533D9" w:rsidRDefault="00607D17" w:rsidP="0047552D">
      <w:r w:rsidRPr="00607D17">
        <w:rPr>
          <w:b/>
        </w:rPr>
        <w:t xml:space="preserve">Figure </w:t>
      </w:r>
      <w:r w:rsidR="00394956">
        <w:rPr>
          <w:b/>
        </w:rPr>
        <w:t>1</w:t>
      </w:r>
      <w:r w:rsidR="00276643">
        <w:rPr>
          <w:b/>
        </w:rPr>
        <w:t>4</w:t>
      </w:r>
      <w:r>
        <w:t xml:space="preserve"> - </w:t>
      </w:r>
      <w:r w:rsidR="00980CA9">
        <w:t xml:space="preserve">Learning </w:t>
      </w:r>
      <w:r>
        <w:t>curves</w:t>
      </w:r>
      <w:r w:rsidR="00980CA9">
        <w:t xml:space="preserve"> for kNN</w:t>
      </w:r>
    </w:p>
    <w:p w:rsidR="00830EBC" w:rsidRDefault="00830EBC" w:rsidP="0047552D"/>
    <w:p w:rsidR="00830EBC" w:rsidRDefault="00830EBC" w:rsidP="0047552D">
      <w:r>
        <w:rPr>
          <w:noProof/>
        </w:rPr>
        <w:drawing>
          <wp:inline distT="0" distB="0" distL="0" distR="0" wp14:anchorId="54B061B9" wp14:editId="0DA1C9AE">
            <wp:extent cx="4380931" cy="4135676"/>
            <wp:effectExtent l="0" t="0" r="63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4-28 at 22.41.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3799" cy="4147824"/>
                    </a:xfrm>
                    <a:prstGeom prst="rect">
                      <a:avLst/>
                    </a:prstGeom>
                  </pic:spPr>
                </pic:pic>
              </a:graphicData>
            </a:graphic>
          </wp:inline>
        </w:drawing>
      </w:r>
    </w:p>
    <w:p w:rsidR="00F24131" w:rsidRDefault="00830EBC" w:rsidP="0047552D">
      <w:r w:rsidRPr="00830EBC">
        <w:rPr>
          <w:noProof/>
        </w:rPr>
        <w:drawing>
          <wp:inline distT="0" distB="0" distL="0" distR="0" wp14:anchorId="77A4D3C7" wp14:editId="095D6D36">
            <wp:extent cx="4256299" cy="4299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9564" cy="4302342"/>
                    </a:xfrm>
                    <a:prstGeom prst="rect">
                      <a:avLst/>
                    </a:prstGeom>
                  </pic:spPr>
                </pic:pic>
              </a:graphicData>
            </a:graphic>
          </wp:inline>
        </w:drawing>
      </w:r>
    </w:p>
    <w:p w:rsidR="00F135E0" w:rsidRDefault="00F135E0" w:rsidP="0047552D"/>
    <w:p w:rsidR="00F135E0" w:rsidRDefault="00F135E0" w:rsidP="0047552D"/>
    <w:p w:rsidR="00980CA9" w:rsidRDefault="00607D17" w:rsidP="00980CA9">
      <w:r w:rsidRPr="00607D17">
        <w:rPr>
          <w:b/>
        </w:rPr>
        <w:t xml:space="preserve">Figure </w:t>
      </w:r>
      <w:r w:rsidR="00394956">
        <w:rPr>
          <w:b/>
        </w:rPr>
        <w:t>1</w:t>
      </w:r>
      <w:r w:rsidR="00276643">
        <w:rPr>
          <w:b/>
        </w:rPr>
        <w:t>5</w:t>
      </w:r>
      <w:r>
        <w:t xml:space="preserve"> - </w:t>
      </w:r>
      <w:r w:rsidR="00980CA9">
        <w:t>Learning curves for SVM</w:t>
      </w:r>
    </w:p>
    <w:p w:rsidR="00EB0936" w:rsidRDefault="00EB0936" w:rsidP="0047552D"/>
    <w:p w:rsidR="00980CA9" w:rsidRDefault="00830EBC" w:rsidP="0047552D">
      <w:r w:rsidRPr="00830EBC">
        <w:rPr>
          <w:noProof/>
        </w:rPr>
        <w:drawing>
          <wp:inline distT="0" distB="0" distL="0" distR="0" wp14:anchorId="6873686F" wp14:editId="4EA230D9">
            <wp:extent cx="4203510" cy="4036896"/>
            <wp:effectExtent l="0" t="0" r="63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3515" cy="4056108"/>
                    </a:xfrm>
                    <a:prstGeom prst="rect">
                      <a:avLst/>
                    </a:prstGeom>
                  </pic:spPr>
                </pic:pic>
              </a:graphicData>
            </a:graphic>
          </wp:inline>
        </w:drawing>
      </w:r>
    </w:p>
    <w:p w:rsidR="00830EBC" w:rsidRDefault="00830EBC" w:rsidP="0047552D"/>
    <w:p w:rsidR="00E22803" w:rsidRPr="00276643" w:rsidRDefault="00830EBC" w:rsidP="0047552D">
      <w:r w:rsidRPr="00830EBC">
        <w:rPr>
          <w:noProof/>
        </w:rPr>
        <w:drawing>
          <wp:inline distT="0" distB="0" distL="0" distR="0" wp14:anchorId="3A5D4A45" wp14:editId="66A47F5D">
            <wp:extent cx="4187459" cy="4230408"/>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638" cy="4234630"/>
                    </a:xfrm>
                    <a:prstGeom prst="rect">
                      <a:avLst/>
                    </a:prstGeom>
                  </pic:spPr>
                </pic:pic>
              </a:graphicData>
            </a:graphic>
          </wp:inline>
        </w:drawing>
      </w:r>
    </w:p>
    <w:p w:rsidR="00F135E0" w:rsidRDefault="00F135E0" w:rsidP="00F135E0">
      <w:pPr>
        <w:spacing w:line="360" w:lineRule="auto"/>
        <w:rPr>
          <w:b/>
        </w:rPr>
      </w:pPr>
    </w:p>
    <w:p w:rsidR="00E22803" w:rsidRPr="003F5C88" w:rsidRDefault="0029752D" w:rsidP="00F135E0">
      <w:pPr>
        <w:spacing w:line="360" w:lineRule="auto"/>
        <w:rPr>
          <w:b/>
        </w:rPr>
      </w:pPr>
      <w:r w:rsidRPr="003F5C88">
        <w:rPr>
          <w:b/>
        </w:rPr>
        <w:t xml:space="preserve">Classification metrics </w:t>
      </w:r>
    </w:p>
    <w:p w:rsidR="003F5C88" w:rsidRDefault="003F5C88" w:rsidP="00F135E0">
      <w:pPr>
        <w:spacing w:line="360" w:lineRule="auto"/>
        <w:rPr>
          <w:u w:val="single"/>
        </w:rPr>
      </w:pPr>
    </w:p>
    <w:p w:rsidR="005B2E4B" w:rsidRPr="00607D17" w:rsidRDefault="005B2E4B" w:rsidP="00F135E0">
      <w:pPr>
        <w:spacing w:line="360" w:lineRule="auto"/>
        <w:rPr>
          <w:i/>
        </w:rPr>
      </w:pPr>
      <w:r>
        <w:t>Using the 8 selected features</w:t>
      </w:r>
      <w:r w:rsidR="00607D17">
        <w:t xml:space="preserve"> (</w:t>
      </w:r>
      <w:r w:rsidR="00607D17" w:rsidRPr="00E2447F">
        <w:rPr>
          <w:i/>
        </w:rPr>
        <w:t>age, sex, cp, trestbps</w:t>
      </w:r>
      <w:r w:rsidR="00607D17">
        <w:t xml:space="preserve"> and </w:t>
      </w:r>
      <w:r w:rsidR="00607D17" w:rsidRPr="00E2447F">
        <w:rPr>
          <w:i/>
        </w:rPr>
        <w:t>thalach</w:t>
      </w:r>
      <w:r w:rsidR="00607D17" w:rsidRPr="00607D17">
        <w:t>)</w:t>
      </w:r>
      <w:r>
        <w:t xml:space="preserve">, standard scaler and </w:t>
      </w:r>
      <w:r w:rsidR="00904C77">
        <w:t>2 principle components</w:t>
      </w:r>
      <w:r>
        <w:t xml:space="preserve"> the below performance metrics</w:t>
      </w:r>
      <w:r w:rsidR="00276643">
        <w:t xml:space="preserve"> (</w:t>
      </w:r>
      <w:r w:rsidR="00276643" w:rsidRPr="00276643">
        <w:rPr>
          <w:b/>
        </w:rPr>
        <w:t>Table 6</w:t>
      </w:r>
      <w:r w:rsidR="00276643">
        <w:t>) and confusion matrices (</w:t>
      </w:r>
      <w:r w:rsidR="00276643" w:rsidRPr="00276643">
        <w:rPr>
          <w:b/>
        </w:rPr>
        <w:t>Figure 16 and 17</w:t>
      </w:r>
      <w:r w:rsidR="00276643">
        <w:t xml:space="preserve">) </w:t>
      </w:r>
      <w:r>
        <w:t xml:space="preserve">are from our final models – the </w:t>
      </w:r>
      <w:r w:rsidR="00D25426">
        <w:t>hyper parameters</w:t>
      </w:r>
      <w:r w:rsidR="00904C77">
        <w:t xml:space="preserve"> for which were optimised used grid search</w:t>
      </w:r>
      <w:r w:rsidRPr="00607D17">
        <w:rPr>
          <w:i/>
        </w:rPr>
        <w:t>.</w:t>
      </w:r>
      <w:r>
        <w:t xml:space="preserve"> </w:t>
      </w:r>
    </w:p>
    <w:p w:rsidR="0029752D" w:rsidRDefault="0029752D" w:rsidP="0047552D"/>
    <w:p w:rsidR="00607D17" w:rsidRDefault="00394956" w:rsidP="0047552D">
      <w:r w:rsidRPr="00394956">
        <w:rPr>
          <w:b/>
        </w:rPr>
        <w:t>Table 6</w:t>
      </w:r>
      <w:r w:rsidR="00607D17">
        <w:t xml:space="preserve"> –  Classification metrics </w:t>
      </w:r>
      <w:r w:rsidR="00E22803">
        <w:t xml:space="preserve">using the confusion matrix for </w:t>
      </w:r>
      <w:r w:rsidR="00607D17">
        <w:t>final optimised model for kNN and SVM</w:t>
      </w:r>
    </w:p>
    <w:p w:rsidR="00607D17" w:rsidRDefault="00607D17" w:rsidP="0047552D"/>
    <w:tbl>
      <w:tblPr>
        <w:tblStyle w:val="TableGrid"/>
        <w:tblW w:w="8931" w:type="dxa"/>
        <w:tblInd w:w="-5" w:type="dxa"/>
        <w:tblLayout w:type="fixed"/>
        <w:tblLook w:val="04A0" w:firstRow="1" w:lastRow="0" w:firstColumn="1" w:lastColumn="0" w:noHBand="0" w:noVBand="1"/>
      </w:tblPr>
      <w:tblGrid>
        <w:gridCol w:w="1418"/>
        <w:gridCol w:w="1417"/>
        <w:gridCol w:w="1134"/>
        <w:gridCol w:w="1276"/>
        <w:gridCol w:w="851"/>
        <w:gridCol w:w="850"/>
        <w:gridCol w:w="851"/>
        <w:gridCol w:w="1134"/>
      </w:tblGrid>
      <w:tr w:rsidR="005B2E4B" w:rsidTr="005B2E4B">
        <w:tc>
          <w:tcPr>
            <w:tcW w:w="1418" w:type="dxa"/>
          </w:tcPr>
          <w:p w:rsidR="005B2E4B" w:rsidRDefault="005B2E4B" w:rsidP="0047552D">
            <w:r>
              <w:t>Classification</w:t>
            </w:r>
          </w:p>
        </w:tc>
        <w:tc>
          <w:tcPr>
            <w:tcW w:w="1417" w:type="dxa"/>
          </w:tcPr>
          <w:p w:rsidR="005B2E4B" w:rsidRDefault="005B2E4B" w:rsidP="0047552D">
            <w:r>
              <w:t>Sensitivity (recall score)</w:t>
            </w:r>
          </w:p>
        </w:tc>
        <w:tc>
          <w:tcPr>
            <w:tcW w:w="1134" w:type="dxa"/>
          </w:tcPr>
          <w:p w:rsidR="005B2E4B" w:rsidRDefault="005B2E4B" w:rsidP="0047552D">
            <w:r>
              <w:t xml:space="preserve">Specificity  </w:t>
            </w:r>
          </w:p>
        </w:tc>
        <w:tc>
          <w:tcPr>
            <w:tcW w:w="1276" w:type="dxa"/>
          </w:tcPr>
          <w:p w:rsidR="005B2E4B" w:rsidRDefault="005B2E4B" w:rsidP="0047552D">
            <w:r>
              <w:t xml:space="preserve">PPV (precision) </w:t>
            </w:r>
          </w:p>
        </w:tc>
        <w:tc>
          <w:tcPr>
            <w:tcW w:w="851" w:type="dxa"/>
          </w:tcPr>
          <w:p w:rsidR="005B2E4B" w:rsidRDefault="005B2E4B" w:rsidP="0047552D">
            <w:r>
              <w:t>NPV</w:t>
            </w:r>
          </w:p>
        </w:tc>
        <w:tc>
          <w:tcPr>
            <w:tcW w:w="850" w:type="dxa"/>
          </w:tcPr>
          <w:p w:rsidR="005B2E4B" w:rsidRDefault="005B2E4B" w:rsidP="0047552D">
            <w:r>
              <w:t>F1 score</w:t>
            </w:r>
          </w:p>
        </w:tc>
        <w:tc>
          <w:tcPr>
            <w:tcW w:w="851" w:type="dxa"/>
          </w:tcPr>
          <w:p w:rsidR="005B2E4B" w:rsidRDefault="005B2E4B" w:rsidP="0047552D">
            <w:r>
              <w:t>ROC AUC</w:t>
            </w:r>
          </w:p>
        </w:tc>
        <w:tc>
          <w:tcPr>
            <w:tcW w:w="1134" w:type="dxa"/>
          </w:tcPr>
          <w:p w:rsidR="005B2E4B" w:rsidRDefault="005B2E4B" w:rsidP="0047552D">
            <w:r>
              <w:t>Accuracy</w:t>
            </w:r>
          </w:p>
        </w:tc>
      </w:tr>
      <w:tr w:rsidR="005B2E4B" w:rsidTr="005B2E4B">
        <w:tc>
          <w:tcPr>
            <w:tcW w:w="1418" w:type="dxa"/>
          </w:tcPr>
          <w:p w:rsidR="005B2E4B" w:rsidRDefault="005B2E4B" w:rsidP="0047552D">
            <w:r>
              <w:t>kNN</w:t>
            </w:r>
          </w:p>
        </w:tc>
        <w:tc>
          <w:tcPr>
            <w:tcW w:w="1417" w:type="dxa"/>
          </w:tcPr>
          <w:p w:rsidR="005B2E4B" w:rsidRDefault="005B2E4B" w:rsidP="0047552D">
            <w:r>
              <w:t>0.827</w:t>
            </w:r>
          </w:p>
        </w:tc>
        <w:tc>
          <w:tcPr>
            <w:tcW w:w="1134" w:type="dxa"/>
          </w:tcPr>
          <w:p w:rsidR="005B2E4B" w:rsidRDefault="005B2E4B" w:rsidP="0047552D">
            <w:r>
              <w:t>0.769</w:t>
            </w:r>
          </w:p>
        </w:tc>
        <w:tc>
          <w:tcPr>
            <w:tcW w:w="1276" w:type="dxa"/>
          </w:tcPr>
          <w:p w:rsidR="005B2E4B" w:rsidRDefault="005B2E4B" w:rsidP="0047552D">
            <w:r>
              <w:t>0.827</w:t>
            </w:r>
          </w:p>
        </w:tc>
        <w:tc>
          <w:tcPr>
            <w:tcW w:w="851" w:type="dxa"/>
          </w:tcPr>
          <w:p w:rsidR="005B2E4B" w:rsidRDefault="005B2E4B" w:rsidP="0047552D">
            <w:r>
              <w:t>0.769</w:t>
            </w:r>
          </w:p>
        </w:tc>
        <w:tc>
          <w:tcPr>
            <w:tcW w:w="850" w:type="dxa"/>
          </w:tcPr>
          <w:p w:rsidR="005B2E4B" w:rsidRDefault="005B2E4B" w:rsidP="0047552D">
            <w:r>
              <w:t>0.827</w:t>
            </w:r>
          </w:p>
        </w:tc>
        <w:tc>
          <w:tcPr>
            <w:tcW w:w="851" w:type="dxa"/>
          </w:tcPr>
          <w:p w:rsidR="005B2E4B" w:rsidRDefault="005B2E4B" w:rsidP="0047552D">
            <w:r>
              <w:t>0.798</w:t>
            </w:r>
          </w:p>
        </w:tc>
        <w:tc>
          <w:tcPr>
            <w:tcW w:w="1134" w:type="dxa"/>
          </w:tcPr>
          <w:p w:rsidR="005B2E4B" w:rsidRDefault="005B2E4B" w:rsidP="0047552D">
            <w:r>
              <w:t>0.802</w:t>
            </w:r>
          </w:p>
        </w:tc>
      </w:tr>
      <w:tr w:rsidR="005B2E4B" w:rsidTr="005B2E4B">
        <w:tc>
          <w:tcPr>
            <w:tcW w:w="1418" w:type="dxa"/>
          </w:tcPr>
          <w:p w:rsidR="005B2E4B" w:rsidRDefault="005B2E4B" w:rsidP="0047552D">
            <w:r>
              <w:t>SVM</w:t>
            </w:r>
          </w:p>
        </w:tc>
        <w:tc>
          <w:tcPr>
            <w:tcW w:w="1417" w:type="dxa"/>
          </w:tcPr>
          <w:p w:rsidR="005B2E4B" w:rsidRDefault="005B2E4B" w:rsidP="0047552D">
            <w:r>
              <w:t>0.818</w:t>
            </w:r>
          </w:p>
        </w:tc>
        <w:tc>
          <w:tcPr>
            <w:tcW w:w="1134" w:type="dxa"/>
          </w:tcPr>
          <w:p w:rsidR="005B2E4B" w:rsidRDefault="005B2E4B" w:rsidP="0047552D">
            <w:r>
              <w:t>0.806</w:t>
            </w:r>
          </w:p>
        </w:tc>
        <w:tc>
          <w:tcPr>
            <w:tcW w:w="1276" w:type="dxa"/>
          </w:tcPr>
          <w:p w:rsidR="005B2E4B" w:rsidRDefault="005B2E4B" w:rsidP="0047552D">
            <w:r>
              <w:t>0.865</w:t>
            </w:r>
          </w:p>
        </w:tc>
        <w:tc>
          <w:tcPr>
            <w:tcW w:w="851" w:type="dxa"/>
          </w:tcPr>
          <w:p w:rsidR="005B2E4B" w:rsidRDefault="005B2E4B" w:rsidP="0047552D">
            <w:r>
              <w:t>0.744</w:t>
            </w:r>
          </w:p>
        </w:tc>
        <w:tc>
          <w:tcPr>
            <w:tcW w:w="850" w:type="dxa"/>
          </w:tcPr>
          <w:p w:rsidR="005B2E4B" w:rsidRDefault="005B2E4B" w:rsidP="0047552D">
            <w:r>
              <w:t>0.841</w:t>
            </w:r>
          </w:p>
        </w:tc>
        <w:tc>
          <w:tcPr>
            <w:tcW w:w="851" w:type="dxa"/>
          </w:tcPr>
          <w:p w:rsidR="005B2E4B" w:rsidRDefault="005B2E4B" w:rsidP="0047552D">
            <w:r>
              <w:t>0.804</w:t>
            </w:r>
          </w:p>
        </w:tc>
        <w:tc>
          <w:tcPr>
            <w:tcW w:w="1134" w:type="dxa"/>
          </w:tcPr>
          <w:p w:rsidR="005B2E4B" w:rsidRDefault="005B2E4B" w:rsidP="0047552D">
            <w:r>
              <w:t>0.813</w:t>
            </w:r>
          </w:p>
        </w:tc>
      </w:tr>
    </w:tbl>
    <w:p w:rsidR="0029752D" w:rsidRDefault="0029752D" w:rsidP="0047552D"/>
    <w:p w:rsidR="00E22803" w:rsidRDefault="00E22803" w:rsidP="0047552D"/>
    <w:p w:rsidR="00E22803" w:rsidRDefault="00E22803" w:rsidP="0047552D">
      <w:r w:rsidRPr="00394956">
        <w:rPr>
          <w:b/>
        </w:rPr>
        <w:t>Figure</w:t>
      </w:r>
      <w:r w:rsidR="00394956" w:rsidRPr="00394956">
        <w:rPr>
          <w:b/>
        </w:rPr>
        <w:t xml:space="preserve"> 1</w:t>
      </w:r>
      <w:r w:rsidR="00276643">
        <w:rPr>
          <w:b/>
        </w:rPr>
        <w:t>6</w:t>
      </w:r>
      <w:r>
        <w:t xml:space="preserve"> – Confusion </w:t>
      </w:r>
      <w:r w:rsidR="00276643">
        <w:t>matrix</w:t>
      </w:r>
      <w:r>
        <w:t xml:space="preserve"> for the final optimised </w:t>
      </w:r>
      <w:r w:rsidR="00394956">
        <w:t xml:space="preserve">kNN model </w:t>
      </w:r>
    </w:p>
    <w:p w:rsidR="00E22803" w:rsidRDefault="00E22803" w:rsidP="0047552D"/>
    <w:p w:rsidR="00E22803" w:rsidRDefault="00E22803" w:rsidP="0047552D">
      <w:r>
        <w:rPr>
          <w:rFonts w:ascii="Helvetica" w:hAnsi="Helvetica" w:cs="Helvetica"/>
          <w:noProof/>
          <w:sz w:val="24"/>
          <w:szCs w:val="24"/>
        </w:rPr>
        <w:drawing>
          <wp:inline distT="0" distB="0" distL="0" distR="0">
            <wp:extent cx="2637343" cy="2396359"/>
            <wp:effectExtent l="0" t="0" r="444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898" cy="2414127"/>
                    </a:xfrm>
                    <a:prstGeom prst="rect">
                      <a:avLst/>
                    </a:prstGeom>
                    <a:noFill/>
                    <a:ln>
                      <a:noFill/>
                    </a:ln>
                  </pic:spPr>
                </pic:pic>
              </a:graphicData>
            </a:graphic>
          </wp:inline>
        </w:drawing>
      </w:r>
    </w:p>
    <w:p w:rsidR="00E22803" w:rsidRDefault="00E22803" w:rsidP="0047552D"/>
    <w:p w:rsidR="00E22803" w:rsidRDefault="00E22803" w:rsidP="0047552D"/>
    <w:p w:rsidR="00E22803" w:rsidRDefault="00E22803" w:rsidP="00E22803">
      <w:r w:rsidRPr="00394956">
        <w:rPr>
          <w:b/>
        </w:rPr>
        <w:t>Figure</w:t>
      </w:r>
      <w:r w:rsidR="00394956" w:rsidRPr="00394956">
        <w:rPr>
          <w:b/>
        </w:rPr>
        <w:t xml:space="preserve"> 1</w:t>
      </w:r>
      <w:r w:rsidR="00276643">
        <w:rPr>
          <w:b/>
        </w:rPr>
        <w:t>7</w:t>
      </w:r>
      <w:r>
        <w:t xml:space="preserve"> – Confusion matrix for the final optimised </w:t>
      </w:r>
      <w:r w:rsidR="00394956">
        <w:t xml:space="preserve">SVM model </w:t>
      </w:r>
    </w:p>
    <w:p w:rsidR="00E22803" w:rsidRDefault="00E22803" w:rsidP="00E22803"/>
    <w:p w:rsidR="00E22803" w:rsidRDefault="00E22803" w:rsidP="00E22803">
      <w:r>
        <w:rPr>
          <w:rFonts w:ascii="Helvetica" w:hAnsi="Helvetica" w:cs="Helvetica"/>
          <w:noProof/>
          <w:sz w:val="24"/>
          <w:szCs w:val="24"/>
        </w:rPr>
        <w:drawing>
          <wp:inline distT="0" distB="0" distL="0" distR="0">
            <wp:extent cx="2637155" cy="2396189"/>
            <wp:effectExtent l="0" t="0" r="444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0386" cy="2417297"/>
                    </a:xfrm>
                    <a:prstGeom prst="rect">
                      <a:avLst/>
                    </a:prstGeom>
                    <a:noFill/>
                    <a:ln>
                      <a:noFill/>
                    </a:ln>
                  </pic:spPr>
                </pic:pic>
              </a:graphicData>
            </a:graphic>
          </wp:inline>
        </w:drawing>
      </w:r>
    </w:p>
    <w:p w:rsidR="00E22803" w:rsidRDefault="00E22803" w:rsidP="0047552D"/>
    <w:p w:rsidR="002A5692" w:rsidRDefault="002A5692" w:rsidP="0047552D"/>
    <w:p w:rsidR="00F135E0" w:rsidRDefault="00F135E0" w:rsidP="0047552D">
      <w:pPr>
        <w:rPr>
          <w:u w:val="single"/>
        </w:rPr>
      </w:pPr>
    </w:p>
    <w:p w:rsidR="00F135E0" w:rsidRDefault="00F135E0" w:rsidP="0047552D">
      <w:pPr>
        <w:rPr>
          <w:u w:val="single"/>
        </w:rPr>
      </w:pPr>
    </w:p>
    <w:p w:rsidR="003F5C88" w:rsidRDefault="00911AFF" w:rsidP="00F135E0">
      <w:pPr>
        <w:spacing w:line="360" w:lineRule="auto"/>
        <w:rPr>
          <w:u w:val="single"/>
        </w:rPr>
      </w:pPr>
      <w:r>
        <w:rPr>
          <w:u w:val="single"/>
        </w:rPr>
        <w:t>ROC</w:t>
      </w:r>
      <w:r w:rsidR="003F5C88" w:rsidRPr="003F5C88">
        <w:rPr>
          <w:u w:val="single"/>
        </w:rPr>
        <w:t xml:space="preserve"> curves </w:t>
      </w:r>
    </w:p>
    <w:p w:rsidR="00F24131" w:rsidRDefault="00F24131" w:rsidP="00F135E0">
      <w:pPr>
        <w:spacing w:line="360" w:lineRule="auto"/>
        <w:rPr>
          <w:u w:val="single"/>
        </w:rPr>
      </w:pPr>
    </w:p>
    <w:p w:rsidR="000826A1" w:rsidRDefault="00607D17" w:rsidP="00F135E0">
      <w:pPr>
        <w:spacing w:line="360" w:lineRule="auto"/>
      </w:pPr>
      <w:r>
        <w:t xml:space="preserve">ROC curves for </w:t>
      </w:r>
      <w:r w:rsidR="00394956">
        <w:t xml:space="preserve">our optimised </w:t>
      </w:r>
      <w:r>
        <w:t xml:space="preserve">models </w:t>
      </w:r>
      <w:r w:rsidR="00394956">
        <w:t>(</w:t>
      </w:r>
      <w:r w:rsidR="00394956" w:rsidRPr="00394956">
        <w:rPr>
          <w:b/>
        </w:rPr>
        <w:t>Figure 1</w:t>
      </w:r>
      <w:r w:rsidR="00276643">
        <w:rPr>
          <w:b/>
        </w:rPr>
        <w:t>8</w:t>
      </w:r>
      <w:r w:rsidR="00394956">
        <w:t xml:space="preserve">) </w:t>
      </w:r>
      <w:r>
        <w:t>are very similar and show they are have both been adequately optimised</w:t>
      </w:r>
      <w:r w:rsidR="00904C77">
        <w:t xml:space="preserve"> to achieve an accuracy closer to </w:t>
      </w:r>
      <w:r w:rsidR="00276643">
        <w:t xml:space="preserve">0.8. Therefore </w:t>
      </w:r>
      <w:r w:rsidR="00904C77">
        <w:t>both</w:t>
      </w:r>
      <w:r w:rsidR="00276643">
        <w:t xml:space="preserve"> models are</w:t>
      </w:r>
      <w:r w:rsidR="00904C77">
        <w:t xml:space="preserve"> more</w:t>
      </w:r>
      <w:r w:rsidR="00276643">
        <w:t xml:space="preserve"> than</w:t>
      </w:r>
      <w:r w:rsidR="00904C77">
        <w:t xml:space="preserve"> 80% able to correctly classify an individual with CAD from our dataset. </w:t>
      </w:r>
    </w:p>
    <w:p w:rsidR="000826A1" w:rsidRDefault="000826A1" w:rsidP="0047552D"/>
    <w:p w:rsidR="000826A1" w:rsidRDefault="000826A1" w:rsidP="0047552D"/>
    <w:p w:rsidR="00394956" w:rsidRDefault="00394956" w:rsidP="0047552D">
      <w:r w:rsidRPr="00394956">
        <w:rPr>
          <w:b/>
        </w:rPr>
        <w:t>Figure 1</w:t>
      </w:r>
      <w:r w:rsidR="00276643">
        <w:rPr>
          <w:b/>
        </w:rPr>
        <w:t>8</w:t>
      </w:r>
      <w:r>
        <w:t xml:space="preserve"> – ROC graph for our final optimised SVM and kNN model</w:t>
      </w:r>
    </w:p>
    <w:p w:rsidR="00394956" w:rsidRDefault="00394956" w:rsidP="0047552D"/>
    <w:p w:rsidR="00E22803" w:rsidRDefault="00E22803" w:rsidP="0047552D">
      <w:r>
        <w:rPr>
          <w:rFonts w:ascii="Helvetica" w:hAnsi="Helvetica" w:cs="Helvetica"/>
          <w:noProof/>
          <w:sz w:val="24"/>
          <w:szCs w:val="24"/>
        </w:rPr>
        <w:drawing>
          <wp:inline distT="0" distB="0" distL="0" distR="0">
            <wp:extent cx="4800600" cy="46888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7">
                      <a:extLst>
                        <a:ext uri="{28A0092B-C50C-407E-A947-70E740481C1C}">
                          <a14:useLocalDpi xmlns:a14="http://schemas.microsoft.com/office/drawing/2010/main" val="0"/>
                        </a:ext>
                      </a:extLst>
                    </a:blip>
                    <a:srcRect t="2328"/>
                    <a:stretch/>
                  </pic:blipFill>
                  <pic:spPr bwMode="auto">
                    <a:xfrm>
                      <a:off x="0" y="0"/>
                      <a:ext cx="4801433" cy="4689654"/>
                    </a:xfrm>
                    <a:prstGeom prst="rect">
                      <a:avLst/>
                    </a:prstGeom>
                    <a:noFill/>
                    <a:ln>
                      <a:noFill/>
                    </a:ln>
                    <a:extLst>
                      <a:ext uri="{53640926-AAD7-44D8-BBD7-CCE9431645EC}">
                        <a14:shadowObscured xmlns:a14="http://schemas.microsoft.com/office/drawing/2010/main"/>
                      </a:ext>
                    </a:extLst>
                  </pic:spPr>
                </pic:pic>
              </a:graphicData>
            </a:graphic>
          </wp:inline>
        </w:drawing>
      </w:r>
    </w:p>
    <w:p w:rsidR="000826A1" w:rsidRDefault="000826A1" w:rsidP="0047552D"/>
    <w:p w:rsidR="00F135E0" w:rsidRDefault="00F135E0" w:rsidP="0047552D"/>
    <w:p w:rsidR="005612C7" w:rsidRDefault="005612C7" w:rsidP="0047552D"/>
    <w:p w:rsidR="00F135E0" w:rsidRDefault="00F135E0" w:rsidP="00F135E0">
      <w:pPr>
        <w:rPr>
          <w:b/>
          <w:sz w:val="32"/>
        </w:rPr>
      </w:pPr>
    </w:p>
    <w:p w:rsidR="00F135E0" w:rsidRDefault="00F135E0" w:rsidP="00F135E0">
      <w:pPr>
        <w:rPr>
          <w:b/>
          <w:sz w:val="32"/>
        </w:rPr>
      </w:pPr>
    </w:p>
    <w:p w:rsidR="00F135E0" w:rsidRDefault="00F135E0" w:rsidP="00F135E0">
      <w:pPr>
        <w:rPr>
          <w:b/>
          <w:sz w:val="32"/>
        </w:rPr>
      </w:pPr>
    </w:p>
    <w:p w:rsidR="00276643" w:rsidRDefault="00276643" w:rsidP="00F135E0">
      <w:pPr>
        <w:rPr>
          <w:b/>
          <w:sz w:val="32"/>
        </w:rPr>
      </w:pPr>
    </w:p>
    <w:p w:rsidR="00F135E0" w:rsidRDefault="00F135E0" w:rsidP="00F135E0">
      <w:pPr>
        <w:rPr>
          <w:b/>
          <w:sz w:val="32"/>
        </w:rPr>
      </w:pPr>
    </w:p>
    <w:p w:rsidR="00F135E0" w:rsidRDefault="00F135E0" w:rsidP="00F135E0">
      <w:pPr>
        <w:rPr>
          <w:b/>
          <w:sz w:val="32"/>
        </w:rPr>
      </w:pPr>
    </w:p>
    <w:p w:rsidR="00276643" w:rsidRDefault="00276643" w:rsidP="00F135E0">
      <w:pPr>
        <w:rPr>
          <w:b/>
          <w:sz w:val="32"/>
        </w:rPr>
      </w:pPr>
    </w:p>
    <w:p w:rsidR="00F135E0" w:rsidRDefault="005F1B2F" w:rsidP="00F135E0">
      <w:pPr>
        <w:spacing w:line="360" w:lineRule="auto"/>
        <w:rPr>
          <w:b/>
          <w:sz w:val="32"/>
        </w:rPr>
      </w:pPr>
      <w:r>
        <w:rPr>
          <w:b/>
          <w:sz w:val="32"/>
        </w:rPr>
        <w:t xml:space="preserve">4) </w:t>
      </w:r>
      <w:r w:rsidR="00F135E0">
        <w:rPr>
          <w:b/>
          <w:sz w:val="32"/>
        </w:rPr>
        <w:t>Discussion and conclusion</w:t>
      </w:r>
    </w:p>
    <w:p w:rsidR="00276643" w:rsidRPr="00450979" w:rsidRDefault="00276643" w:rsidP="00276643">
      <w:pPr>
        <w:widowControl w:val="0"/>
        <w:pBdr>
          <w:bottom w:val="single" w:sz="6" w:space="1" w:color="auto"/>
        </w:pBdr>
        <w:autoSpaceDE w:val="0"/>
        <w:autoSpaceDN w:val="0"/>
        <w:adjustRightInd w:val="0"/>
        <w:rPr>
          <w:rFonts w:ascii="PT Sans" w:hAnsi="PT Sans" w:cs="AppleSystemUIFontBold"/>
          <w:b/>
          <w:bCs/>
          <w:color w:val="000000" w:themeColor="text1"/>
          <w:sz w:val="10"/>
        </w:rPr>
      </w:pPr>
    </w:p>
    <w:p w:rsidR="00F135E0" w:rsidRPr="00F135E0" w:rsidRDefault="00F135E0" w:rsidP="00F135E0">
      <w:pPr>
        <w:spacing w:line="360" w:lineRule="auto"/>
        <w:rPr>
          <w:b/>
          <w:sz w:val="32"/>
        </w:rPr>
      </w:pPr>
    </w:p>
    <w:p w:rsidR="005612C7" w:rsidRDefault="005612C7" w:rsidP="00F135E0">
      <w:pPr>
        <w:spacing w:line="360" w:lineRule="auto"/>
        <w:rPr>
          <w:b/>
        </w:rPr>
      </w:pPr>
      <w:r>
        <w:rPr>
          <w:b/>
        </w:rPr>
        <w:t xml:space="preserve">Findings compared with other scientific publications </w:t>
      </w:r>
    </w:p>
    <w:p w:rsidR="005612C7" w:rsidRPr="005612C7" w:rsidRDefault="005612C7" w:rsidP="00F135E0">
      <w:pPr>
        <w:spacing w:line="360" w:lineRule="auto"/>
        <w:rPr>
          <w:b/>
        </w:rPr>
      </w:pPr>
    </w:p>
    <w:p w:rsidR="00911AFF" w:rsidRDefault="009920F7" w:rsidP="00F135E0">
      <w:pPr>
        <w:spacing w:line="360" w:lineRule="auto"/>
      </w:pPr>
      <w:r>
        <w:t xml:space="preserve">Both </w:t>
      </w:r>
      <w:r w:rsidR="000826A1">
        <w:t xml:space="preserve">final </w:t>
      </w:r>
      <w:r w:rsidR="00953D44">
        <w:t>optimised model</w:t>
      </w:r>
      <w:r w:rsidR="000826A1">
        <w:t>s</w:t>
      </w:r>
      <w:r w:rsidR="00953D44">
        <w:t xml:space="preserve"> for </w:t>
      </w:r>
      <w:r w:rsidR="00911AFF">
        <w:t>kNN and SVM performed similarly.</w:t>
      </w:r>
      <w:r w:rsidR="00953D44">
        <w:t xml:space="preserve"> Overall SVM achieved a slightly higher accuracy score of (0.813) compared to (0.802)</w:t>
      </w:r>
      <w:r>
        <w:t xml:space="preserve"> for kNN.</w:t>
      </w:r>
      <w:r w:rsidR="00953D44">
        <w:t xml:space="preserve"> </w:t>
      </w:r>
      <w:r>
        <w:t>Yet kNN achieved a slightly higher recall score</w:t>
      </w:r>
      <w:r w:rsidR="002E1734">
        <w:t xml:space="preserve"> (0.827)</w:t>
      </w:r>
      <w:r>
        <w:t xml:space="preserve"> and negative predictive value</w:t>
      </w:r>
      <w:r w:rsidR="002E1734">
        <w:t xml:space="preserve"> (0.769) when compared to SVM (0.818 and 0.744 respectively)</w:t>
      </w:r>
      <w:r>
        <w:t xml:space="preserve">. </w:t>
      </w:r>
      <w:r w:rsidR="00911AFF">
        <w:t>In comparison to</w:t>
      </w:r>
      <w:r w:rsidR="000826A1">
        <w:t xml:space="preserve"> the</w:t>
      </w:r>
      <w:r w:rsidR="00911AFF">
        <w:t xml:space="preserve"> accuracy score (0.79) generated by tPOT using a logistic regression model, it is valid to suggest </w:t>
      </w:r>
      <w:r w:rsidR="000826A1">
        <w:t xml:space="preserve">both our models </w:t>
      </w:r>
      <w:r w:rsidR="00276643">
        <w:t>do</w:t>
      </w:r>
      <w:r w:rsidR="00911AFF">
        <w:t xml:space="preserve"> well to</w:t>
      </w:r>
      <w:r w:rsidR="000826A1">
        <w:t xml:space="preserve"> not over or under fit our data based</w:t>
      </w:r>
      <w:r w:rsidR="00276643">
        <w:t xml:space="preserve"> on this metric.</w:t>
      </w:r>
    </w:p>
    <w:p w:rsidR="00911AFF" w:rsidRDefault="00911AFF" w:rsidP="00F135E0">
      <w:pPr>
        <w:spacing w:line="360" w:lineRule="auto"/>
      </w:pPr>
    </w:p>
    <w:p w:rsidR="005C5131" w:rsidRDefault="009920F7" w:rsidP="00F135E0">
      <w:pPr>
        <w:spacing w:line="360" w:lineRule="auto"/>
      </w:pPr>
      <w:r>
        <w:t xml:space="preserve">Compared to </w:t>
      </w:r>
      <w:r w:rsidR="002E1734">
        <w:t xml:space="preserve">a </w:t>
      </w:r>
      <w:r>
        <w:t>similar st</w:t>
      </w:r>
      <w:r w:rsidR="002E1734">
        <w:t xml:space="preserve">udy by El-Bialy et al. </w:t>
      </w:r>
      <w:r w:rsidR="002E1734">
        <w:fldChar w:fldCharType="begin" w:fldLock="1"/>
      </w:r>
      <w:r w:rsidR="002E1734">
        <w:instrText>ADDIN CSL_CITATION { "citationItems" : [ { "id" : "ITEM-1", "itemData" : { "DOI" : "10.1016/j.procs.2015.09.132", "ISSN" : "18770509", "author" : [ { "dropping-particle" : "", "family" : "El-Bialy", "given" : "Randa", "non-dropping-particle" : "", "parse-names" : false, "suffix" : "" }, { "dropping-particle" : "", "family" : "Salamay", "given" : "Mostafa A.", "non-dropping-particle" : "", "parse-names" : false, "suffix" : "" }, { "dropping-particle" : "", "family" : "Karam", "given" : "Omar H.", "non-dropping-particle" : "", "parse-names" : false, "suffix" : "" }, { "dropping-particle" : "", "family" : "Khalifa", "given" : "M. Essam", "non-dropping-particle" : "", "parse-names" : false, "suffix" : "" } ], "container-title" : "Procedia Computer Science", "id" : "ITEM-1", "issued" : { "date-parts" : [ [ "2015" ] ] }, "page" : "459-468", "title" : "Feature Analysis of Coronary Artery Heart Disease Data Sets", "type" : "article-journal", "volume" : "65" }, "suppress-author" : 1, "uris" : [ "http://www.mendeley.com/documents/?uuid=914c791f-9938-40b9-af71-ca4c3c5671a8" ] } ], "mendeley" : { "formattedCitation" : "(2015)", "plainTextFormattedCitation" : "(2015)", "previouslyFormattedCitation" : "(2015)" }, "properties" : {  }, "schema" : "https://github.com/citation-style-language/schema/raw/master/csl-citation.json" }</w:instrText>
      </w:r>
      <w:r w:rsidR="002E1734">
        <w:fldChar w:fldCharType="separate"/>
      </w:r>
      <w:r w:rsidR="002E1734" w:rsidRPr="002E1734">
        <w:rPr>
          <w:noProof/>
        </w:rPr>
        <w:t>(2015)</w:t>
      </w:r>
      <w:r w:rsidR="002E1734">
        <w:fldChar w:fldCharType="end"/>
      </w:r>
      <w:r>
        <w:t xml:space="preserve"> utilising a </w:t>
      </w:r>
      <w:r w:rsidR="00276643">
        <w:t xml:space="preserve">two separate </w:t>
      </w:r>
      <w:r>
        <w:t>decision</w:t>
      </w:r>
      <w:r w:rsidR="002E1734">
        <w:t xml:space="preserve"> tree model</w:t>
      </w:r>
      <w:r w:rsidR="00276643">
        <w:t>s</w:t>
      </w:r>
      <w:r w:rsidR="002E1734">
        <w:t xml:space="preserve"> to predict CAD, </w:t>
      </w:r>
      <w:r w:rsidR="000826A1">
        <w:t xml:space="preserve">our model </w:t>
      </w:r>
      <w:r w:rsidR="00D2041C">
        <w:t>performed</w:t>
      </w:r>
      <w:r w:rsidR="000826A1">
        <w:t xml:space="preserve"> better</w:t>
      </w:r>
      <w:r>
        <w:t xml:space="preserve"> on the metric of </w:t>
      </w:r>
      <w:r w:rsidR="00D2041C">
        <w:t>accuracy. The fast</w:t>
      </w:r>
      <w:r>
        <w:t xml:space="preserve"> decision tree and C4</w:t>
      </w:r>
      <w:r w:rsidR="00D2041C">
        <w:t>.5 decision tree evaluated</w:t>
      </w:r>
      <w:r>
        <w:t xml:space="preserve"> </w:t>
      </w:r>
      <w:r w:rsidR="00D2041C">
        <w:t xml:space="preserve">achieved </w:t>
      </w:r>
      <w:r>
        <w:t xml:space="preserve">a 0.776 and 0.785 accuracy score respectively. In addition, </w:t>
      </w:r>
      <w:r w:rsidR="000826A1">
        <w:t>similar to</w:t>
      </w:r>
      <w:r>
        <w:t xml:space="preserve"> our model, both decision tree </w:t>
      </w:r>
      <w:r w:rsidR="00683F7C">
        <w:t>algorithm</w:t>
      </w:r>
      <w:r>
        <w:t xml:space="preserve">, performed </w:t>
      </w:r>
      <w:r w:rsidR="000826A1">
        <w:t>comparably the same</w:t>
      </w:r>
      <w:r w:rsidR="005612C7">
        <w:t xml:space="preserve"> </w:t>
      </w:r>
      <w:r>
        <w:t xml:space="preserve">under </w:t>
      </w:r>
      <w:r w:rsidR="005612C7">
        <w:t>a selected set of</w:t>
      </w:r>
      <w:r>
        <w:t xml:space="preserve"> features</w:t>
      </w:r>
      <w:r w:rsidR="00276643">
        <w:t xml:space="preserve">, </w:t>
      </w:r>
      <w:r w:rsidR="000826A1">
        <w:t xml:space="preserve">with </w:t>
      </w:r>
      <w:r>
        <w:t>accuracy score</w:t>
      </w:r>
      <w:r w:rsidR="000826A1">
        <w:t>s</w:t>
      </w:r>
      <w:r w:rsidR="00276643">
        <w:t xml:space="preserve"> of</w:t>
      </w:r>
      <w:r>
        <w:t xml:space="preserve"> 0.781 and 0.775</w:t>
      </w:r>
      <w:r w:rsidR="000826A1">
        <w:t xml:space="preserve"> respectively</w:t>
      </w:r>
      <w:r>
        <w:t xml:space="preserve">. </w:t>
      </w:r>
      <w:r w:rsidR="00D2041C">
        <w:t xml:space="preserve">Such decision tree results are </w:t>
      </w:r>
      <w:r w:rsidR="005612C7">
        <w:t>further</w:t>
      </w:r>
      <w:r w:rsidR="00D2041C">
        <w:t xml:space="preserve"> corroborated </w:t>
      </w:r>
      <w:r w:rsidR="005612C7">
        <w:t xml:space="preserve">by accuracy scores generated by Chaki et al. </w:t>
      </w:r>
      <w:r w:rsidR="005612C7">
        <w:fldChar w:fldCharType="begin" w:fldLock="1"/>
      </w:r>
      <w:r w:rsidR="005612C7">
        <w:instrText>ADDIN CSL_CITATION { "citationItems" : [ { "id" : "ITEM-1", "itemData" : { "author" : [ { "dropping-particle" : "", "family" : "Chaki", "given" : "D.", "non-dropping-particle" : "", "parse-names" : false, "suffix" : "" }, { "dropping-particle" : "Das", "family" : "And", "given" : "A.", "non-dropping-particle" : "", "parse-names" : false, "suffix" : "" }, { "dropping-particle" : "", "family" : "Zaber", "given" : "M. I.", "non-dropping-particle" : "", "parse-names" : false, "suffix" : "" } ], "container-title" : "Bangladesh J. Sci. Ind. Res.", "id" : "ITEM-1", "issue" : "50", "issued" : { "date-parts" : [ [ "2015" ] ] }, "page" : "293-296", "title" : "A comparison of three discrete methods for classification of heart disease data", "type" : "article-journal", "volume" : "4" }, "suppress-author" : 1, "uris" : [ "http://www.mendeley.com/documents/?uuid=44860b91-a30b-4038-8869-4924fad4cf96" ] } ], "mendeley" : { "formattedCitation" : "(2015)", "plainTextFormattedCitation" : "(2015)", "previouslyFormattedCitation" : "(2015)" }, "properties" : {  }, "schema" : "https://github.com/citation-style-language/schema/raw/master/csl-citation.json" }</w:instrText>
      </w:r>
      <w:r w:rsidR="005612C7">
        <w:fldChar w:fldCharType="separate"/>
      </w:r>
      <w:r w:rsidR="005612C7" w:rsidRPr="005612C7">
        <w:rPr>
          <w:noProof/>
        </w:rPr>
        <w:t>(2015)</w:t>
      </w:r>
      <w:r w:rsidR="005612C7">
        <w:fldChar w:fldCharType="end"/>
      </w:r>
      <w:r w:rsidR="00D2041C">
        <w:t xml:space="preserve"> who </w:t>
      </w:r>
      <w:r w:rsidR="00276643">
        <w:t>compares</w:t>
      </w:r>
      <w:r w:rsidR="00D2041C">
        <w:t xml:space="preserve"> the use of SVM (0.841), C4.5 decision</w:t>
      </w:r>
      <w:r w:rsidR="00276643">
        <w:t xml:space="preserve"> tree</w:t>
      </w:r>
      <w:r w:rsidR="00D2041C">
        <w:t xml:space="preserve"> (0.776) and Naïve Bayes (0.835) model. Although higher in accuracy compared to our SVM model, the model </w:t>
      </w:r>
      <w:r w:rsidR="005612C7">
        <w:t xml:space="preserve">likely </w:t>
      </w:r>
      <w:r w:rsidR="00D2041C">
        <w:t xml:space="preserve">included all 13 features, and failed to </w:t>
      </w:r>
      <w:r w:rsidR="005612C7">
        <w:t>optimise hyper-parameters</w:t>
      </w:r>
      <w:r w:rsidR="00D2041C">
        <w:t xml:space="preserve">. Little evidence was provided to understand the </w:t>
      </w:r>
      <w:r w:rsidR="000826A1">
        <w:t xml:space="preserve">important balance between bias and variance as </w:t>
      </w:r>
      <w:r w:rsidR="00D2041C">
        <w:t>our leaning cu</w:t>
      </w:r>
      <w:r w:rsidR="005612C7">
        <w:t>rves</w:t>
      </w:r>
      <w:r w:rsidR="000826A1">
        <w:t xml:space="preserve"> for SVM</w:t>
      </w:r>
      <w:r w:rsidR="00276643">
        <w:t xml:space="preserve"> help to explain</w:t>
      </w:r>
      <w:r w:rsidR="000826A1">
        <w:t xml:space="preserve"> (</w:t>
      </w:r>
      <w:r w:rsidR="00276643">
        <w:rPr>
          <w:b/>
        </w:rPr>
        <w:t>F</w:t>
      </w:r>
      <w:r w:rsidR="000826A1" w:rsidRPr="000826A1">
        <w:rPr>
          <w:b/>
        </w:rPr>
        <w:t>igure 1</w:t>
      </w:r>
      <w:r w:rsidR="00276643">
        <w:rPr>
          <w:b/>
        </w:rPr>
        <w:t>5</w:t>
      </w:r>
      <w:r w:rsidR="000826A1">
        <w:t>)</w:t>
      </w:r>
      <w:r w:rsidR="005612C7">
        <w:t xml:space="preserve">. </w:t>
      </w:r>
    </w:p>
    <w:p w:rsidR="005C5131" w:rsidRDefault="005C5131" w:rsidP="00F135E0">
      <w:pPr>
        <w:spacing w:line="360" w:lineRule="auto"/>
      </w:pPr>
    </w:p>
    <w:p w:rsidR="005612C7" w:rsidRDefault="00683F7C" w:rsidP="00F135E0">
      <w:pPr>
        <w:spacing w:line="360" w:lineRule="auto"/>
        <w:rPr>
          <w:b/>
        </w:rPr>
      </w:pPr>
      <w:r>
        <w:rPr>
          <w:b/>
        </w:rPr>
        <w:t xml:space="preserve">Improving methodology </w:t>
      </w:r>
    </w:p>
    <w:p w:rsidR="00683F7C" w:rsidRDefault="00683F7C" w:rsidP="00F135E0">
      <w:pPr>
        <w:spacing w:line="360" w:lineRule="auto"/>
        <w:rPr>
          <w:b/>
        </w:rPr>
      </w:pPr>
    </w:p>
    <w:p w:rsidR="0047552D" w:rsidRDefault="00683F7C" w:rsidP="00F135E0">
      <w:pPr>
        <w:spacing w:line="360" w:lineRule="auto"/>
      </w:pPr>
      <w:r>
        <w:t>Although there was</w:t>
      </w:r>
      <w:r w:rsidR="000826A1">
        <w:t xml:space="preserve"> a</w:t>
      </w:r>
      <w:r>
        <w:t xml:space="preserve"> reasonable balance between the</w:t>
      </w:r>
      <w:r w:rsidR="000826A1">
        <w:t xml:space="preserve"> instances of healthy </w:t>
      </w:r>
      <w:r>
        <w:t xml:space="preserve">and diseased classes (at 164 and 139 instances respectively), further techniques of over or </w:t>
      </w:r>
      <w:r w:rsidR="00601294">
        <w:t>under sampling</w:t>
      </w:r>
      <w:r>
        <w:t xml:space="preserve"> could have been utilised to further optimise our model. Equally further testing a normalised feature set as part of our designing our final optimised model may have been justified, especially as </w:t>
      </w:r>
      <w:r w:rsidR="00601294">
        <w:t>standardising</w:t>
      </w:r>
      <w:r>
        <w:t xml:space="preserve"> our data alters the natural distribution </w:t>
      </w:r>
      <w:r w:rsidR="000826A1">
        <w:t>of our features</w:t>
      </w:r>
      <w:r>
        <w:t xml:space="preserve">. Finally extending our </w:t>
      </w:r>
      <w:r w:rsidR="00601294">
        <w:t>imputation</w:t>
      </w:r>
      <w:r>
        <w:t xml:space="preserve"> method for missing values using mean </w:t>
      </w:r>
      <w:r w:rsidR="00601294">
        <w:t>imputation</w:t>
      </w:r>
      <w:r w:rsidR="000826A1">
        <w:t xml:space="preserve"> could help to justify </w:t>
      </w:r>
      <w:r>
        <w:t xml:space="preserve">median </w:t>
      </w:r>
      <w:r w:rsidR="00601294">
        <w:t>imputation</w:t>
      </w:r>
      <w:r>
        <w:t xml:space="preserve"> as a </w:t>
      </w:r>
      <w:r w:rsidR="000826A1">
        <w:t xml:space="preserve">valid technique for </w:t>
      </w:r>
      <w:r>
        <w:t xml:space="preserve">dealing with missing data found </w:t>
      </w:r>
      <w:r w:rsidR="000826A1">
        <w:t>within our dataset.</w:t>
      </w:r>
    </w:p>
    <w:p w:rsidR="005F1B2F" w:rsidRDefault="005F1B2F" w:rsidP="00F135E0">
      <w:pPr>
        <w:spacing w:line="360" w:lineRule="auto"/>
      </w:pPr>
    </w:p>
    <w:p w:rsidR="005612C7" w:rsidRDefault="005612C7" w:rsidP="00F135E0">
      <w:pPr>
        <w:spacing w:line="360" w:lineRule="auto"/>
        <w:rPr>
          <w:b/>
        </w:rPr>
      </w:pPr>
      <w:r>
        <w:rPr>
          <w:b/>
        </w:rPr>
        <w:t xml:space="preserve">Potential </w:t>
      </w:r>
      <w:r w:rsidRPr="005612C7">
        <w:rPr>
          <w:b/>
        </w:rPr>
        <w:t>usage of trained algorithms in healthcare and health service delivery</w:t>
      </w:r>
    </w:p>
    <w:p w:rsidR="00683F7C" w:rsidRDefault="00683F7C" w:rsidP="00F135E0">
      <w:pPr>
        <w:spacing w:line="360" w:lineRule="auto"/>
        <w:rPr>
          <w:b/>
        </w:rPr>
      </w:pPr>
    </w:p>
    <w:p w:rsidR="00683F7C" w:rsidRPr="007C684D" w:rsidRDefault="00683F7C" w:rsidP="00F135E0">
      <w:pPr>
        <w:spacing w:line="360" w:lineRule="auto"/>
        <w:rPr>
          <w:lang w:val="en-US"/>
        </w:rPr>
      </w:pPr>
      <w:r>
        <w:rPr>
          <w:lang w:val="en-US"/>
        </w:rPr>
        <w:lastRenderedPageBreak/>
        <w:t xml:space="preserve">If designed and trained to be accurate and valid enough for clinical use, such an algorithm tool to diagnosis CAD </w:t>
      </w:r>
      <w:r w:rsidR="000826A1">
        <w:rPr>
          <w:lang w:val="en-US"/>
        </w:rPr>
        <w:t>could greatly</w:t>
      </w:r>
      <w:r>
        <w:rPr>
          <w:lang w:val="en-US"/>
        </w:rPr>
        <w:t xml:space="preserve"> increase the number of </w:t>
      </w:r>
      <w:r w:rsidR="00601294">
        <w:rPr>
          <w:lang w:val="en-US"/>
        </w:rPr>
        <w:t>individuals</w:t>
      </w:r>
      <w:r>
        <w:rPr>
          <w:lang w:val="en-US"/>
        </w:rPr>
        <w:t xml:space="preserve"> </w:t>
      </w:r>
      <w:r w:rsidR="000826A1">
        <w:rPr>
          <w:lang w:val="en-US"/>
        </w:rPr>
        <w:t>diagnosed</w:t>
      </w:r>
      <w:r>
        <w:rPr>
          <w:lang w:val="en-US"/>
        </w:rPr>
        <w:t xml:space="preserve"> earlier and </w:t>
      </w:r>
      <w:r w:rsidR="00601294">
        <w:rPr>
          <w:lang w:val="en-US"/>
        </w:rPr>
        <w:t>accurately</w:t>
      </w:r>
      <w:r w:rsidR="000826A1">
        <w:rPr>
          <w:lang w:val="en-US"/>
        </w:rPr>
        <w:t xml:space="preserve"> for</w:t>
      </w:r>
      <w:r>
        <w:rPr>
          <w:lang w:val="en-US"/>
        </w:rPr>
        <w:t xml:space="preserve"> CAD. Better early detection </w:t>
      </w:r>
      <w:r w:rsidR="00601294">
        <w:rPr>
          <w:lang w:val="en-US"/>
        </w:rPr>
        <w:t>is likely to encourage</w:t>
      </w:r>
      <w:r>
        <w:rPr>
          <w:lang w:val="en-US"/>
        </w:rPr>
        <w:t xml:space="preserve"> earlier treatment and management of the condition and led to overall be</w:t>
      </w:r>
      <w:r w:rsidR="00601294">
        <w:rPr>
          <w:lang w:val="en-US"/>
        </w:rPr>
        <w:t>tter outcomes for the people</w:t>
      </w:r>
      <w:r>
        <w:rPr>
          <w:lang w:val="en-US"/>
        </w:rPr>
        <w:t xml:space="preserve"> </w:t>
      </w:r>
      <w:r w:rsidR="000826A1">
        <w:rPr>
          <w:lang w:val="en-US"/>
        </w:rPr>
        <w:t xml:space="preserve">at </w:t>
      </w:r>
      <w:r>
        <w:rPr>
          <w:lang w:val="en-US"/>
        </w:rPr>
        <w:t>greatest risk</w:t>
      </w:r>
      <w:r w:rsidR="000826A1">
        <w:rPr>
          <w:lang w:val="en-US"/>
        </w:rPr>
        <w:t xml:space="preserve"> of the disease</w:t>
      </w:r>
      <w:r>
        <w:rPr>
          <w:lang w:val="en-US"/>
        </w:rPr>
        <w:t>.</w:t>
      </w:r>
      <w:r w:rsidR="00601294">
        <w:rPr>
          <w:lang w:val="en-US"/>
        </w:rPr>
        <w:t xml:space="preserve"> </w:t>
      </w:r>
      <w:r w:rsidR="000826A1">
        <w:rPr>
          <w:lang w:val="en-US"/>
        </w:rPr>
        <w:t>Health s</w:t>
      </w:r>
      <w:r w:rsidR="00601294">
        <w:rPr>
          <w:lang w:val="en-US"/>
        </w:rPr>
        <w:t xml:space="preserve">ervice </w:t>
      </w:r>
      <w:r w:rsidR="000826A1">
        <w:rPr>
          <w:lang w:val="en-US"/>
        </w:rPr>
        <w:t>delivery</w:t>
      </w:r>
      <w:r w:rsidR="00601294">
        <w:rPr>
          <w:lang w:val="en-US"/>
        </w:rPr>
        <w:t xml:space="preserve"> in turn could be config</w:t>
      </w:r>
      <w:r w:rsidR="000826A1">
        <w:rPr>
          <w:lang w:val="en-US"/>
        </w:rPr>
        <w:t>ured to generate</w:t>
      </w:r>
      <w:r w:rsidR="00601294">
        <w:rPr>
          <w:lang w:val="en-US"/>
        </w:rPr>
        <w:t xml:space="preserve"> potentially better decisions early to promote better outcomes later. </w:t>
      </w:r>
    </w:p>
    <w:p w:rsidR="00276643" w:rsidRDefault="00276643" w:rsidP="00F135E0">
      <w:pPr>
        <w:spacing w:line="360" w:lineRule="auto"/>
        <w:rPr>
          <w:b/>
        </w:rPr>
      </w:pPr>
    </w:p>
    <w:p w:rsidR="00276643" w:rsidRDefault="005F1B2F" w:rsidP="00276643">
      <w:pPr>
        <w:spacing w:line="360" w:lineRule="auto"/>
        <w:rPr>
          <w:b/>
          <w:sz w:val="32"/>
        </w:rPr>
      </w:pPr>
      <w:r>
        <w:rPr>
          <w:b/>
          <w:sz w:val="32"/>
        </w:rPr>
        <w:t xml:space="preserve">5) </w:t>
      </w:r>
      <w:r w:rsidR="00276643">
        <w:rPr>
          <w:b/>
          <w:sz w:val="32"/>
        </w:rPr>
        <w:t>Appendix</w:t>
      </w:r>
    </w:p>
    <w:p w:rsidR="00276643" w:rsidRPr="00450979" w:rsidRDefault="00276643" w:rsidP="00276643">
      <w:pPr>
        <w:widowControl w:val="0"/>
        <w:pBdr>
          <w:bottom w:val="single" w:sz="6" w:space="1" w:color="auto"/>
        </w:pBdr>
        <w:autoSpaceDE w:val="0"/>
        <w:autoSpaceDN w:val="0"/>
        <w:adjustRightInd w:val="0"/>
        <w:rPr>
          <w:rFonts w:ascii="PT Sans" w:hAnsi="PT Sans" w:cs="AppleSystemUIFontBold"/>
          <w:b/>
          <w:bCs/>
          <w:color w:val="000000" w:themeColor="text1"/>
          <w:sz w:val="10"/>
        </w:rPr>
      </w:pPr>
    </w:p>
    <w:p w:rsidR="00276643" w:rsidRPr="00F135E0" w:rsidRDefault="00276643" w:rsidP="00276643">
      <w:pPr>
        <w:spacing w:line="360" w:lineRule="auto"/>
        <w:rPr>
          <w:b/>
          <w:sz w:val="32"/>
        </w:rPr>
      </w:pPr>
    </w:p>
    <w:p w:rsidR="00194125" w:rsidRDefault="00194125" w:rsidP="00F135E0">
      <w:pPr>
        <w:spacing w:line="360" w:lineRule="auto"/>
      </w:pPr>
    </w:p>
    <w:p w:rsidR="00194125" w:rsidRDefault="00194125" w:rsidP="0047552D"/>
    <w:p w:rsidR="00F135E0" w:rsidRDefault="00F135E0" w:rsidP="0047552D"/>
    <w:p w:rsidR="00F135E0" w:rsidRDefault="00F135E0" w:rsidP="0047552D"/>
    <w:p w:rsidR="00F135E0" w:rsidRDefault="00F135E0" w:rsidP="0047552D"/>
    <w:p w:rsidR="00F135E0" w:rsidRDefault="00F135E0" w:rsidP="0047552D"/>
    <w:p w:rsidR="005B2E4B" w:rsidRDefault="00F135E0" w:rsidP="0047552D">
      <w:pPr>
        <w:rPr>
          <w:b/>
        </w:rPr>
      </w:pPr>
      <w:r w:rsidRPr="00F135E0">
        <w:rPr>
          <w:b/>
        </w:rPr>
        <w:t xml:space="preserve">References </w:t>
      </w:r>
    </w:p>
    <w:p w:rsidR="00F135E0" w:rsidRDefault="00F135E0" w:rsidP="0047552D">
      <w:pPr>
        <w:rPr>
          <w:b/>
        </w:rPr>
      </w:pPr>
    </w:p>
    <w:p w:rsidR="00F135E0" w:rsidRPr="00F135E0" w:rsidRDefault="00F135E0" w:rsidP="00F135E0">
      <w:pPr>
        <w:widowControl w:val="0"/>
        <w:autoSpaceDE w:val="0"/>
        <w:autoSpaceDN w:val="0"/>
        <w:adjustRightInd w:val="0"/>
        <w:ind w:left="480" w:hanging="480"/>
        <w:rPr>
          <w:rFonts w:ascii="Calibri" w:hAnsi="Calibri" w:cs="Times New Roman"/>
          <w:noProof/>
        </w:rPr>
      </w:pPr>
      <w:r>
        <w:rPr>
          <w:b/>
        </w:rPr>
        <w:fldChar w:fldCharType="begin" w:fldLock="1"/>
      </w:r>
      <w:r>
        <w:rPr>
          <w:b/>
        </w:rPr>
        <w:instrText xml:space="preserve">ADDIN Mendeley Bibliography CSL_BIBLIOGRAPHY </w:instrText>
      </w:r>
      <w:r>
        <w:rPr>
          <w:b/>
        </w:rPr>
        <w:fldChar w:fldCharType="separate"/>
      </w:r>
      <w:r w:rsidRPr="00F135E0">
        <w:rPr>
          <w:rFonts w:ascii="Calibri" w:hAnsi="Calibri" w:cs="Times New Roman"/>
          <w:noProof/>
        </w:rPr>
        <w:t xml:space="preserve">Chaki, D., And, A. Das &amp; Zaber, M.I., 2015. A comparison of three discrete methods for classification of heart disease data. </w:t>
      </w:r>
      <w:r w:rsidRPr="00F135E0">
        <w:rPr>
          <w:rFonts w:ascii="Calibri" w:hAnsi="Calibri" w:cs="Times New Roman"/>
          <w:i/>
          <w:iCs/>
          <w:noProof/>
        </w:rPr>
        <w:t>Bangladesh J. Sci. Ind. Res.</w:t>
      </w:r>
      <w:r w:rsidRPr="00F135E0">
        <w:rPr>
          <w:rFonts w:ascii="Calibri" w:hAnsi="Calibri" w:cs="Times New Roman"/>
          <w:noProof/>
        </w:rPr>
        <w:t>, 4(50), pp.293–296.</w:t>
      </w:r>
    </w:p>
    <w:p w:rsidR="00F135E0" w:rsidRPr="00F135E0" w:rsidRDefault="00F135E0" w:rsidP="00F135E0">
      <w:pPr>
        <w:widowControl w:val="0"/>
        <w:autoSpaceDE w:val="0"/>
        <w:autoSpaceDN w:val="0"/>
        <w:adjustRightInd w:val="0"/>
        <w:ind w:left="480" w:hanging="480"/>
        <w:rPr>
          <w:rFonts w:ascii="Calibri" w:hAnsi="Calibri" w:cs="Times New Roman"/>
          <w:noProof/>
        </w:rPr>
      </w:pPr>
      <w:r w:rsidRPr="00F135E0">
        <w:rPr>
          <w:rFonts w:ascii="Calibri" w:hAnsi="Calibri" w:cs="Times New Roman"/>
          <w:noProof/>
        </w:rPr>
        <w:t xml:space="preserve">Detrano, R. et al., 1989. International application of a new probability algorithm for the diagnosis of coronary artery disease. </w:t>
      </w:r>
      <w:r w:rsidRPr="00F135E0">
        <w:rPr>
          <w:rFonts w:ascii="Calibri" w:hAnsi="Calibri" w:cs="Times New Roman"/>
          <w:i/>
          <w:iCs/>
          <w:noProof/>
        </w:rPr>
        <w:t>The American journal of cardiology</w:t>
      </w:r>
      <w:r w:rsidRPr="00F135E0">
        <w:rPr>
          <w:rFonts w:ascii="Calibri" w:hAnsi="Calibri" w:cs="Times New Roman"/>
          <w:noProof/>
        </w:rPr>
        <w:t>, 64(5), pp.304–10. Available at: http://www.ncbi.nlm.nih.gov/pubmed/2756873.</w:t>
      </w:r>
    </w:p>
    <w:p w:rsidR="00F135E0" w:rsidRPr="00F135E0" w:rsidRDefault="00F135E0" w:rsidP="00F135E0">
      <w:pPr>
        <w:widowControl w:val="0"/>
        <w:autoSpaceDE w:val="0"/>
        <w:autoSpaceDN w:val="0"/>
        <w:adjustRightInd w:val="0"/>
        <w:ind w:left="480" w:hanging="480"/>
        <w:rPr>
          <w:rFonts w:ascii="Calibri" w:hAnsi="Calibri" w:cs="Times New Roman"/>
          <w:noProof/>
        </w:rPr>
      </w:pPr>
      <w:r w:rsidRPr="00F135E0">
        <w:rPr>
          <w:rFonts w:ascii="Calibri" w:hAnsi="Calibri" w:cs="Times New Roman"/>
          <w:noProof/>
        </w:rPr>
        <w:t xml:space="preserve">El-Bialy, R. et al., 2015. Feature Analysis of Coronary Artery Heart Disease Data Sets. </w:t>
      </w:r>
      <w:r w:rsidRPr="00F135E0">
        <w:rPr>
          <w:rFonts w:ascii="Calibri" w:hAnsi="Calibri" w:cs="Times New Roman"/>
          <w:i/>
          <w:iCs/>
          <w:noProof/>
        </w:rPr>
        <w:t>Procedia Computer Science</w:t>
      </w:r>
      <w:r w:rsidRPr="00F135E0">
        <w:rPr>
          <w:rFonts w:ascii="Calibri" w:hAnsi="Calibri" w:cs="Times New Roman"/>
          <w:noProof/>
        </w:rPr>
        <w:t>, 65, pp.459–468. Available at: http://linkinghub.elsevier.com/retrieve/pii/S1877050915029622.</w:t>
      </w:r>
    </w:p>
    <w:p w:rsidR="00F135E0" w:rsidRPr="00F135E0" w:rsidRDefault="00F135E0" w:rsidP="00F135E0">
      <w:pPr>
        <w:widowControl w:val="0"/>
        <w:autoSpaceDE w:val="0"/>
        <w:autoSpaceDN w:val="0"/>
        <w:adjustRightInd w:val="0"/>
        <w:ind w:left="480" w:hanging="480"/>
        <w:rPr>
          <w:rFonts w:ascii="Calibri" w:hAnsi="Calibri" w:cs="Times New Roman"/>
          <w:noProof/>
        </w:rPr>
      </w:pPr>
      <w:r w:rsidRPr="00F135E0">
        <w:rPr>
          <w:rFonts w:ascii="Calibri" w:hAnsi="Calibri" w:cs="Times New Roman"/>
          <w:noProof/>
        </w:rPr>
        <w:t xml:space="preserve">Lim, M.J. &amp; White, C.J., 2013. Coronary angiography is the gold standard for patients with significant left ventricular dysfunction. </w:t>
      </w:r>
      <w:r w:rsidRPr="00F135E0">
        <w:rPr>
          <w:rFonts w:ascii="Calibri" w:hAnsi="Calibri" w:cs="Times New Roman"/>
          <w:i/>
          <w:iCs/>
          <w:noProof/>
        </w:rPr>
        <w:t>Progress in cardiovascular diseases</w:t>
      </w:r>
      <w:r w:rsidRPr="00F135E0">
        <w:rPr>
          <w:rFonts w:ascii="Calibri" w:hAnsi="Calibri" w:cs="Times New Roman"/>
          <w:noProof/>
        </w:rPr>
        <w:t>, 55(5), pp.504–8. Available at: http://www.ncbi.nlm.nih.gov/pubmed/23518380.</w:t>
      </w:r>
    </w:p>
    <w:p w:rsidR="00F135E0" w:rsidRPr="00F135E0" w:rsidRDefault="00F135E0" w:rsidP="00F135E0">
      <w:pPr>
        <w:widowControl w:val="0"/>
        <w:autoSpaceDE w:val="0"/>
        <w:autoSpaceDN w:val="0"/>
        <w:adjustRightInd w:val="0"/>
        <w:ind w:left="480" w:hanging="480"/>
        <w:rPr>
          <w:rFonts w:ascii="Calibri" w:hAnsi="Calibri" w:cs="Times New Roman"/>
          <w:noProof/>
        </w:rPr>
      </w:pPr>
      <w:r w:rsidRPr="00F135E0">
        <w:rPr>
          <w:rFonts w:ascii="Calibri" w:hAnsi="Calibri" w:cs="Times New Roman"/>
          <w:noProof/>
        </w:rPr>
        <w:t xml:space="preserve">Van Mieghem, C.A.G., 2017. CT as gatekeeper of invasive coronary angiography in patients with suspected CAD. </w:t>
      </w:r>
      <w:r w:rsidRPr="00F135E0">
        <w:rPr>
          <w:rFonts w:ascii="Calibri" w:hAnsi="Calibri" w:cs="Times New Roman"/>
          <w:i/>
          <w:iCs/>
          <w:noProof/>
        </w:rPr>
        <w:t>Cardiovascular diagnosis and therapy</w:t>
      </w:r>
      <w:r w:rsidRPr="00F135E0">
        <w:rPr>
          <w:rFonts w:ascii="Calibri" w:hAnsi="Calibri" w:cs="Times New Roman"/>
          <w:noProof/>
        </w:rPr>
        <w:t>, 7(2), pp.189–195. Available at: http://www.ncbi.nlm.nih.gov/pubmed/28540213.</w:t>
      </w:r>
    </w:p>
    <w:p w:rsidR="00F135E0" w:rsidRPr="00F135E0" w:rsidRDefault="00F135E0" w:rsidP="00F135E0">
      <w:pPr>
        <w:widowControl w:val="0"/>
        <w:autoSpaceDE w:val="0"/>
        <w:autoSpaceDN w:val="0"/>
        <w:adjustRightInd w:val="0"/>
        <w:ind w:left="480" w:hanging="480"/>
        <w:rPr>
          <w:rFonts w:ascii="Calibri" w:hAnsi="Calibri" w:cs="Times New Roman"/>
          <w:noProof/>
        </w:rPr>
      </w:pPr>
      <w:r w:rsidRPr="00F135E0">
        <w:rPr>
          <w:rFonts w:ascii="Calibri" w:hAnsi="Calibri" w:cs="Times New Roman"/>
          <w:noProof/>
        </w:rPr>
        <w:t xml:space="preserve">Olson, R.S. et al., 2016. Evaluation of a Tree-based Pipeline Optimization Tool for Automating Data Science. </w:t>
      </w:r>
      <w:r w:rsidRPr="00F135E0">
        <w:rPr>
          <w:rFonts w:ascii="Calibri" w:hAnsi="Calibri" w:cs="Times New Roman"/>
          <w:i/>
          <w:iCs/>
          <w:noProof/>
        </w:rPr>
        <w:t>Proceedings of the 2016 on Genetic and Evolutionary Computation Conference - GECCO ’16</w:t>
      </w:r>
      <w:r w:rsidRPr="00F135E0">
        <w:rPr>
          <w:rFonts w:ascii="Calibri" w:hAnsi="Calibri" w:cs="Times New Roman"/>
          <w:noProof/>
        </w:rPr>
        <w:t>.</w:t>
      </w:r>
    </w:p>
    <w:p w:rsidR="00F135E0" w:rsidRPr="00F135E0" w:rsidRDefault="00F135E0" w:rsidP="00F135E0">
      <w:pPr>
        <w:widowControl w:val="0"/>
        <w:autoSpaceDE w:val="0"/>
        <w:autoSpaceDN w:val="0"/>
        <w:adjustRightInd w:val="0"/>
        <w:ind w:left="480" w:hanging="480"/>
        <w:rPr>
          <w:rFonts w:ascii="Calibri" w:hAnsi="Calibri" w:cs="Times New Roman"/>
          <w:noProof/>
        </w:rPr>
      </w:pPr>
      <w:r w:rsidRPr="00F135E0">
        <w:rPr>
          <w:rFonts w:ascii="Calibri" w:hAnsi="Calibri" w:cs="Times New Roman"/>
          <w:noProof/>
        </w:rPr>
        <w:t xml:space="preserve">Pedersen, R. &amp; Schoeberl, M., 2006. An Embedded Support Vector Machine. </w:t>
      </w:r>
      <w:r w:rsidRPr="00F135E0">
        <w:rPr>
          <w:rFonts w:ascii="Calibri" w:hAnsi="Calibri" w:cs="Times New Roman"/>
          <w:i/>
          <w:iCs/>
          <w:noProof/>
        </w:rPr>
        <w:t>In Proceedings of the Fourth Workshop on Intelligent Solutions in Embedded Systems (WISES 2006)</w:t>
      </w:r>
      <w:r w:rsidRPr="00F135E0">
        <w:rPr>
          <w:rFonts w:ascii="Calibri" w:hAnsi="Calibri" w:cs="Times New Roman"/>
          <w:noProof/>
        </w:rPr>
        <w:t>, pp.79–89.</w:t>
      </w:r>
    </w:p>
    <w:p w:rsidR="00F135E0" w:rsidRPr="00F135E0" w:rsidRDefault="00F135E0" w:rsidP="00F135E0">
      <w:pPr>
        <w:widowControl w:val="0"/>
        <w:autoSpaceDE w:val="0"/>
        <w:autoSpaceDN w:val="0"/>
        <w:adjustRightInd w:val="0"/>
        <w:ind w:left="480" w:hanging="480"/>
        <w:rPr>
          <w:rFonts w:ascii="Calibri" w:hAnsi="Calibri" w:cs="Times New Roman"/>
          <w:noProof/>
        </w:rPr>
      </w:pPr>
      <w:r w:rsidRPr="00F135E0">
        <w:rPr>
          <w:rFonts w:ascii="Calibri" w:hAnsi="Calibri" w:cs="Times New Roman"/>
          <w:noProof/>
        </w:rPr>
        <w:t xml:space="preserve">Sanchis-Gomar, F. et al., 2016. Epidemiology of coronary heart disease and acute coronary syndrome. </w:t>
      </w:r>
      <w:r w:rsidRPr="00F135E0">
        <w:rPr>
          <w:rFonts w:ascii="Calibri" w:hAnsi="Calibri" w:cs="Times New Roman"/>
          <w:i/>
          <w:iCs/>
          <w:noProof/>
        </w:rPr>
        <w:t>Annals of translational medicine</w:t>
      </w:r>
      <w:r w:rsidRPr="00F135E0">
        <w:rPr>
          <w:rFonts w:ascii="Calibri" w:hAnsi="Calibri" w:cs="Times New Roman"/>
          <w:noProof/>
        </w:rPr>
        <w:t>, 4(13), p.256. Available at: http://www.ncbi.nlm.nih.gov/pubmed/27500157.</w:t>
      </w:r>
    </w:p>
    <w:p w:rsidR="00F135E0" w:rsidRPr="00F135E0" w:rsidRDefault="00F135E0" w:rsidP="00F135E0">
      <w:pPr>
        <w:widowControl w:val="0"/>
        <w:autoSpaceDE w:val="0"/>
        <w:autoSpaceDN w:val="0"/>
        <w:adjustRightInd w:val="0"/>
        <w:ind w:left="480" w:hanging="480"/>
        <w:rPr>
          <w:rFonts w:ascii="Calibri" w:hAnsi="Calibri" w:cs="Times New Roman"/>
          <w:noProof/>
        </w:rPr>
      </w:pPr>
      <w:r w:rsidRPr="00F135E0">
        <w:rPr>
          <w:rFonts w:ascii="Calibri" w:hAnsi="Calibri" w:cs="Times New Roman"/>
          <w:noProof/>
        </w:rPr>
        <w:t xml:space="preserve">Tay, B., Hyun, J.K. &amp; Oh, S., 2014. A Machine Learning Approach for Specification of Spinal Cord Injuries Using Fractional Anisotropy Values Obtained from Diffusion Tensor Images. </w:t>
      </w:r>
      <w:r w:rsidRPr="00F135E0">
        <w:rPr>
          <w:rFonts w:ascii="Calibri" w:hAnsi="Calibri" w:cs="Times New Roman"/>
          <w:i/>
          <w:iCs/>
          <w:noProof/>
        </w:rPr>
        <w:t>Computational and Mathematical Methods in Medicine</w:t>
      </w:r>
      <w:r w:rsidRPr="00F135E0">
        <w:rPr>
          <w:rFonts w:ascii="Calibri" w:hAnsi="Calibri" w:cs="Times New Roman"/>
          <w:noProof/>
        </w:rPr>
        <w:t>, 2014, pp.1–8. Available at: http://www.hindawi.com/journals/cmmm/2014/276589/.</w:t>
      </w:r>
    </w:p>
    <w:p w:rsidR="00F135E0" w:rsidRPr="00F135E0" w:rsidRDefault="00F135E0" w:rsidP="00F135E0">
      <w:pPr>
        <w:widowControl w:val="0"/>
        <w:autoSpaceDE w:val="0"/>
        <w:autoSpaceDN w:val="0"/>
        <w:adjustRightInd w:val="0"/>
        <w:ind w:left="480" w:hanging="480"/>
        <w:rPr>
          <w:rFonts w:ascii="Calibri" w:hAnsi="Calibri"/>
          <w:noProof/>
        </w:rPr>
      </w:pPr>
      <w:r w:rsidRPr="00F135E0">
        <w:rPr>
          <w:rFonts w:ascii="Calibri" w:hAnsi="Calibri" w:cs="Times New Roman"/>
          <w:noProof/>
        </w:rPr>
        <w:t xml:space="preserve">Wiens, J. &amp; Shenoy, E.S., 2018. Machine Learning for Healthcare: On the Verge of a Major Shift in Healthcare Epidemiology. </w:t>
      </w:r>
      <w:r w:rsidRPr="00F135E0">
        <w:rPr>
          <w:rFonts w:ascii="Calibri" w:hAnsi="Calibri" w:cs="Times New Roman"/>
          <w:i/>
          <w:iCs/>
          <w:noProof/>
        </w:rPr>
        <w:t>Clinical infectious diseases : an official publication of the Infectious Diseases Society of America</w:t>
      </w:r>
      <w:r w:rsidRPr="00F135E0">
        <w:rPr>
          <w:rFonts w:ascii="Calibri" w:hAnsi="Calibri" w:cs="Times New Roman"/>
          <w:noProof/>
        </w:rPr>
        <w:t>, 66(1), pp.149–153. Available at: http://www.ncbi.nlm.nih.gov/pubmed/29020316.</w:t>
      </w:r>
    </w:p>
    <w:p w:rsidR="00F135E0" w:rsidRPr="00F135E0" w:rsidRDefault="00F135E0" w:rsidP="0047552D">
      <w:pPr>
        <w:rPr>
          <w:b/>
        </w:rPr>
      </w:pPr>
      <w:r>
        <w:rPr>
          <w:b/>
        </w:rPr>
        <w:fldChar w:fldCharType="end"/>
      </w:r>
    </w:p>
    <w:sectPr w:rsidR="00F135E0" w:rsidRPr="00F135E0" w:rsidSect="002B212F">
      <w:pgSz w:w="12240" w:h="15840"/>
      <w:pgMar w:top="670" w:right="1440" w:bottom="593"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2A3D" w:rsidRDefault="00FD2A3D" w:rsidP="00C157ED">
      <w:r>
        <w:separator/>
      </w:r>
    </w:p>
  </w:endnote>
  <w:endnote w:type="continuationSeparator" w:id="0">
    <w:p w:rsidR="00FD2A3D" w:rsidRDefault="00FD2A3D" w:rsidP="00C15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T Sans">
    <w:panose1 w:val="020B0503020203020204"/>
    <w:charset w:val="4D"/>
    <w:family w:val="swiss"/>
    <w:pitch w:val="variable"/>
    <w:sig w:usb0="A00002EF" w:usb1="5000204B" w:usb2="00000000" w:usb3="00000000" w:csb0="00000097"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2A3D" w:rsidRDefault="00FD2A3D" w:rsidP="00C157ED">
      <w:r>
        <w:separator/>
      </w:r>
    </w:p>
  </w:footnote>
  <w:footnote w:type="continuationSeparator" w:id="0">
    <w:p w:rsidR="00FD2A3D" w:rsidRDefault="00FD2A3D" w:rsidP="00C157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lowerLetter"/>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1A1BD3"/>
    <w:multiLevelType w:val="hybridMultilevel"/>
    <w:tmpl w:val="19D8BBDC"/>
    <w:lvl w:ilvl="0" w:tplc="08090011">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76816A6"/>
    <w:multiLevelType w:val="hybridMultilevel"/>
    <w:tmpl w:val="D50CB60C"/>
    <w:lvl w:ilvl="0" w:tplc="071AF46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AE6B93"/>
    <w:multiLevelType w:val="hybridMultilevel"/>
    <w:tmpl w:val="60E84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D74826"/>
    <w:multiLevelType w:val="hybridMultilevel"/>
    <w:tmpl w:val="792ACCBC"/>
    <w:lvl w:ilvl="0" w:tplc="08090001">
      <w:start w:val="1"/>
      <w:numFmt w:val="bullet"/>
      <w:lvlText w:val=""/>
      <w:lvlJc w:val="left"/>
      <w:pPr>
        <w:ind w:left="720" w:hanging="360"/>
      </w:pPr>
      <w:rPr>
        <w:rFonts w:ascii="Symbol" w:hAnsi="Symbol" w:hint="default"/>
      </w:rPr>
    </w:lvl>
    <w:lvl w:ilvl="1" w:tplc="08090017">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EB3C85"/>
    <w:multiLevelType w:val="hybridMultilevel"/>
    <w:tmpl w:val="3F540C2E"/>
    <w:lvl w:ilvl="0" w:tplc="8876B0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354996"/>
    <w:multiLevelType w:val="hybridMultilevel"/>
    <w:tmpl w:val="6DA6D918"/>
    <w:lvl w:ilvl="0" w:tplc="8492455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8C237C"/>
    <w:multiLevelType w:val="hybridMultilevel"/>
    <w:tmpl w:val="CF5A3B2A"/>
    <w:lvl w:ilvl="0" w:tplc="08090011">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6E11582A"/>
    <w:multiLevelType w:val="hybridMultilevel"/>
    <w:tmpl w:val="673E2F36"/>
    <w:lvl w:ilvl="0" w:tplc="85DE3C5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9615C3"/>
    <w:multiLevelType w:val="hybridMultilevel"/>
    <w:tmpl w:val="61A20D9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7"/>
  </w:num>
  <w:num w:numId="5">
    <w:abstractNumId w:val="1"/>
  </w:num>
  <w:num w:numId="6">
    <w:abstractNumId w:val="2"/>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52D"/>
    <w:rsid w:val="000110B1"/>
    <w:rsid w:val="000110B4"/>
    <w:rsid w:val="000202AE"/>
    <w:rsid w:val="000533D9"/>
    <w:rsid w:val="00070E00"/>
    <w:rsid w:val="000826A1"/>
    <w:rsid w:val="000A21D2"/>
    <w:rsid w:val="000B2163"/>
    <w:rsid w:val="000E198D"/>
    <w:rsid w:val="00194125"/>
    <w:rsid w:val="001A782F"/>
    <w:rsid w:val="001B57FB"/>
    <w:rsid w:val="001C4437"/>
    <w:rsid w:val="001E061F"/>
    <w:rsid w:val="00200A86"/>
    <w:rsid w:val="00250E34"/>
    <w:rsid w:val="002547F4"/>
    <w:rsid w:val="00266473"/>
    <w:rsid w:val="00276643"/>
    <w:rsid w:val="00276E18"/>
    <w:rsid w:val="00285752"/>
    <w:rsid w:val="0029752D"/>
    <w:rsid w:val="002A5692"/>
    <w:rsid w:val="002B212F"/>
    <w:rsid w:val="002E1734"/>
    <w:rsid w:val="00302862"/>
    <w:rsid w:val="003144BF"/>
    <w:rsid w:val="00325E79"/>
    <w:rsid w:val="00327987"/>
    <w:rsid w:val="00376F82"/>
    <w:rsid w:val="00394956"/>
    <w:rsid w:val="003B15F8"/>
    <w:rsid w:val="003C6FA5"/>
    <w:rsid w:val="003E4E8F"/>
    <w:rsid w:val="003F5393"/>
    <w:rsid w:val="003F5C88"/>
    <w:rsid w:val="00450979"/>
    <w:rsid w:val="00451640"/>
    <w:rsid w:val="0047552D"/>
    <w:rsid w:val="00496CC8"/>
    <w:rsid w:val="004A0CFA"/>
    <w:rsid w:val="004E1F53"/>
    <w:rsid w:val="00527034"/>
    <w:rsid w:val="00527D45"/>
    <w:rsid w:val="00552BC4"/>
    <w:rsid w:val="005612C7"/>
    <w:rsid w:val="005821DB"/>
    <w:rsid w:val="00595AFE"/>
    <w:rsid w:val="005A4E79"/>
    <w:rsid w:val="005A5618"/>
    <w:rsid w:val="005B2E4B"/>
    <w:rsid w:val="005C0932"/>
    <w:rsid w:val="005C5131"/>
    <w:rsid w:val="005F1B2F"/>
    <w:rsid w:val="00601294"/>
    <w:rsid w:val="00607D17"/>
    <w:rsid w:val="00610468"/>
    <w:rsid w:val="0061517C"/>
    <w:rsid w:val="00641133"/>
    <w:rsid w:val="00683F7C"/>
    <w:rsid w:val="006D09FD"/>
    <w:rsid w:val="00700543"/>
    <w:rsid w:val="00764617"/>
    <w:rsid w:val="007C684D"/>
    <w:rsid w:val="007D602E"/>
    <w:rsid w:val="008068DB"/>
    <w:rsid w:val="0081188E"/>
    <w:rsid w:val="00830EBC"/>
    <w:rsid w:val="0084352B"/>
    <w:rsid w:val="0085328C"/>
    <w:rsid w:val="008B21A5"/>
    <w:rsid w:val="008D066E"/>
    <w:rsid w:val="0090146A"/>
    <w:rsid w:val="00904C77"/>
    <w:rsid w:val="00911AFF"/>
    <w:rsid w:val="00924F5A"/>
    <w:rsid w:val="00953D44"/>
    <w:rsid w:val="00957829"/>
    <w:rsid w:val="009669B7"/>
    <w:rsid w:val="00980CA9"/>
    <w:rsid w:val="009920F7"/>
    <w:rsid w:val="009A5B0A"/>
    <w:rsid w:val="009D17F5"/>
    <w:rsid w:val="00A0605C"/>
    <w:rsid w:val="00A06C4B"/>
    <w:rsid w:val="00A6127D"/>
    <w:rsid w:val="00A7389C"/>
    <w:rsid w:val="00A9419C"/>
    <w:rsid w:val="00AC34A4"/>
    <w:rsid w:val="00AE5FF3"/>
    <w:rsid w:val="00B43C5B"/>
    <w:rsid w:val="00B454A1"/>
    <w:rsid w:val="00B54381"/>
    <w:rsid w:val="00B65CF5"/>
    <w:rsid w:val="00B745F1"/>
    <w:rsid w:val="00BC6E7D"/>
    <w:rsid w:val="00BF69B9"/>
    <w:rsid w:val="00C157ED"/>
    <w:rsid w:val="00C2117C"/>
    <w:rsid w:val="00C83E04"/>
    <w:rsid w:val="00CC7529"/>
    <w:rsid w:val="00D2041C"/>
    <w:rsid w:val="00D25426"/>
    <w:rsid w:val="00D772BA"/>
    <w:rsid w:val="00DC42B0"/>
    <w:rsid w:val="00E007CE"/>
    <w:rsid w:val="00E15E0E"/>
    <w:rsid w:val="00E22803"/>
    <w:rsid w:val="00E2447F"/>
    <w:rsid w:val="00E97236"/>
    <w:rsid w:val="00EB0936"/>
    <w:rsid w:val="00EC6750"/>
    <w:rsid w:val="00F135E0"/>
    <w:rsid w:val="00F14335"/>
    <w:rsid w:val="00F14E62"/>
    <w:rsid w:val="00F24131"/>
    <w:rsid w:val="00F25F88"/>
    <w:rsid w:val="00F4096D"/>
    <w:rsid w:val="00F77ED8"/>
    <w:rsid w:val="00F86B62"/>
    <w:rsid w:val="00FD2A3D"/>
    <w:rsid w:val="00FE2265"/>
    <w:rsid w:val="00FE44B2"/>
    <w:rsid w:val="00FF10FB"/>
    <w:rsid w:val="00FF3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BC60E"/>
  <w15:chartTrackingRefBased/>
  <w15:docId w15:val="{8779C692-E483-4649-A68F-66D2637B8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82F"/>
    <w:pPr>
      <w:keepNext/>
      <w:spacing w:before="240" w:after="60" w:line="260" w:lineRule="atLeast"/>
      <w:outlineLvl w:val="0"/>
    </w:pPr>
    <w:rPr>
      <w:rFonts w:ascii="Arial" w:eastAsia="Times New Roman" w:hAnsi="Arial" w:cs="Times New Roman"/>
      <w:b/>
      <w:bCs/>
      <w:kern w:val="32"/>
      <w:sz w:val="32"/>
      <w:szCs w:val="3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52D"/>
    <w:pPr>
      <w:ind w:left="720"/>
      <w:contextualSpacing/>
    </w:pPr>
  </w:style>
  <w:style w:type="character" w:customStyle="1" w:styleId="apple-converted-space">
    <w:name w:val="apple-converted-space"/>
    <w:basedOn w:val="DefaultParagraphFont"/>
    <w:rsid w:val="0047552D"/>
  </w:style>
  <w:style w:type="paragraph" w:styleId="HTMLPreformatted">
    <w:name w:val="HTML Preformatted"/>
    <w:basedOn w:val="Normal"/>
    <w:link w:val="HTMLPreformattedChar"/>
    <w:uiPriority w:val="99"/>
    <w:unhideWhenUsed/>
    <w:rsid w:val="00376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76F82"/>
    <w:rPr>
      <w:rFonts w:ascii="Courier New" w:eastAsia="Times New Roman" w:hAnsi="Courier New" w:cs="Courier New"/>
      <w:sz w:val="20"/>
      <w:szCs w:val="20"/>
      <w:lang w:eastAsia="en-GB"/>
    </w:rPr>
  </w:style>
  <w:style w:type="table" w:styleId="PlainTable1">
    <w:name w:val="Plain Table 1"/>
    <w:basedOn w:val="TableNormal"/>
    <w:uiPriority w:val="41"/>
    <w:rsid w:val="009669B7"/>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9669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2BC4"/>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552BC4"/>
    <w:rPr>
      <w:rFonts w:ascii="Times New Roman" w:hAnsi="Times New Roman" w:cs="Times New Roman"/>
      <w:sz w:val="26"/>
      <w:szCs w:val="26"/>
    </w:rPr>
  </w:style>
  <w:style w:type="character" w:styleId="CommentReference">
    <w:name w:val="annotation reference"/>
    <w:basedOn w:val="DefaultParagraphFont"/>
    <w:uiPriority w:val="99"/>
    <w:semiHidden/>
    <w:unhideWhenUsed/>
    <w:rsid w:val="00924F5A"/>
    <w:rPr>
      <w:sz w:val="16"/>
      <w:szCs w:val="16"/>
    </w:rPr>
  </w:style>
  <w:style w:type="paragraph" w:styleId="CommentText">
    <w:name w:val="annotation text"/>
    <w:basedOn w:val="Normal"/>
    <w:link w:val="CommentTextChar"/>
    <w:uiPriority w:val="99"/>
    <w:semiHidden/>
    <w:unhideWhenUsed/>
    <w:rsid w:val="00924F5A"/>
    <w:rPr>
      <w:sz w:val="20"/>
      <w:szCs w:val="20"/>
    </w:rPr>
  </w:style>
  <w:style w:type="character" w:customStyle="1" w:styleId="CommentTextChar">
    <w:name w:val="Comment Text Char"/>
    <w:basedOn w:val="DefaultParagraphFont"/>
    <w:link w:val="CommentText"/>
    <w:uiPriority w:val="99"/>
    <w:semiHidden/>
    <w:rsid w:val="00924F5A"/>
    <w:rPr>
      <w:sz w:val="20"/>
      <w:szCs w:val="20"/>
    </w:rPr>
  </w:style>
  <w:style w:type="character" w:customStyle="1" w:styleId="Heading1Char">
    <w:name w:val="Heading 1 Char"/>
    <w:basedOn w:val="DefaultParagraphFont"/>
    <w:link w:val="Heading1"/>
    <w:uiPriority w:val="9"/>
    <w:rsid w:val="001A782F"/>
    <w:rPr>
      <w:rFonts w:ascii="Arial" w:eastAsia="Times New Roman" w:hAnsi="Arial" w:cs="Times New Roman"/>
      <w:b/>
      <w:bCs/>
      <w:kern w:val="32"/>
      <w:sz w:val="32"/>
      <w:szCs w:val="32"/>
      <w:lang w:val="en-AU"/>
    </w:rPr>
  </w:style>
  <w:style w:type="paragraph" w:customStyle="1" w:styleId="Heading">
    <w:name w:val="Heading"/>
    <w:basedOn w:val="Normal"/>
    <w:rsid w:val="001A782F"/>
    <w:pPr>
      <w:autoSpaceDE w:val="0"/>
      <w:autoSpaceDN w:val="0"/>
      <w:adjustRightInd w:val="0"/>
      <w:spacing w:before="120" w:after="360"/>
      <w:jc w:val="center"/>
    </w:pPr>
    <w:rPr>
      <w:rFonts w:ascii="Arial" w:eastAsia="Times New Roman" w:hAnsi="Arial" w:cs="Times New Roman"/>
      <w:sz w:val="36"/>
      <w:szCs w:val="36"/>
    </w:rPr>
  </w:style>
  <w:style w:type="paragraph" w:customStyle="1" w:styleId="HeadingBold">
    <w:name w:val="Heading Bold"/>
    <w:basedOn w:val="Heading"/>
    <w:rsid w:val="001A782F"/>
    <w:pPr>
      <w:widowControl w:val="0"/>
      <w:spacing w:before="360" w:after="720"/>
      <w:jc w:val="left"/>
    </w:pPr>
    <w:rPr>
      <w:rFonts w:cs="Arial"/>
      <w:b/>
      <w:bCs/>
      <w:sz w:val="40"/>
      <w:szCs w:val="40"/>
    </w:rPr>
  </w:style>
  <w:style w:type="paragraph" w:customStyle="1" w:styleId="TitlingLine1">
    <w:name w:val="Titling Line 1"/>
    <w:basedOn w:val="Normal"/>
    <w:next w:val="TitlingLine2"/>
    <w:rsid w:val="001A782F"/>
    <w:pPr>
      <w:spacing w:before="120" w:line="230" w:lineRule="exact"/>
      <w:ind w:right="4253"/>
    </w:pPr>
    <w:rPr>
      <w:rFonts w:ascii="Arial" w:eastAsia="Times New Roman" w:hAnsi="Arial" w:cs="Times New Roman"/>
      <w:b/>
      <w:caps/>
      <w:sz w:val="20"/>
      <w:szCs w:val="20"/>
      <w:lang w:eastAsia="en-GB"/>
    </w:rPr>
  </w:style>
  <w:style w:type="paragraph" w:customStyle="1" w:styleId="TitlingLine2">
    <w:name w:val="Titling Line 2"/>
    <w:basedOn w:val="TitlingLine1"/>
    <w:next w:val="TitlingLine3"/>
    <w:rsid w:val="001A782F"/>
    <w:rPr>
      <w:b w:val="0"/>
    </w:rPr>
  </w:style>
  <w:style w:type="paragraph" w:customStyle="1" w:styleId="TitlingLine3">
    <w:name w:val="Titling Line 3"/>
    <w:basedOn w:val="TitlingLine2"/>
    <w:rsid w:val="001A782F"/>
  </w:style>
  <w:style w:type="paragraph" w:styleId="Header">
    <w:name w:val="header"/>
    <w:basedOn w:val="Normal"/>
    <w:link w:val="HeaderChar"/>
    <w:uiPriority w:val="99"/>
    <w:unhideWhenUsed/>
    <w:rsid w:val="00C157ED"/>
    <w:pPr>
      <w:tabs>
        <w:tab w:val="center" w:pos="4513"/>
        <w:tab w:val="right" w:pos="9026"/>
      </w:tabs>
    </w:pPr>
  </w:style>
  <w:style w:type="character" w:customStyle="1" w:styleId="HeaderChar">
    <w:name w:val="Header Char"/>
    <w:basedOn w:val="DefaultParagraphFont"/>
    <w:link w:val="Header"/>
    <w:uiPriority w:val="99"/>
    <w:rsid w:val="00C157ED"/>
  </w:style>
  <w:style w:type="paragraph" w:styleId="Footer">
    <w:name w:val="footer"/>
    <w:basedOn w:val="Normal"/>
    <w:link w:val="FooterChar"/>
    <w:uiPriority w:val="99"/>
    <w:unhideWhenUsed/>
    <w:rsid w:val="00C157ED"/>
    <w:pPr>
      <w:tabs>
        <w:tab w:val="center" w:pos="4513"/>
        <w:tab w:val="right" w:pos="9026"/>
      </w:tabs>
    </w:pPr>
  </w:style>
  <w:style w:type="character" w:customStyle="1" w:styleId="FooterChar">
    <w:name w:val="Footer Char"/>
    <w:basedOn w:val="DefaultParagraphFont"/>
    <w:link w:val="Footer"/>
    <w:uiPriority w:val="99"/>
    <w:rsid w:val="00C15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48992">
      <w:bodyDiv w:val="1"/>
      <w:marLeft w:val="0"/>
      <w:marRight w:val="0"/>
      <w:marTop w:val="0"/>
      <w:marBottom w:val="0"/>
      <w:divBdr>
        <w:top w:val="none" w:sz="0" w:space="0" w:color="auto"/>
        <w:left w:val="none" w:sz="0" w:space="0" w:color="auto"/>
        <w:bottom w:val="none" w:sz="0" w:space="0" w:color="auto"/>
        <w:right w:val="none" w:sz="0" w:space="0" w:color="auto"/>
      </w:divBdr>
    </w:div>
    <w:div w:id="181864212">
      <w:bodyDiv w:val="1"/>
      <w:marLeft w:val="0"/>
      <w:marRight w:val="0"/>
      <w:marTop w:val="0"/>
      <w:marBottom w:val="0"/>
      <w:divBdr>
        <w:top w:val="none" w:sz="0" w:space="0" w:color="auto"/>
        <w:left w:val="none" w:sz="0" w:space="0" w:color="auto"/>
        <w:bottom w:val="none" w:sz="0" w:space="0" w:color="auto"/>
        <w:right w:val="none" w:sz="0" w:space="0" w:color="auto"/>
      </w:divBdr>
    </w:div>
    <w:div w:id="222103335">
      <w:bodyDiv w:val="1"/>
      <w:marLeft w:val="0"/>
      <w:marRight w:val="0"/>
      <w:marTop w:val="0"/>
      <w:marBottom w:val="0"/>
      <w:divBdr>
        <w:top w:val="none" w:sz="0" w:space="0" w:color="auto"/>
        <w:left w:val="none" w:sz="0" w:space="0" w:color="auto"/>
        <w:bottom w:val="none" w:sz="0" w:space="0" w:color="auto"/>
        <w:right w:val="none" w:sz="0" w:space="0" w:color="auto"/>
      </w:divBdr>
    </w:div>
    <w:div w:id="252590270">
      <w:bodyDiv w:val="1"/>
      <w:marLeft w:val="0"/>
      <w:marRight w:val="0"/>
      <w:marTop w:val="0"/>
      <w:marBottom w:val="0"/>
      <w:divBdr>
        <w:top w:val="none" w:sz="0" w:space="0" w:color="auto"/>
        <w:left w:val="none" w:sz="0" w:space="0" w:color="auto"/>
        <w:bottom w:val="none" w:sz="0" w:space="0" w:color="auto"/>
        <w:right w:val="none" w:sz="0" w:space="0" w:color="auto"/>
      </w:divBdr>
    </w:div>
    <w:div w:id="488524749">
      <w:bodyDiv w:val="1"/>
      <w:marLeft w:val="0"/>
      <w:marRight w:val="0"/>
      <w:marTop w:val="0"/>
      <w:marBottom w:val="0"/>
      <w:divBdr>
        <w:top w:val="none" w:sz="0" w:space="0" w:color="auto"/>
        <w:left w:val="none" w:sz="0" w:space="0" w:color="auto"/>
        <w:bottom w:val="none" w:sz="0" w:space="0" w:color="auto"/>
        <w:right w:val="none" w:sz="0" w:space="0" w:color="auto"/>
      </w:divBdr>
    </w:div>
    <w:div w:id="789712014">
      <w:bodyDiv w:val="1"/>
      <w:marLeft w:val="0"/>
      <w:marRight w:val="0"/>
      <w:marTop w:val="0"/>
      <w:marBottom w:val="0"/>
      <w:divBdr>
        <w:top w:val="none" w:sz="0" w:space="0" w:color="auto"/>
        <w:left w:val="none" w:sz="0" w:space="0" w:color="auto"/>
        <w:bottom w:val="none" w:sz="0" w:space="0" w:color="auto"/>
        <w:right w:val="none" w:sz="0" w:space="0" w:color="auto"/>
      </w:divBdr>
    </w:div>
    <w:div w:id="807935307">
      <w:bodyDiv w:val="1"/>
      <w:marLeft w:val="0"/>
      <w:marRight w:val="0"/>
      <w:marTop w:val="0"/>
      <w:marBottom w:val="0"/>
      <w:divBdr>
        <w:top w:val="none" w:sz="0" w:space="0" w:color="auto"/>
        <w:left w:val="none" w:sz="0" w:space="0" w:color="auto"/>
        <w:bottom w:val="none" w:sz="0" w:space="0" w:color="auto"/>
        <w:right w:val="none" w:sz="0" w:space="0" w:color="auto"/>
      </w:divBdr>
    </w:div>
    <w:div w:id="930042372">
      <w:bodyDiv w:val="1"/>
      <w:marLeft w:val="0"/>
      <w:marRight w:val="0"/>
      <w:marTop w:val="0"/>
      <w:marBottom w:val="0"/>
      <w:divBdr>
        <w:top w:val="none" w:sz="0" w:space="0" w:color="auto"/>
        <w:left w:val="none" w:sz="0" w:space="0" w:color="auto"/>
        <w:bottom w:val="none" w:sz="0" w:space="0" w:color="auto"/>
        <w:right w:val="none" w:sz="0" w:space="0" w:color="auto"/>
      </w:divBdr>
    </w:div>
    <w:div w:id="1115490012">
      <w:bodyDiv w:val="1"/>
      <w:marLeft w:val="0"/>
      <w:marRight w:val="0"/>
      <w:marTop w:val="0"/>
      <w:marBottom w:val="0"/>
      <w:divBdr>
        <w:top w:val="none" w:sz="0" w:space="0" w:color="auto"/>
        <w:left w:val="none" w:sz="0" w:space="0" w:color="auto"/>
        <w:bottom w:val="none" w:sz="0" w:space="0" w:color="auto"/>
        <w:right w:val="none" w:sz="0" w:space="0" w:color="auto"/>
      </w:divBdr>
    </w:div>
    <w:div w:id="1398160971">
      <w:bodyDiv w:val="1"/>
      <w:marLeft w:val="0"/>
      <w:marRight w:val="0"/>
      <w:marTop w:val="0"/>
      <w:marBottom w:val="0"/>
      <w:divBdr>
        <w:top w:val="none" w:sz="0" w:space="0" w:color="auto"/>
        <w:left w:val="none" w:sz="0" w:space="0" w:color="auto"/>
        <w:bottom w:val="none" w:sz="0" w:space="0" w:color="auto"/>
        <w:right w:val="none" w:sz="0" w:space="0" w:color="auto"/>
      </w:divBdr>
    </w:div>
    <w:div w:id="1452749179">
      <w:bodyDiv w:val="1"/>
      <w:marLeft w:val="0"/>
      <w:marRight w:val="0"/>
      <w:marTop w:val="0"/>
      <w:marBottom w:val="0"/>
      <w:divBdr>
        <w:top w:val="none" w:sz="0" w:space="0" w:color="auto"/>
        <w:left w:val="none" w:sz="0" w:space="0" w:color="auto"/>
        <w:bottom w:val="none" w:sz="0" w:space="0" w:color="auto"/>
        <w:right w:val="none" w:sz="0" w:space="0" w:color="auto"/>
      </w:divBdr>
    </w:div>
    <w:div w:id="1609121267">
      <w:bodyDiv w:val="1"/>
      <w:marLeft w:val="0"/>
      <w:marRight w:val="0"/>
      <w:marTop w:val="0"/>
      <w:marBottom w:val="0"/>
      <w:divBdr>
        <w:top w:val="none" w:sz="0" w:space="0" w:color="auto"/>
        <w:left w:val="none" w:sz="0" w:space="0" w:color="auto"/>
        <w:bottom w:val="none" w:sz="0" w:space="0" w:color="auto"/>
        <w:right w:val="none" w:sz="0" w:space="0" w:color="auto"/>
      </w:divBdr>
    </w:div>
    <w:div w:id="1851723138">
      <w:bodyDiv w:val="1"/>
      <w:marLeft w:val="0"/>
      <w:marRight w:val="0"/>
      <w:marTop w:val="0"/>
      <w:marBottom w:val="0"/>
      <w:divBdr>
        <w:top w:val="none" w:sz="0" w:space="0" w:color="auto"/>
        <w:left w:val="none" w:sz="0" w:space="0" w:color="auto"/>
        <w:bottom w:val="none" w:sz="0" w:space="0" w:color="auto"/>
        <w:right w:val="none" w:sz="0" w:space="0" w:color="auto"/>
      </w:divBdr>
    </w:div>
    <w:div w:id="1869293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AF939-2F82-B143-8E69-CFDAF44FF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22</Pages>
  <Words>8141</Words>
  <Characters>44617</Characters>
  <Application>Microsoft Office Word</Application>
  <DocSecurity>0</DocSecurity>
  <Lines>874</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Beckley</dc:creator>
  <cp:keywords/>
  <dc:description/>
  <cp:lastModifiedBy>Ivan Beckley</cp:lastModifiedBy>
  <cp:revision>7</cp:revision>
  <dcterms:created xsi:type="dcterms:W3CDTF">2018-04-29T23:54:00Z</dcterms:created>
  <dcterms:modified xsi:type="dcterms:W3CDTF">2018-05-01T00:03:00Z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b754af15-ceec-3c12-9465-35c67245fa65</vt:lpwstr>
  </property>
  <property fmtid="{D5CDD505-2E9C-101B-9397-08002B2CF9AE}" pid="24" name="Mendeley Citation Style_1">
    <vt:lpwstr>http://www.zotero.org/styles/harvard1</vt:lpwstr>
  </property>
</Properties>
</file>