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2">
      <w:pPr>
        <w:spacing w:after="0" w:line="240" w:lineRule="auto"/>
        <w:jc w:val="both"/>
        <w:rPr>
          <w:b w:val="1"/>
        </w:rPr>
      </w:pPr>
      <w:r w:rsidDel="00000000" w:rsidR="00000000" w:rsidRPr="00000000">
        <w:rPr>
          <w:b w:val="1"/>
          <w:rtl w:val="0"/>
        </w:rPr>
        <w:t xml:space="preserve">DAW2A/B</w:t>
      </w:r>
    </w:p>
    <w:p w:rsidR="00000000" w:rsidDel="00000000" w:rsidP="00000000" w:rsidRDefault="00000000" w:rsidRPr="00000000" w14:paraId="00000003">
      <w:pPr>
        <w:spacing w:after="0" w:line="240" w:lineRule="auto"/>
        <w:rPr>
          <w:color w:val="434343"/>
        </w:rPr>
      </w:pPr>
      <w:r w:rsidDel="00000000" w:rsidR="00000000" w:rsidRPr="00000000">
        <w:rPr>
          <w:rtl w:val="0"/>
        </w:rPr>
      </w:r>
    </w:p>
    <w:tbl>
      <w:tblPr>
        <w:tblStyle w:val="Table1"/>
        <w:tblW w:w="8635.0" w:type="dxa"/>
        <w:jc w:val="left"/>
        <w:tblInd w:w="0.0" w:type="pct"/>
        <w:tblLayout w:type="fixed"/>
        <w:tblLook w:val="0600"/>
      </w:tblPr>
      <w:tblGrid>
        <w:gridCol w:w="1600"/>
        <w:gridCol w:w="6930"/>
        <w:gridCol w:w="105"/>
        <w:tblGridChange w:id="0">
          <w:tblGrid>
            <w:gridCol w:w="1600"/>
            <w:gridCol w:w="6930"/>
            <w:gridCol w:w="105"/>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04">
            <w:pPr>
              <w:widowControl w:val="0"/>
              <w:spacing w:after="0" w:line="240" w:lineRule="auto"/>
              <w:rPr>
                <w:color w:val="434343"/>
              </w:rPr>
            </w:pPr>
            <w:r w:rsidDel="00000000" w:rsidR="00000000" w:rsidRPr="00000000">
              <w:rPr>
                <w:b w:val="1"/>
                <w:color w:val="666666"/>
                <w:rtl w:val="0"/>
              </w:rPr>
              <w:t xml:space="preserve">Name &amp; Surname  of Group 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left w:w="0.0" w:type="dxa"/>
              <w:right w:w="0.0" w:type="dxa"/>
            </w:tcMar>
          </w:tcPr>
          <w:p w:rsidR="00000000" w:rsidDel="00000000" w:rsidP="00000000" w:rsidRDefault="00000000" w:rsidRPr="00000000" w14:paraId="00000005">
            <w:pPr>
              <w:widowControl w:val="0"/>
              <w:spacing w:after="0" w:line="240" w:lineRule="auto"/>
              <w:rPr>
                <w:color w:val="0000ff"/>
              </w:rPr>
            </w:pPr>
            <w:r w:rsidDel="00000000" w:rsidR="00000000" w:rsidRPr="00000000">
              <w:rPr>
                <w:color w:val="0000ff"/>
                <w:rtl w:val="0"/>
              </w:rPr>
              <w:t xml:space="preserve">Rodolfo Gallardo, Ivan Cabañas, Oriol Antrás and Alex Isart</w:t>
            </w:r>
          </w:p>
        </w:tc>
        <w:tc>
          <w:tcPr>
            <w:tcBorders>
              <w:top w:color="000000" w:space="0" w:sz="0" w:val="nil"/>
              <w:left w:color="000000" w:space="0" w:sz="0" w:val="nil"/>
              <w:bottom w:color="000000" w:space="0" w:sz="0" w:val="nil"/>
              <w:right w:color="ffffff" w:space="0" w:sz="36" w:val="single"/>
            </w:tcBorders>
            <w:tcMar>
              <w:left w:w="0.0" w:type="dxa"/>
              <w:right w:w="0.0" w:type="dxa"/>
            </w:tcMar>
          </w:tcPr>
          <w:p w:rsidR="00000000" w:rsidDel="00000000" w:rsidP="00000000" w:rsidRDefault="00000000" w:rsidRPr="00000000" w14:paraId="00000006">
            <w:pPr>
              <w:widowControl w:val="0"/>
              <w:spacing w:after="0" w:line="240" w:lineRule="auto"/>
              <w:jc w:val="right"/>
              <w:rPr>
                <w:color w:val="434343"/>
              </w:rPr>
            </w:pPr>
            <w:r w:rsidDel="00000000" w:rsidR="00000000" w:rsidRPr="00000000">
              <w:rPr>
                <w:rtl w:val="0"/>
              </w:rPr>
            </w:r>
          </w:p>
        </w:tc>
      </w:tr>
      <w:tr>
        <w:trPr>
          <w:trHeight w:val="420" w:hRule="atLeast"/>
        </w:trPr>
        <w:tc>
          <w:tcPr>
            <w:gridSpan w:val="3"/>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07">
            <w:pPr>
              <w:widowControl w:val="0"/>
              <w:spacing w:after="0" w:line="240" w:lineRule="auto"/>
              <w:rPr>
                <w:color w:val="434343"/>
              </w:rPr>
            </w:pPr>
            <w:r w:rsidDel="00000000" w:rsidR="00000000" w:rsidRPr="00000000">
              <w:rPr>
                <w:color w:val="434343"/>
                <w:rtl w:val="0"/>
              </w:rPr>
              <w:t xml:space="preserve">                                                   </w:t>
            </w:r>
          </w:p>
        </w:tc>
      </w:tr>
    </w:tbl>
    <w:p w:rsidR="00000000" w:rsidDel="00000000" w:rsidP="00000000" w:rsidRDefault="00000000" w:rsidRPr="00000000" w14:paraId="0000000A">
      <w:pPr>
        <w:spacing w:after="0" w:lineRule="auto"/>
        <w:jc w:val="both"/>
        <w:rPr>
          <w:b w:val="1"/>
        </w:rPr>
      </w:pPr>
      <w:r w:rsidDel="00000000" w:rsidR="00000000" w:rsidRPr="00000000">
        <w:rPr>
          <w:rtl w:val="0"/>
        </w:rPr>
      </w:r>
    </w:p>
    <w:p w:rsidR="00000000" w:rsidDel="00000000" w:rsidP="00000000" w:rsidRDefault="00000000" w:rsidRPr="00000000" w14:paraId="0000000B">
      <w:pPr>
        <w:spacing w:after="0" w:line="240" w:lineRule="auto"/>
        <w:jc w:val="both"/>
        <w:rPr>
          <w:b w:val="1"/>
        </w:rPr>
      </w:pPr>
      <w:r w:rsidDel="00000000" w:rsidR="00000000" w:rsidRPr="00000000">
        <w:rPr>
          <w:rtl w:val="0"/>
        </w:rPr>
      </w:r>
    </w:p>
    <w:p w:rsidR="00000000" w:rsidDel="00000000" w:rsidP="00000000" w:rsidRDefault="00000000" w:rsidRPr="00000000" w14:paraId="0000000C">
      <w:pPr>
        <w:spacing w:after="240" w:before="240" w:line="240" w:lineRule="auto"/>
        <w:jc w:val="both"/>
        <w:rPr>
          <w:b w:val="1"/>
          <w:color w:val="333333"/>
          <w:sz w:val="24"/>
          <w:szCs w:val="24"/>
        </w:rPr>
      </w:pPr>
      <w:r w:rsidDel="00000000" w:rsidR="00000000" w:rsidRPr="00000000">
        <w:rPr>
          <w:b w:val="1"/>
          <w:sz w:val="24"/>
          <w:szCs w:val="24"/>
          <w:rtl w:val="0"/>
        </w:rPr>
        <w:t xml:space="preserve"> </w:t>
      </w:r>
      <w:r w:rsidDel="00000000" w:rsidR="00000000" w:rsidRPr="00000000">
        <w:rPr>
          <w:b w:val="1"/>
          <w:color w:val="333333"/>
          <w:sz w:val="24"/>
          <w:szCs w:val="24"/>
          <w:rtl w:val="0"/>
        </w:rPr>
        <w:t xml:space="preserve">How Can You Define Your Target Audience? </w:t>
      </w:r>
    </w:p>
    <w:p w:rsidR="00000000" w:rsidDel="00000000" w:rsidP="00000000" w:rsidRDefault="00000000" w:rsidRPr="00000000" w14:paraId="0000000D">
      <w:pPr>
        <w:shd w:fill="ffffff" w:val="clear"/>
        <w:spacing w:after="320" w:line="240" w:lineRule="auto"/>
        <w:jc w:val="both"/>
        <w:rPr>
          <w:b w:val="1"/>
          <w:color w:val="333333"/>
          <w:sz w:val="24"/>
          <w:szCs w:val="24"/>
        </w:rPr>
      </w:pPr>
      <w:r w:rsidDel="00000000" w:rsidR="00000000" w:rsidRPr="00000000">
        <w:rPr>
          <w:b w:val="1"/>
          <w:color w:val="333333"/>
          <w:sz w:val="24"/>
          <w:szCs w:val="24"/>
          <w:rtl w:val="0"/>
        </w:rPr>
        <w:t xml:space="preserve">Are you going to target every single consumer on the planet? I do not think it is  wise to do so. Targeting a niche market is a smart way to identify exactly the type of people who will want to buy your product.</w:t>
      </w:r>
    </w:p>
    <w:p w:rsidR="00000000" w:rsidDel="00000000" w:rsidP="00000000" w:rsidRDefault="00000000" w:rsidRPr="00000000" w14:paraId="0000000E">
      <w:pPr>
        <w:shd w:fill="ffffff" w:val="clear"/>
        <w:spacing w:after="320" w:line="240" w:lineRule="auto"/>
        <w:jc w:val="both"/>
        <w:rPr>
          <w:b w:val="1"/>
          <w:color w:val="333333"/>
        </w:rPr>
      </w:pPr>
      <w:r w:rsidDel="00000000" w:rsidR="00000000" w:rsidRPr="00000000">
        <w:rPr>
          <w:b w:val="1"/>
          <w:color w:val="333333"/>
          <w:sz w:val="24"/>
          <w:szCs w:val="24"/>
          <w:rtl w:val="0"/>
        </w:rPr>
        <w:t xml:space="preserve">If you’re looking to define your target audience, take a look at this list of target market questions to help you nail it down.</w:t>
      </w: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When you came up with your idea for your products or service, who did you think it would help? </w:t>
            </w:r>
          </w:p>
          <w:p w:rsidR="00000000" w:rsidDel="00000000" w:rsidP="00000000" w:rsidRDefault="00000000" w:rsidRPr="00000000" w14:paraId="00000010">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Young - Adult (Between 16 - 40)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What problems are you attempting to solve with your  product or service?</w:t>
            </w:r>
          </w:p>
          <w:p w:rsidR="00000000" w:rsidDel="00000000" w:rsidP="00000000" w:rsidRDefault="00000000" w:rsidRPr="00000000" w14:paraId="00000013">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We would like to achieve that people win offers and promotions in an easy and entertaining way. We also want to publicize the business in the market.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What are your target audience’s demographics? (Age, gender, income level, education level, marital status, occupation, etc.) These core elements are fairly basic, but determine the most important aspects of your strategy.</w:t>
            </w:r>
          </w:p>
          <w:p w:rsidR="00000000" w:rsidDel="00000000" w:rsidP="00000000" w:rsidRDefault="00000000" w:rsidRPr="00000000" w14:paraId="00000016">
            <w:pPr>
              <w:shd w:fill="ffffff" w:val="clear"/>
              <w:spacing w:after="460" w:line="240" w:lineRule="auto"/>
              <w:ind w:left="720" w:firstLine="0"/>
              <w:rPr>
                <w:color w:val="0000ff"/>
                <w:sz w:val="24"/>
                <w:szCs w:val="24"/>
              </w:rPr>
            </w:pPr>
            <w:r w:rsidDel="00000000" w:rsidR="00000000" w:rsidRPr="00000000">
              <w:rPr>
                <w:b w:val="1"/>
                <w:color w:val="333333"/>
                <w:sz w:val="24"/>
                <w:szCs w:val="24"/>
                <w:rtl w:val="0"/>
              </w:rPr>
              <w:t xml:space="preserve">Age: </w:t>
            </w:r>
            <w:r w:rsidDel="00000000" w:rsidR="00000000" w:rsidRPr="00000000">
              <w:rPr>
                <w:color w:val="0000ff"/>
                <w:sz w:val="24"/>
                <w:szCs w:val="24"/>
                <w:rtl w:val="0"/>
              </w:rPr>
              <w:t xml:space="preserve">Young - Adult (Between 16 - 40)</w:t>
            </w:r>
          </w:p>
          <w:p w:rsidR="00000000" w:rsidDel="00000000" w:rsidP="00000000" w:rsidRDefault="00000000" w:rsidRPr="00000000" w14:paraId="00000017">
            <w:pPr>
              <w:shd w:fill="ffffff" w:val="clear"/>
              <w:spacing w:after="460" w:line="240" w:lineRule="auto"/>
              <w:ind w:left="720" w:firstLine="0"/>
              <w:rPr>
                <w:color w:val="0000ff"/>
                <w:sz w:val="24"/>
                <w:szCs w:val="24"/>
              </w:rPr>
            </w:pPr>
            <w:r w:rsidDel="00000000" w:rsidR="00000000" w:rsidRPr="00000000">
              <w:rPr>
                <w:sz w:val="24"/>
                <w:szCs w:val="24"/>
                <w:rtl w:val="0"/>
              </w:rPr>
              <w:t xml:space="preserve">Gender:</w:t>
            </w:r>
            <w:r w:rsidDel="00000000" w:rsidR="00000000" w:rsidRPr="00000000">
              <w:rPr>
                <w:color w:val="0000ff"/>
                <w:sz w:val="24"/>
                <w:szCs w:val="24"/>
                <w:rtl w:val="0"/>
              </w:rPr>
              <w:t xml:space="preserve"> indifferent</w:t>
            </w:r>
          </w:p>
          <w:p w:rsidR="00000000" w:rsidDel="00000000" w:rsidP="00000000" w:rsidRDefault="00000000" w:rsidRPr="00000000" w14:paraId="00000018">
            <w:pPr>
              <w:shd w:fill="ffffff" w:val="clear"/>
              <w:spacing w:after="460" w:line="240" w:lineRule="auto"/>
              <w:ind w:left="720" w:firstLine="0"/>
              <w:rPr>
                <w:color w:val="0000ff"/>
                <w:sz w:val="24"/>
                <w:szCs w:val="24"/>
              </w:rPr>
            </w:pPr>
            <w:r w:rsidDel="00000000" w:rsidR="00000000" w:rsidRPr="00000000">
              <w:rPr>
                <w:sz w:val="24"/>
                <w:szCs w:val="24"/>
                <w:rtl w:val="0"/>
              </w:rPr>
              <w:t xml:space="preserve">income level:</w:t>
            </w:r>
            <w:r w:rsidDel="00000000" w:rsidR="00000000" w:rsidRPr="00000000">
              <w:rPr>
                <w:color w:val="0000ff"/>
                <w:sz w:val="24"/>
                <w:szCs w:val="24"/>
                <w:rtl w:val="0"/>
              </w:rPr>
              <w:t xml:space="preserve"> indifferent</w:t>
            </w:r>
          </w:p>
          <w:p w:rsidR="00000000" w:rsidDel="00000000" w:rsidP="00000000" w:rsidRDefault="00000000" w:rsidRPr="00000000" w14:paraId="00000019">
            <w:pPr>
              <w:shd w:fill="ffffff" w:val="clear"/>
              <w:spacing w:after="460" w:line="240" w:lineRule="auto"/>
              <w:ind w:left="720" w:firstLine="0"/>
              <w:rPr>
                <w:color w:val="0000ff"/>
                <w:sz w:val="24"/>
                <w:szCs w:val="24"/>
              </w:rPr>
            </w:pPr>
            <w:r w:rsidDel="00000000" w:rsidR="00000000" w:rsidRPr="00000000">
              <w:rPr>
                <w:sz w:val="24"/>
                <w:szCs w:val="24"/>
                <w:rtl w:val="0"/>
              </w:rPr>
              <w:t xml:space="preserve">education level:</w:t>
            </w:r>
            <w:r w:rsidDel="00000000" w:rsidR="00000000" w:rsidRPr="00000000">
              <w:rPr>
                <w:color w:val="0000ff"/>
                <w:sz w:val="24"/>
                <w:szCs w:val="24"/>
                <w:rtl w:val="0"/>
              </w:rPr>
              <w:t xml:space="preserve"> indifferent</w:t>
            </w:r>
          </w:p>
          <w:p w:rsidR="00000000" w:rsidDel="00000000" w:rsidP="00000000" w:rsidRDefault="00000000" w:rsidRPr="00000000" w14:paraId="0000001A">
            <w:pPr>
              <w:shd w:fill="ffffff" w:val="clear"/>
              <w:spacing w:after="460" w:line="240" w:lineRule="auto"/>
              <w:ind w:left="720" w:firstLine="0"/>
              <w:rPr>
                <w:color w:val="0000ff"/>
                <w:sz w:val="24"/>
                <w:szCs w:val="24"/>
              </w:rPr>
            </w:pPr>
            <w:r w:rsidDel="00000000" w:rsidR="00000000" w:rsidRPr="00000000">
              <w:rPr>
                <w:sz w:val="24"/>
                <w:szCs w:val="24"/>
                <w:rtl w:val="0"/>
              </w:rPr>
              <w:t xml:space="preserve">marital status: </w:t>
            </w:r>
            <w:r w:rsidDel="00000000" w:rsidR="00000000" w:rsidRPr="00000000">
              <w:rPr>
                <w:color w:val="0000ff"/>
                <w:sz w:val="24"/>
                <w:szCs w:val="24"/>
                <w:rtl w:val="0"/>
              </w:rPr>
              <w:t xml:space="preserve">indifferent</w:t>
            </w:r>
          </w:p>
          <w:p w:rsidR="00000000" w:rsidDel="00000000" w:rsidP="00000000" w:rsidRDefault="00000000" w:rsidRPr="00000000" w14:paraId="0000001B">
            <w:pPr>
              <w:shd w:fill="ffffff" w:val="clear"/>
              <w:spacing w:after="460" w:line="240" w:lineRule="auto"/>
              <w:ind w:left="720" w:firstLine="0"/>
              <w:rPr>
                <w:color w:val="0000ff"/>
                <w:sz w:val="24"/>
                <w:szCs w:val="24"/>
              </w:rPr>
            </w:pPr>
            <w:r w:rsidDel="00000000" w:rsidR="00000000" w:rsidRPr="00000000">
              <w:rPr>
                <w:sz w:val="24"/>
                <w:szCs w:val="24"/>
                <w:rtl w:val="0"/>
              </w:rPr>
              <w:t xml:space="preserve">occupation: </w:t>
            </w:r>
            <w:r w:rsidDel="00000000" w:rsidR="00000000" w:rsidRPr="00000000">
              <w:rPr>
                <w:color w:val="0000ff"/>
                <w:sz w:val="24"/>
                <w:szCs w:val="24"/>
                <w:rtl w:val="0"/>
              </w:rPr>
              <w:t xml:space="preserve">indifferent</w:t>
            </w:r>
          </w:p>
          <w:p w:rsidR="00000000" w:rsidDel="00000000" w:rsidP="00000000" w:rsidRDefault="00000000" w:rsidRPr="00000000" w14:paraId="0000001C">
            <w:pPr>
              <w:shd w:fill="ffffff" w:val="clear"/>
              <w:spacing w:after="46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1D">
            <w:pPr>
              <w:shd w:fill="ffffff" w:val="clear"/>
              <w:spacing w:after="460" w:line="240" w:lineRule="auto"/>
              <w:ind w:left="720" w:firstLine="0"/>
              <w:rPr>
                <w:color w:val="0000ff"/>
                <w:sz w:val="24"/>
                <w:szCs w:val="24"/>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Where does your target audience live? </w:t>
            </w:r>
          </w:p>
          <w:p w:rsidR="00000000" w:rsidDel="00000000" w:rsidP="00000000" w:rsidRDefault="00000000" w:rsidRPr="00000000" w14:paraId="00000020">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It depends on the location where the market is.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What specific things do your buyers have in common? Every person is different, but their motivations for buying your product or using your service are usually quite similar.</w:t>
            </w:r>
          </w:p>
          <w:p w:rsidR="00000000" w:rsidDel="00000000" w:rsidP="00000000" w:rsidRDefault="00000000" w:rsidRPr="00000000" w14:paraId="00000023">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They all want the product they’re buying to be cheaper than somewhere else, and they can make that by visiting our website and playing our games.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What are your marketing psychographics? (Personality, attitudes, values, interests/hobbies, lifestyles, behaviors, etc.) </w:t>
            </w:r>
          </w:p>
          <w:p w:rsidR="00000000" w:rsidDel="00000000" w:rsidP="00000000" w:rsidRDefault="00000000" w:rsidRPr="00000000" w14:paraId="00000026">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Active, social, likes fresh produce.</w:t>
            </w:r>
          </w:p>
          <w:p w:rsidR="00000000" w:rsidDel="00000000" w:rsidP="00000000" w:rsidRDefault="00000000" w:rsidRPr="00000000" w14:paraId="00000027">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People that love to play basic videogames.</w:t>
            </w:r>
          </w:p>
          <w:p w:rsidR="00000000" w:rsidDel="00000000" w:rsidP="00000000" w:rsidRDefault="00000000" w:rsidRPr="00000000" w14:paraId="00000028">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People that have a lot of time to spend.</w:t>
            </w:r>
          </w:p>
          <w:p w:rsidR="00000000" w:rsidDel="00000000" w:rsidP="00000000" w:rsidRDefault="00000000" w:rsidRPr="00000000" w14:paraId="00000029">
            <w:pPr>
              <w:shd w:fill="ffffff" w:val="clear"/>
              <w:spacing w:after="460" w:line="240" w:lineRule="auto"/>
              <w:ind w:left="720" w:firstLine="0"/>
              <w:rPr>
                <w:color w:val="0000ff"/>
                <w:sz w:val="24"/>
                <w:szCs w:val="24"/>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Are your potential customers </w:t>
            </w:r>
            <w:hyperlink r:id="rId6">
              <w:r w:rsidDel="00000000" w:rsidR="00000000" w:rsidRPr="00000000">
                <w:rPr>
                  <w:b w:val="1"/>
                  <w:color w:val="1155cc"/>
                  <w:sz w:val="24"/>
                  <w:szCs w:val="24"/>
                  <w:u w:val="single"/>
                  <w:rtl w:val="0"/>
                </w:rPr>
                <w:t xml:space="preserve">shoproomers or webroomers?</w:t>
              </w:r>
            </w:hyperlink>
            <w:r w:rsidDel="00000000" w:rsidR="00000000" w:rsidRPr="00000000">
              <w:rPr>
                <w:rtl w:val="0"/>
              </w:rPr>
            </w:r>
          </w:p>
          <w:p w:rsidR="00000000" w:rsidDel="00000000" w:rsidP="00000000" w:rsidRDefault="00000000" w:rsidRPr="00000000" w14:paraId="0000002C">
            <w:pPr>
              <w:shd w:fill="ffffff" w:val="clear"/>
              <w:spacing w:after="460" w:line="240" w:lineRule="auto"/>
              <w:ind w:left="720" w:firstLine="0"/>
              <w:rPr>
                <w:color w:val="0000ff"/>
                <w:sz w:val="24"/>
                <w:szCs w:val="24"/>
              </w:rPr>
            </w:pPr>
            <w:r w:rsidDel="00000000" w:rsidR="00000000" w:rsidRPr="00000000">
              <w:rPr>
                <w:color w:val="0000ff"/>
                <w:sz w:val="24"/>
                <w:szCs w:val="24"/>
                <w:rtl w:val="0"/>
              </w:rPr>
              <w:t xml:space="preserve">It depends on the product they’re buying, maybe our market has an online shop and a physical shop and some products are cheaper online than in physical or vice versa.</w:t>
            </w:r>
          </w:p>
          <w:p w:rsidR="00000000" w:rsidDel="00000000" w:rsidP="00000000" w:rsidRDefault="00000000" w:rsidRPr="00000000" w14:paraId="0000002D">
            <w:pPr>
              <w:shd w:fill="ffffff" w:val="clear"/>
              <w:spacing w:after="460" w:line="240" w:lineRule="auto"/>
              <w:ind w:left="720" w:firstLine="0"/>
              <w:rPr>
                <w:b w:val="1"/>
                <w:color w:val="333333"/>
                <w:sz w:val="24"/>
                <w:szCs w:val="24"/>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Where is your target audience “hanging out” online? A younger audience will be more likely to hang out on Instagram, while an older audience will be more likely to hang out on Facebook. You can also identify if there are fan sites or forums centered around products or services similar to yours.</w:t>
            </w:r>
          </w:p>
          <w:p w:rsidR="00000000" w:rsidDel="00000000" w:rsidP="00000000" w:rsidRDefault="00000000" w:rsidRPr="00000000" w14:paraId="00000030">
            <w:pPr>
              <w:shd w:fill="ffffff" w:val="clear"/>
              <w:spacing w:after="460" w:line="240" w:lineRule="auto"/>
              <w:ind w:left="720" w:firstLine="0"/>
              <w:rPr>
                <w:b w:val="1"/>
                <w:color w:val="333333"/>
                <w:sz w:val="24"/>
                <w:szCs w:val="24"/>
              </w:rPr>
            </w:pPr>
            <w:r w:rsidDel="00000000" w:rsidR="00000000" w:rsidRPr="00000000">
              <w:rPr>
                <w:color w:val="0000ff"/>
                <w:sz w:val="24"/>
                <w:szCs w:val="24"/>
                <w:rtl w:val="0"/>
              </w:rPr>
              <w:t xml:space="preserve">Both on instagram and facebook since our age range is wide.</w:t>
            </w:r>
            <w:r w:rsidDel="00000000" w:rsidR="00000000" w:rsidRPr="00000000">
              <w:rPr>
                <w:rtl w:val="0"/>
              </w:rPr>
            </w:r>
          </w:p>
          <w:p w:rsidR="00000000" w:rsidDel="00000000" w:rsidP="00000000" w:rsidRDefault="00000000" w:rsidRPr="00000000" w14:paraId="00000031">
            <w:pPr>
              <w:shd w:fill="ffffff" w:val="clear"/>
              <w:spacing w:after="460" w:line="240" w:lineRule="auto"/>
              <w:ind w:left="720" w:firstLine="0"/>
              <w:rPr>
                <w:b w:val="1"/>
                <w:color w:val="333333"/>
                <w:sz w:val="24"/>
                <w:szCs w:val="24"/>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What drives your target audience to make buying decisions? </w:t>
            </w:r>
          </w:p>
          <w:p w:rsidR="00000000" w:rsidDel="00000000" w:rsidP="00000000" w:rsidRDefault="00000000" w:rsidRPr="00000000" w14:paraId="00000034">
            <w:pPr>
              <w:shd w:fill="ffffff" w:val="clear"/>
              <w:spacing w:after="460" w:line="240" w:lineRule="auto"/>
              <w:ind w:left="720" w:firstLine="0"/>
              <w:rPr>
                <w:b w:val="1"/>
                <w:color w:val="333333"/>
                <w:sz w:val="24"/>
                <w:szCs w:val="24"/>
              </w:rPr>
            </w:pPr>
            <w:r w:rsidDel="00000000" w:rsidR="00000000" w:rsidRPr="00000000">
              <w:rPr>
                <w:color w:val="0000ff"/>
                <w:sz w:val="24"/>
                <w:szCs w:val="24"/>
                <w:rtl w:val="0"/>
              </w:rPr>
              <w:t xml:space="preserve">discounts.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hd w:fill="ffffff" w:val="clear"/>
              <w:spacing w:after="460" w:line="240" w:lineRule="auto"/>
              <w:ind w:left="720" w:hanging="360"/>
              <w:rPr>
                <w:b w:val="1"/>
                <w:color w:val="333333"/>
                <w:sz w:val="24"/>
                <w:szCs w:val="24"/>
              </w:rPr>
            </w:pPr>
            <w:r w:rsidDel="00000000" w:rsidR="00000000" w:rsidRPr="00000000">
              <w:rPr>
                <w:b w:val="1"/>
                <w:color w:val="333333"/>
                <w:sz w:val="24"/>
                <w:szCs w:val="24"/>
                <w:rtl w:val="0"/>
              </w:rPr>
              <w:t xml:space="preserve">How can you best reach your target audience?</w:t>
            </w:r>
          </w:p>
          <w:p w:rsidR="00000000" w:rsidDel="00000000" w:rsidP="00000000" w:rsidRDefault="00000000" w:rsidRPr="00000000" w14:paraId="00000037">
            <w:pPr>
              <w:shd w:fill="ffffff" w:val="clear"/>
              <w:spacing w:after="460" w:line="240" w:lineRule="auto"/>
              <w:ind w:left="720" w:firstLine="0"/>
              <w:rPr>
                <w:b w:val="1"/>
                <w:color w:val="0000ff"/>
                <w:sz w:val="24"/>
                <w:szCs w:val="24"/>
              </w:rPr>
            </w:pPr>
            <w:r w:rsidDel="00000000" w:rsidR="00000000" w:rsidRPr="00000000">
              <w:rPr>
                <w:color w:val="0000ff"/>
                <w:sz w:val="24"/>
                <w:szCs w:val="24"/>
                <w:rtl w:val="0"/>
              </w:rPr>
              <w:t xml:space="preserve">email, market advertising.</w:t>
            </w:r>
            <w:r w:rsidDel="00000000" w:rsidR="00000000" w:rsidRPr="00000000">
              <w:rPr>
                <w:rtl w:val="0"/>
              </w:rPr>
            </w:r>
          </w:p>
        </w:tc>
      </w:tr>
    </w:tbl>
    <w:p w:rsidR="00000000" w:rsidDel="00000000" w:rsidP="00000000" w:rsidRDefault="00000000" w:rsidRPr="00000000" w14:paraId="00000039">
      <w:pPr>
        <w:spacing w:after="240" w:before="240" w:line="240" w:lineRule="auto"/>
        <w:jc w:val="both"/>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bottom w:color="auto" w:space="0" w:sz="0" w:val="none"/>
          <w:between w:color="auto" w:space="0" w:sz="0" w:val="none"/>
        </w:pBdr>
        <w:shd w:fill="f7f7f7" w:val="clear"/>
        <w:spacing w:before="0" w:line="288" w:lineRule="auto"/>
        <w:jc w:val="both"/>
        <w:rPr>
          <w:b w:val="0"/>
          <w:color w:val="333333"/>
          <w:sz w:val="22"/>
          <w:szCs w:val="22"/>
        </w:rPr>
      </w:pPr>
      <w:bookmarkStart w:colFirst="0" w:colLast="0" w:name="_zf1h7rfs7ahm" w:id="0"/>
      <w:bookmarkEnd w:id="0"/>
      <w:r w:rsidDel="00000000" w:rsidR="00000000" w:rsidRPr="00000000">
        <w:rPr>
          <w:b w:val="0"/>
          <w:color w:val="333333"/>
          <w:sz w:val="22"/>
          <w:szCs w:val="22"/>
          <w:rtl w:val="0"/>
        </w:rPr>
        <w:t xml:space="preserve">Based on </w:t>
      </w:r>
      <w:r w:rsidDel="00000000" w:rsidR="00000000" w:rsidRPr="00000000">
        <w:rPr>
          <w:i w:val="1"/>
          <w:color w:val="333333"/>
          <w:sz w:val="22"/>
          <w:szCs w:val="22"/>
          <w:rtl w:val="0"/>
        </w:rPr>
        <w:t xml:space="preserve">15 QUESTIONS THAT WILL DEFINE YOUR TARGET AUDIENCE  </w:t>
      </w:r>
      <w:r w:rsidDel="00000000" w:rsidR="00000000" w:rsidRPr="00000000">
        <w:rPr>
          <w:b w:val="0"/>
          <w:color w:val="333333"/>
          <w:sz w:val="22"/>
          <w:szCs w:val="22"/>
          <w:rtl w:val="0"/>
        </w:rPr>
        <w:t xml:space="preserve">by Hannah Davis on https://avalaunchmedia.com/how-to-define-target-audience/</w:t>
      </w:r>
    </w:p>
    <w:p w:rsidR="00000000" w:rsidDel="00000000" w:rsidP="00000000" w:rsidRDefault="00000000" w:rsidRPr="00000000" w14:paraId="0000003B">
      <w:pPr>
        <w:spacing w:after="240" w:before="240" w:line="240" w:lineRule="auto"/>
        <w:jc w:val="both"/>
        <w:rPr>
          <w:rFonts w:ascii="Verdana" w:cs="Verdana" w:eastAsia="Verdana" w:hAnsi="Verdana"/>
          <w:b w:val="1"/>
          <w:color w:val="808080"/>
          <w:sz w:val="24"/>
          <w:szCs w:val="24"/>
          <w:u w:val="single"/>
        </w:rPr>
      </w:pPr>
      <w:r w:rsidDel="00000000" w:rsidR="00000000" w:rsidRPr="00000000">
        <w:rPr>
          <w:rtl w:val="0"/>
        </w:rPr>
      </w:r>
    </w:p>
    <w:p w:rsidR="00000000" w:rsidDel="00000000" w:rsidP="00000000" w:rsidRDefault="00000000" w:rsidRPr="00000000" w14:paraId="0000003C">
      <w:pPr>
        <w:spacing w:after="240" w:before="240" w:line="240" w:lineRule="auto"/>
        <w:jc w:val="both"/>
        <w:rPr>
          <w:rFonts w:ascii="Verdana" w:cs="Verdana" w:eastAsia="Verdana" w:hAnsi="Verdana"/>
          <w:b w:val="1"/>
          <w:color w:val="808080"/>
          <w:sz w:val="24"/>
          <w:szCs w:val="24"/>
          <w:u w:val="single"/>
        </w:rPr>
      </w:pPr>
      <w:r w:rsidDel="00000000" w:rsidR="00000000" w:rsidRPr="00000000">
        <w:rPr>
          <w:rtl w:val="0"/>
        </w:rPr>
      </w:r>
    </w:p>
    <w:p w:rsidR="00000000" w:rsidDel="00000000" w:rsidP="00000000" w:rsidRDefault="00000000" w:rsidRPr="00000000" w14:paraId="0000003D">
      <w:pPr>
        <w:shd w:fill="ffffff" w:val="clear"/>
        <w:spacing w:after="320" w:line="240" w:lineRule="auto"/>
        <w:jc w:val="both"/>
        <w:rPr>
          <w:b w:val="1"/>
          <w:sz w:val="26"/>
          <w:szCs w:val="26"/>
        </w:rPr>
      </w:pPr>
      <w:r w:rsidDel="00000000" w:rsidR="00000000" w:rsidRPr="00000000">
        <w:rPr>
          <w:b w:val="1"/>
          <w:sz w:val="26"/>
          <w:szCs w:val="26"/>
          <w:rtl w:val="0"/>
        </w:rPr>
        <w:t xml:space="preserve">You’ve Defined Your Target Audience—Now What?</w:t>
      </w:r>
    </w:p>
    <w:p w:rsidR="00000000" w:rsidDel="00000000" w:rsidP="00000000" w:rsidRDefault="00000000" w:rsidRPr="00000000" w14:paraId="0000003E">
      <w:pPr>
        <w:shd w:fill="ffffff" w:val="clear"/>
        <w:spacing w:after="320" w:line="240" w:lineRule="auto"/>
        <w:jc w:val="both"/>
        <w:rPr>
          <w:b w:val="1"/>
          <w:sz w:val="24"/>
          <w:szCs w:val="24"/>
        </w:rPr>
      </w:pPr>
      <w:r w:rsidDel="00000000" w:rsidR="00000000" w:rsidRPr="00000000">
        <w:rPr>
          <w:b w:val="1"/>
          <w:sz w:val="26"/>
          <w:szCs w:val="26"/>
          <w:rtl w:val="0"/>
        </w:rPr>
        <w:t xml:space="preserve">Well</w:t>
      </w:r>
      <w:r w:rsidDel="00000000" w:rsidR="00000000" w:rsidRPr="00000000">
        <w:rPr>
          <w:b w:val="1"/>
          <w:sz w:val="24"/>
          <w:szCs w:val="24"/>
          <w:rtl w:val="0"/>
        </w:rPr>
        <w:t xml:space="preserve">, it is time to draw a profile  of your target customer. </w:t>
      </w:r>
    </w:p>
    <w:p w:rsidR="00000000" w:rsidDel="00000000" w:rsidP="00000000" w:rsidRDefault="00000000" w:rsidRPr="00000000" w14:paraId="0000003F">
      <w:pPr>
        <w:shd w:fill="ffffff" w:val="clear"/>
        <w:spacing w:after="320" w:line="240" w:lineRule="auto"/>
        <w:jc w:val="both"/>
        <w:rPr>
          <w:b w:val="1"/>
          <w:sz w:val="24"/>
          <w:szCs w:val="24"/>
        </w:rPr>
      </w:pPr>
      <w:r w:rsidDel="00000000" w:rsidR="00000000" w:rsidRPr="00000000">
        <w:rPr>
          <w:b w:val="1"/>
          <w:sz w:val="24"/>
          <w:szCs w:val="24"/>
          <w:rtl w:val="0"/>
        </w:rPr>
        <w:t xml:space="preserve">You are going to draw a picture of this persona (target customer) so that it is present with you all the time when deciding what you are going to do, what you are going to put on your landing page and what games you are going to develop. Use the information you have just been thinking, include a picture and you can even give him/her a name</w:t>
      </w:r>
    </w:p>
    <w:p w:rsidR="00000000" w:rsidDel="00000000" w:rsidP="00000000" w:rsidRDefault="00000000" w:rsidRPr="00000000" w14:paraId="00000040">
      <w:pPr>
        <w:spacing w:after="240" w:before="240" w:line="240" w:lineRule="auto"/>
        <w:jc w:val="both"/>
        <w:rPr>
          <w:b w:val="1"/>
          <w:sz w:val="24"/>
          <w:szCs w:val="24"/>
        </w:rPr>
      </w:pPr>
      <w:r w:rsidDel="00000000" w:rsidR="00000000" w:rsidRPr="00000000">
        <w:rPr>
          <w:b w:val="1"/>
          <w:sz w:val="24"/>
          <w:szCs w:val="24"/>
          <w:rtl w:val="0"/>
        </w:rPr>
        <w:t xml:space="preserve">You will find some examples below so that you can get ideas, but you are totally free to use</w:t>
      </w:r>
      <w:hyperlink r:id="rId7">
        <w:r w:rsidDel="00000000" w:rsidR="00000000" w:rsidRPr="00000000">
          <w:rPr>
            <w:b w:val="1"/>
            <w:color w:val="1155cc"/>
            <w:sz w:val="24"/>
            <w:szCs w:val="24"/>
            <w:u w:val="single"/>
            <w:rtl w:val="0"/>
          </w:rPr>
          <w:t xml:space="preserve"> canva</w:t>
        </w:r>
      </w:hyperlink>
      <w:r w:rsidDel="00000000" w:rsidR="00000000" w:rsidRPr="00000000">
        <w:rPr>
          <w:b w:val="1"/>
          <w:sz w:val="24"/>
          <w:szCs w:val="24"/>
          <w:rtl w:val="0"/>
        </w:rPr>
        <w:t xml:space="preserve">, </w:t>
      </w:r>
      <w:hyperlink r:id="rId8">
        <w:r w:rsidDel="00000000" w:rsidR="00000000" w:rsidRPr="00000000">
          <w:rPr>
            <w:b w:val="1"/>
            <w:color w:val="1155cc"/>
            <w:sz w:val="24"/>
            <w:szCs w:val="24"/>
            <w:u w:val="single"/>
            <w:rtl w:val="0"/>
          </w:rPr>
          <w:t xml:space="preserve">piktochart</w:t>
        </w:r>
      </w:hyperlink>
      <w:r w:rsidDel="00000000" w:rsidR="00000000" w:rsidRPr="00000000">
        <w:rPr>
          <w:b w:val="1"/>
          <w:sz w:val="24"/>
          <w:szCs w:val="24"/>
          <w:rtl w:val="0"/>
        </w:rPr>
        <w:t xml:space="preserve">,  </w:t>
      </w:r>
      <w:hyperlink r:id="rId9">
        <w:r w:rsidDel="00000000" w:rsidR="00000000" w:rsidRPr="00000000">
          <w:rPr>
            <w:b w:val="1"/>
            <w:color w:val="1155cc"/>
            <w:sz w:val="24"/>
            <w:szCs w:val="24"/>
            <w:u w:val="single"/>
            <w:rtl w:val="0"/>
          </w:rPr>
          <w:t xml:space="preserve">postermywall</w:t>
        </w:r>
      </w:hyperlink>
      <w:r w:rsidDel="00000000" w:rsidR="00000000" w:rsidRPr="00000000">
        <w:rPr>
          <w:b w:val="1"/>
          <w:sz w:val="24"/>
          <w:szCs w:val="24"/>
          <w:rtl w:val="0"/>
        </w:rPr>
        <w:t xml:space="preserve"> or any other web or app that can help you design it. </w:t>
      </w:r>
    </w:p>
    <w:p w:rsidR="00000000" w:rsidDel="00000000" w:rsidP="00000000" w:rsidRDefault="00000000" w:rsidRPr="00000000" w14:paraId="00000041">
      <w:pPr>
        <w:spacing w:after="240" w:before="240" w:line="240" w:lineRule="auto"/>
        <w:jc w:val="both"/>
        <w:rPr>
          <w:b w:val="1"/>
          <w:sz w:val="24"/>
          <w:szCs w:val="24"/>
        </w:rPr>
      </w:pPr>
      <w:r w:rsidDel="00000000" w:rsidR="00000000" w:rsidRPr="00000000">
        <w:rPr>
          <w:b w:val="1"/>
          <w:sz w:val="24"/>
          <w:szCs w:val="24"/>
          <w:rtl w:val="0"/>
        </w:rPr>
        <w:t xml:space="preserve">Once done, upload it in this task and I will print it and laminate it for you.</w:t>
      </w:r>
    </w:p>
    <w:p w:rsidR="00000000" w:rsidDel="00000000" w:rsidP="00000000" w:rsidRDefault="00000000" w:rsidRPr="00000000" w14:paraId="00000042">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4">
      <w:pPr>
        <w:spacing w:after="240" w:before="24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6">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jc w:val="both"/>
        <w:rPr>
          <w:rFonts w:ascii="Verdana" w:cs="Verdana" w:eastAsia="Verdana" w:hAnsi="Verdana"/>
          <w:b w:val="1"/>
          <w:sz w:val="24"/>
          <w:szCs w:val="24"/>
        </w:rPr>
      </w:pPr>
      <w:r w:rsidDel="00000000" w:rsidR="00000000" w:rsidRPr="00000000">
        <w:rPr>
          <w:b w:val="1"/>
          <w:sz w:val="24"/>
          <w:szCs w:val="24"/>
        </w:rPr>
        <w:drawing>
          <wp:inline distB="114300" distT="114300" distL="114300" distR="114300">
            <wp:extent cx="5399730" cy="452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rPr>
          <w:rFonts w:ascii="Verdana" w:cs="Verdana" w:eastAsia="Verdana" w:hAnsi="Verdana"/>
          <w:b w:val="1"/>
          <w:color w:val="808080"/>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rPr>
          <w:rFonts w:ascii="Verdana" w:cs="Verdana" w:eastAsia="Verdana" w:hAnsi="Verdana"/>
          <w:b w:val="1"/>
          <w:color w:val="808080"/>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rPr>
          <w:rFonts w:ascii="Verdana" w:cs="Verdana" w:eastAsia="Verdana" w:hAnsi="Verdana"/>
          <w:b w:val="1"/>
          <w:color w:val="808080"/>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b w:val="1"/>
        </w:rPr>
      </w:pPr>
      <w:r w:rsidDel="00000000" w:rsidR="00000000" w:rsidRPr="00000000">
        <w:rPr>
          <w:rtl w:val="0"/>
        </w:rPr>
      </w:r>
    </w:p>
    <w:sectPr>
      <w:headerReference r:id="rId11" w:type="default"/>
      <w:headerReference r:id="rId12" w:type="firs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900.0" w:type="dxa"/>
      <w:jc w:val="left"/>
      <w:tblInd w:w="-691.0" w:type="dxa"/>
      <w:tblLayout w:type="fixed"/>
      <w:tblLook w:val="0600"/>
    </w:tblPr>
    <w:tblGrid>
      <w:gridCol w:w="555"/>
      <w:gridCol w:w="5205"/>
      <w:gridCol w:w="360"/>
      <w:gridCol w:w="3780"/>
      <w:tblGridChange w:id="0">
        <w:tblGrid>
          <w:gridCol w:w="555"/>
          <w:gridCol w:w="5205"/>
          <w:gridCol w:w="360"/>
          <w:gridCol w:w="3780"/>
        </w:tblGrid>
      </w:tblGridChange>
    </w:tblGrid>
    <w:tr>
      <w:trPr>
        <w:trHeight w:val="180" w:hRule="atLeast"/>
      </w:trPr>
      <w:tc>
        <w:tcPr>
          <w:tcBorders>
            <w:top w:color="666666" w:space="0" w:sz="8" w:val="single"/>
          </w:tcBorders>
          <w:shd w:fill="ffffff" w:val="clear"/>
          <w:tcMar>
            <w:left w:w="0.0" w:type="dxa"/>
            <w:right w:w="0.0" w:type="dxa"/>
          </w:tcMar>
        </w:tcPr>
        <w:p w:rsidR="00000000" w:rsidDel="00000000" w:rsidP="00000000" w:rsidRDefault="00000000" w:rsidRPr="00000000" w14:paraId="00000054">
          <w:pPr>
            <w:spacing w:after="0" w:line="240" w:lineRule="auto"/>
            <w:jc w:val="both"/>
            <w:rPr>
              <w:color w:val="434343"/>
            </w:rPr>
          </w:pPr>
          <w:r w:rsidDel="00000000" w:rsidR="00000000" w:rsidRPr="00000000">
            <w:rPr>
              <w:color w:val="434343"/>
            </w:rPr>
            <w:drawing>
              <wp:inline distB="114300" distT="114300" distL="114300" distR="114300">
                <wp:extent cx="318046" cy="228600"/>
                <wp:effectExtent b="0" l="0" r="0" t="0"/>
                <wp:docPr descr="logoCEP.PNG" id="3" name="image4.png"/>
                <a:graphic>
                  <a:graphicData uri="http://schemas.openxmlformats.org/drawingml/2006/picture">
                    <pic:pic>
                      <pic:nvPicPr>
                        <pic:cNvPr descr="logoCEP.PNG" id="0" name="image4.png"/>
                        <pic:cNvPicPr preferRelativeResize="0"/>
                      </pic:nvPicPr>
                      <pic:blipFill>
                        <a:blip r:embed="rId1"/>
                        <a:srcRect b="2561" l="0" r="0" t="2561"/>
                        <a:stretch>
                          <a:fillRect/>
                        </a:stretch>
                      </pic:blipFill>
                      <pic:spPr>
                        <a:xfrm>
                          <a:off x="0" y="0"/>
                          <a:ext cx="318046" cy="228600"/>
                        </a:xfrm>
                        <a:prstGeom prst="rect"/>
                        <a:ln/>
                      </pic:spPr>
                    </pic:pic>
                  </a:graphicData>
                </a:graphic>
              </wp:inline>
            </w:drawing>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5">
          <w:pPr>
            <w:spacing w:after="0" w:line="240" w:lineRule="auto"/>
            <w:jc w:val="both"/>
            <w:rPr>
              <w:color w:val="434343"/>
            </w:rPr>
          </w:pPr>
          <w:r w:rsidDel="00000000" w:rsidR="00000000" w:rsidRPr="00000000">
            <w:rPr>
              <w:color w:val="434343"/>
              <w:sz w:val="24"/>
              <w:szCs w:val="24"/>
              <w:rtl w:val="0"/>
            </w:rPr>
            <w:t xml:space="preserve">M 12: Projecte . DAW2A</w:t>
          </w: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6">
          <w:pPr>
            <w:spacing w:after="0" w:line="240" w:lineRule="auto"/>
            <w:ind w:left="720" w:hanging="360"/>
            <w:jc w:val="right"/>
            <w:rPr>
              <w:color w:val="434343"/>
            </w:rPr>
          </w:pPr>
          <w:r w:rsidDel="00000000" w:rsidR="00000000" w:rsidRPr="00000000">
            <w:rPr>
              <w:rtl w:val="0"/>
            </w:rPr>
          </w:r>
        </w:p>
      </w:tc>
      <w:tc>
        <w:tcPr>
          <w:tcBorders>
            <w:top w:color="666666" w:space="0" w:sz="8" w:val="single"/>
          </w:tcBorders>
          <w:shd w:fill="ffffff" w:val="clear"/>
          <w:tcMar>
            <w:left w:w="0.0" w:type="dxa"/>
            <w:right w:w="0.0" w:type="dxa"/>
          </w:tcMar>
        </w:tcPr>
        <w:p w:rsidR="00000000" w:rsidDel="00000000" w:rsidP="00000000" w:rsidRDefault="00000000" w:rsidRPr="00000000" w14:paraId="00000057">
          <w:pPr>
            <w:spacing w:after="0" w:line="240" w:lineRule="auto"/>
            <w:ind w:left="720" w:hanging="360"/>
            <w:jc w:val="right"/>
            <w:rPr>
              <w:color w:val="434343"/>
            </w:rPr>
          </w:pPr>
          <w:r w:rsidDel="00000000" w:rsidR="00000000" w:rsidRPr="00000000">
            <w:rPr>
              <w:color w:val="434343"/>
            </w:rPr>
            <w:fldChar w:fldCharType="begin"/>
            <w:instrText xml:space="preserve">PAGE</w:instrText>
            <w:fldChar w:fldCharType="separate"/>
            <w:fldChar w:fldCharType="end"/>
          </w:r>
          <w:r w:rsidDel="00000000" w:rsidR="00000000" w:rsidRPr="00000000">
            <w:rPr>
              <w:color w:val="434343"/>
              <w:sz w:val="20"/>
              <w:szCs w:val="20"/>
              <w:rtl w:val="0"/>
            </w:rPr>
            <w:t xml:space="preserve">/</w:t>
          </w:r>
          <w:r w:rsidDel="00000000" w:rsidR="00000000" w:rsidRPr="00000000">
            <w:rPr>
              <w:color w:val="434343"/>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8">
          <w:pPr>
            <w:spacing w:after="0" w:line="240" w:lineRule="auto"/>
            <w:jc w:val="right"/>
            <w:rPr>
              <w:color w:val="434343"/>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10200.0" w:type="dxa"/>
      <w:jc w:val="left"/>
      <w:tblInd w:w="-698.0" w:type="dxa"/>
      <w:tblLayout w:type="fixed"/>
      <w:tblLook w:val="0600"/>
    </w:tblPr>
    <w:tblGrid>
      <w:gridCol w:w="3827"/>
      <w:gridCol w:w="6373"/>
      <w:tblGridChange w:id="0">
        <w:tblGrid>
          <w:gridCol w:w="3827"/>
          <w:gridCol w:w="6373"/>
        </w:tblGrid>
      </w:tblGridChange>
    </w:tblGrid>
    <w:tr>
      <w:trPr>
        <w:trHeight w:val="900" w:hRule="atLeast"/>
      </w:trPr>
      <w:tc>
        <w:tcPr>
          <w:tcBorders>
            <w:bottom w:color="666666" w:space="0" w:sz="8" w:val="single"/>
          </w:tcBorders>
          <w:shd w:fill="ffffff" w:val="clear"/>
          <w:tcMar>
            <w:left w:w="0.0" w:type="dxa"/>
            <w:right w:w="0.0" w:type="dxa"/>
          </w:tcMar>
        </w:tcPr>
        <w:p w:rsidR="00000000" w:rsidDel="00000000" w:rsidP="00000000" w:rsidRDefault="00000000" w:rsidRPr="00000000" w14:paraId="0000004E">
          <w:pPr>
            <w:spacing w:after="0" w:line="240" w:lineRule="auto"/>
            <w:jc w:val="both"/>
            <w:rPr>
              <w:color w:val="434343"/>
            </w:rPr>
          </w:pPr>
          <w:r w:rsidDel="00000000" w:rsidR="00000000" w:rsidRPr="00000000">
            <w:rPr>
              <w:color w:val="434343"/>
            </w:rPr>
            <w:drawing>
              <wp:inline distB="114300" distT="114300" distL="114300" distR="114300">
                <wp:extent cx="1487394" cy="556573"/>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487394" cy="556573"/>
                        </a:xfrm>
                        <a:prstGeom prst="rect"/>
                        <a:ln/>
                      </pic:spPr>
                    </pic:pic>
                  </a:graphicData>
                </a:graphic>
              </wp:inline>
            </w:drawing>
          </w:r>
          <w:r w:rsidDel="00000000" w:rsidR="00000000" w:rsidRPr="00000000">
            <w:rPr>
              <w:rtl w:val="0"/>
            </w:rPr>
          </w:r>
        </w:p>
      </w:tc>
      <w:tc>
        <w:tcPr>
          <w:tcBorders>
            <w:bottom w:color="666666" w:space="0" w:sz="8" w:val="single"/>
          </w:tcBorders>
          <w:shd w:fill="ffffff" w:val="clear"/>
          <w:tcMar>
            <w:left w:w="0.0" w:type="dxa"/>
            <w:right w:w="0.0" w:type="dxa"/>
          </w:tcMar>
        </w:tcPr>
        <w:p w:rsidR="00000000" w:rsidDel="00000000" w:rsidP="00000000" w:rsidRDefault="00000000" w:rsidRPr="00000000" w14:paraId="0000004F">
          <w:pPr>
            <w:spacing w:after="0" w:line="240" w:lineRule="auto"/>
            <w:ind w:right="330"/>
            <w:jc w:val="right"/>
            <w:rPr>
              <w:b w:val="1"/>
              <w:color w:val="434343"/>
            </w:rPr>
          </w:pPr>
          <w:r w:rsidDel="00000000" w:rsidR="00000000" w:rsidRPr="00000000">
            <w:rPr/>
            <w:drawing>
              <wp:inline distB="0" distT="0" distL="0" distR="0">
                <wp:extent cx="228600" cy="228600"/>
                <wp:effectExtent b="0" l="0" r="0" t="0"/>
                <wp:docPr descr="Descripción: watering-can.png" id="4" name="image1.png"/>
                <a:graphic>
                  <a:graphicData uri="http://schemas.openxmlformats.org/drawingml/2006/picture">
                    <pic:pic>
                      <pic:nvPicPr>
                        <pic:cNvPr descr="Descripción: watering-can.png" id="0" name="image1.png"/>
                        <pic:cNvPicPr preferRelativeResize="0"/>
                      </pic:nvPicPr>
                      <pic:blipFill>
                        <a:blip r:embed="rId2"/>
                        <a:srcRect b="0" l="0" r="0" t="0"/>
                        <a:stretch>
                          <a:fillRect/>
                        </a:stretch>
                      </pic:blipFill>
                      <pic:spPr>
                        <a:xfrm>
                          <a:off x="0" y="0"/>
                          <a:ext cx="228600" cy="228600"/>
                        </a:xfrm>
                        <a:prstGeom prst="rect"/>
                        <a:ln/>
                      </pic:spPr>
                    </pic:pic>
                  </a:graphicData>
                </a:graphic>
              </wp:inline>
            </w:drawing>
          </w:r>
          <w:r w:rsidDel="00000000" w:rsidR="00000000" w:rsidRPr="00000000">
            <w:rPr>
              <w:b w:val="1"/>
              <w:color w:val="434343"/>
              <w:rtl w:val="0"/>
            </w:rPr>
            <w:t xml:space="preserve">Fitxa d’activitat</w:t>
          </w:r>
        </w:p>
        <w:p w:rsidR="00000000" w:rsidDel="00000000" w:rsidP="00000000" w:rsidRDefault="00000000" w:rsidRPr="00000000" w14:paraId="00000050">
          <w:pPr>
            <w:spacing w:after="0" w:line="240" w:lineRule="auto"/>
            <w:ind w:right="220"/>
            <w:jc w:val="right"/>
            <w:rPr>
              <w:b w:val="1"/>
              <w:color w:val="434343"/>
            </w:rPr>
          </w:pPr>
          <w:r w:rsidDel="00000000" w:rsidR="00000000" w:rsidRPr="00000000">
            <w:rPr>
              <w:b w:val="1"/>
              <w:color w:val="434343"/>
              <w:rtl w:val="0"/>
            </w:rPr>
            <w:t xml:space="preserve">Target Customer Profile</w:t>
          </w:r>
        </w:p>
        <w:p w:rsidR="00000000" w:rsidDel="00000000" w:rsidP="00000000" w:rsidRDefault="00000000" w:rsidRPr="00000000" w14:paraId="00000051">
          <w:pPr>
            <w:spacing w:after="0" w:line="240" w:lineRule="auto"/>
            <w:ind w:right="220"/>
            <w:jc w:val="center"/>
            <w:rPr>
              <w:b w:val="1"/>
              <w:color w:val="434343"/>
            </w:rPr>
          </w:pPr>
          <w:r w:rsidDel="00000000" w:rsidR="00000000" w:rsidRPr="00000000">
            <w:rPr>
              <w:b w:val="1"/>
              <w:color w:val="434343"/>
              <w:rtl w:val="0"/>
            </w:rPr>
            <w:t xml:space="preserve">                                                                                     DAW 2 Projecte          </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IN 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ermywall.com/index.php/l/poster-templates#.X5r5MIhKjIU" TargetMode="External"/><Relationship Id="rId5" Type="http://schemas.openxmlformats.org/officeDocument/2006/relationships/styles" Target="styles.xml"/><Relationship Id="rId6" Type="http://schemas.openxmlformats.org/officeDocument/2006/relationships/hyperlink" Target="https://www.pushon.co.uk/reports/Webrooming-vs-Showrooming-Report-by-PushON.pdf" TargetMode="External"/><Relationship Id="rId7" Type="http://schemas.openxmlformats.org/officeDocument/2006/relationships/hyperlink" Target="https://www.canva.com/" TargetMode="External"/><Relationship Id="rId8" Type="http://schemas.openxmlformats.org/officeDocument/2006/relationships/hyperlink" Target="https://piktochar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