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COENRAETS CEDRIC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8.02/100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enraets-cedr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