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968" w:rsidRDefault="00E47E29">
      <w:r>
        <w:rPr>
          <w:rFonts w:ascii="Calibri" w:hAnsi="Calibri" w:cs="Calibri"/>
          <w:b/>
          <w:bCs/>
          <w:color w:val="0C0C0C"/>
        </w:rPr>
        <w:t>Portugalija i Španija</w:t>
      </w:r>
      <w:r>
        <w:br/>
      </w:r>
      <w:r>
        <w:rPr>
          <w:rFonts w:ascii="Calibri" w:hAnsi="Calibri" w:cs="Calibri"/>
          <w:b/>
          <w:bCs/>
          <w:color w:val="0C0C0C"/>
        </w:rPr>
        <w:t>PORTO I GALICIJA</w:t>
      </w:r>
      <w:r>
        <w:br/>
      </w:r>
      <w:r>
        <w:rPr>
          <w:rFonts w:ascii="Calibri" w:hAnsi="Calibri" w:cs="Calibri"/>
          <w:b/>
          <w:bCs/>
          <w:color w:val="0C0C0C"/>
        </w:rPr>
        <w:t>Polazak 18. maj 2025, 8 dana / 7 noćenja</w:t>
      </w:r>
      <w:r>
        <w:br/>
      </w:r>
      <w:r>
        <w:rPr>
          <w:rFonts w:ascii="Calibri" w:hAnsi="Calibri" w:cs="Calibri"/>
          <w:b/>
          <w:bCs/>
          <w:color w:val="0C0C0C"/>
        </w:rPr>
        <w:t>Direktan let na Porto, svi navedeni obilasci uključeni u cenu aranžmana</w:t>
      </w:r>
      <w:r>
        <w:br/>
      </w:r>
      <w:r>
        <w:rPr>
          <w:rFonts w:ascii="Calibri" w:hAnsi="Calibri" w:cs="Calibri"/>
          <w:b/>
          <w:bCs/>
          <w:color w:val="0C0C0C"/>
        </w:rPr>
        <w:t xml:space="preserve">PORTO – DOLINA REKE DURO – BAJONA – LA KORUNJA – MUHIA – FINISTERE – </w:t>
      </w:r>
      <w:r>
        <w:br/>
      </w:r>
      <w:r>
        <w:rPr>
          <w:rFonts w:ascii="Calibri" w:hAnsi="Calibri" w:cs="Calibri"/>
          <w:b/>
          <w:bCs/>
          <w:color w:val="0C0C0C"/>
        </w:rPr>
        <w:t>SANTIAGO DE KOMPOSTELA – VIGO – PONTEVEDRA – BRAGA</w:t>
      </w:r>
      <w:r>
        <w:br/>
      </w:r>
      <w:r>
        <w:br/>
      </w:r>
      <w:r>
        <w:rPr>
          <w:rFonts w:ascii="Calibri" w:hAnsi="Calibri" w:cs="Calibri"/>
          <w:color w:val="0C0C0C"/>
        </w:rPr>
        <w:t>Porto je drugi po veličini grad u Portugaliji, ime vuče korene od naziva starorimskog grada na datom mestu koji se zvao Portus Kale. Od datog naziva je izveden ne samo naziv današnjeg grada (koji znači luka), nego i naziv države. Portugalci često grad nazivaju prosto luka, sa određenim članom O ispred (O Porto), pa se stoga u nekim jezicima ustalio oblik naziva Oporto. Romantici vole drugo objašnjenje i insistiraju da je konfuzija nastala davno kada su stranci pogrešno pročitali nazive na buradima vina koja su se prevozila tokom reke Duro (Douro). Porto nudi mnogo više od jezičkih akrobacija. To je grad mostova, spoj tradicionalnog i modernog, interesantan i harizmatičan i kao takav zauzima važnu poziciju na turitičkoj mapi sveta. Centralni bulevar Avenida dos Aliados, obale reke Douro zaštićene od strane UNESCO-a, crkva Sao Francisco i Santa Clara i druge impresivne građevine učiniće vaš boravak prijatnim. Porto je dom jedne od najlepših knjižara na svetu – Lello. Sagrađena 1906-e, liči na mesto iz bajke. Neogotska spoljašnjost krije magičan enterijer ukrašen vitražima, providnim podovima i stepeništem boje crvenog karanfila. Domicilno stanovništvo kaže se da je upravo ta radnja inspirisala J. K. Rouling da smisli scenografiju za Harija Potera.</w:t>
      </w:r>
      <w:r>
        <w:br/>
      </w:r>
      <w:r>
        <w:rPr>
          <w:rFonts w:ascii="Calibri" w:hAnsi="Calibri" w:cs="Calibri"/>
          <w:color w:val="0C0C0C"/>
        </w:rPr>
        <w:t>Galicija je španska istorijska oblast, smeštena na krajnjem severozapadu Pirinejskog poluostrva. Nalazi se na obali Atlantskog okeana, ističe se prirodnom lepotom, kulturom i bogatom istorijom. Njena obala oblikovana je zalivima i fjordovima, pružajući posetiocima pogled na prelepe prirodne pejzaže. Službeni jezik, osim španskog je i galješki koji se smatra portugalskim dijalektom. Poznata je po istorijskim nalazištima, arhitekturi koju karakteriše kamena gradnja, sjajnim vinima i jedinstvenim prirodnim lepotama. Santiago De Compostela predstavlja glavni grad ove oblasti i nakon Jerusalima i Rima je treći važan centar za hrišćane. U samom gradu se može sresti mnogo hodočasnika koji ovde dolaze iz celog sveta. Galicija čuva svoju istoriju kroz brojne spomenike, uključujući srednjovekovne katedrale, tvrđave i dvorce. U davna vremena i doba Kelta, ovde se naselilo keltsko pleme Galeci, po kojima oblast dobija ime. Galeci su poznati po otporu koji su pružali Rimljanima u ratovima koje je vodio Julije Cezar, u želji da otme njihova bogastva. Setite se likova Asteriks i Obeliks... Osim bogate istorije, Galicija predstavlja raj za hedoniste i često je ovo razlog dolaska i obilaska regije za mnoge posetioce. Čak 95% morske hrane koja se poslužuje u Španiji dolazi iz ovih krajeva. Nije čudno što se upravo u ovim krajevima našao veliki broj restorana koji su sjajno ocenjeni i poseduju Michelin-ove zvezdice (ukupno 13 restorana poseduje Michelinove zvezdice). Osim ukusne hrane po povoljnim cenama, ovo je vinski poznat kraj. Ukoliko ste ljubitelj belog vina, uživaćete u sorti grožđa koja se zove Albarinjo (Albariño). Poreklom je iz ove oblasti i od ove sorte se prave vrhunska, aromatična bela vina, koja se idealno slažu sa plodovima mora. Ovo nije samo oblast istorije, kulture i gastronomije, već i regija prožeta mitovima i legendama. Priče o vešticama, duhovima i začaranim šumama sastavni su deo folklora ovog regiona. Ovde se od davnina pa i danas sprovode razne vrste rituala koje za cilj imaju donošenje sreće u život i teranje zlih duhova. Jedan od takvih, možda i najpoznatiji je Queimada, radi se o činu spaljivanja istoimenog pića u kombinaciji sa šećerom, korom pomoradže, limunom, cimetom i kafom. Bilo da šetate gradovima, istražujete drevne ruševine ili jednostavno upijate prirodne lepote, Galicija nudi jedinstveno iskustvo. To je deo Španije koji osvaja srce i dušu, ostavljajući posetiocima draga sećanja i želju da se vrate.</w:t>
      </w:r>
      <w:r>
        <w:br/>
      </w:r>
      <w:r>
        <w:br/>
      </w:r>
      <w:r>
        <w:rPr>
          <w:rFonts w:ascii="Calibri" w:hAnsi="Calibri" w:cs="Calibri"/>
          <w:b/>
          <w:bCs/>
          <w:color w:val="0C0C0C"/>
          <w:shd w:val="clear" w:color="auto" w:fill="FF6900"/>
        </w:rPr>
        <w:t>Program putovanja:</w:t>
      </w:r>
      <w:r>
        <w:br/>
      </w:r>
      <w:r>
        <w:rPr>
          <w:rFonts w:ascii="Calibri" w:hAnsi="Calibri" w:cs="Calibri"/>
          <w:b/>
          <w:bCs/>
          <w:color w:val="0C0C0C"/>
        </w:rPr>
        <w:t>1.dan/18.maj Beograd – Porto</w:t>
      </w:r>
      <w:r>
        <w:br/>
      </w:r>
      <w:r>
        <w:rPr>
          <w:rFonts w:ascii="Calibri" w:hAnsi="Calibri" w:cs="Calibri"/>
          <w:color w:val="0C0C0C"/>
        </w:rPr>
        <w:lastRenderedPageBreak/>
        <w:t>Sastanak sa vodičem na aerodromu Nikola Tesla minimum 2 i po sata pre leta. Let za Porto na liniji JU568 u 13:50. Dolazak u Porto u 16:35. Po sletanju i prolasku pasoških i carinskih formalnosti sledi transfer ka hotelu. Smeštaj. Odlazak metroom do centra grada sa vodičem, šetnja orjentacije. Najveća znamenitost grada je njegovo staro jezgro, koje je od 1996-e godine pod zaštitom UNESCO-a, gde se nalazi niz trgova sa uskim ulicama i brojnim crkvama, palatama i zdanjima. Od pojedinačnih značajnih građevina potrebno je spomenuti gradsku katedralu, koja je izgrađena u XVII veku u baroknom stilu i staru berzu sa veoma lepim "Arapskim salonom". Železnička stanica S.Bento je jedna od najlepših železničkih stanica na svetu gde su zidovi i plafon prekriveni sa 22.000 pločica. Predlažemo da veče završite na obali reke Duro. Slobodno vreme i individualan povratak u hotel. Noćenje.</w:t>
      </w:r>
      <w:r>
        <w:br/>
      </w:r>
      <w:r>
        <w:rPr>
          <w:rFonts w:ascii="Calibri" w:hAnsi="Calibri" w:cs="Calibri"/>
          <w:b/>
          <w:bCs/>
          <w:color w:val="0C0C0C"/>
        </w:rPr>
        <w:t>2.dan/19.maj Porto – dolina reke Duro – Porto</w:t>
      </w:r>
      <w:r>
        <w:br/>
      </w:r>
      <w:r>
        <w:rPr>
          <w:rFonts w:ascii="Calibri" w:hAnsi="Calibri" w:cs="Calibri"/>
          <w:color w:val="0C0C0C"/>
        </w:rPr>
        <w:t>Doručak. Celodnevni izlet za dolinu reko Duro. Izlet uključuje obilazak šarmantnog srednjovekovnog grada Amarante, udaljenog 56 km od Porta, na obalama reke Tamego. Nastavak ka vinariji, upoznavanje sa lokalnim vinima, ručak uz degustaciju vina. Nakon ručka nastavak ka luci Pinjao radi ukrcavanja na brodić. Vožnja dolinom rekom Duro u trajanju od 1 sat. Tokom vožnje gosti imaju priliku da vide fanstastične prirodne pejzaže, kaskadno poređane vinograde, koji se nalaze pod zaštitom UNESCO-a. Nakon izleta povratak u Porto, noćenje.</w:t>
      </w:r>
      <w:r>
        <w:br/>
      </w:r>
      <w:r>
        <w:rPr>
          <w:rFonts w:ascii="Calibri" w:hAnsi="Calibri" w:cs="Calibri"/>
          <w:b/>
          <w:bCs/>
          <w:color w:val="0C0C0C"/>
        </w:rPr>
        <w:t>3.dan/20.maj Porto – Bajona – La Korunja (356 km)</w:t>
      </w:r>
      <w:r>
        <w:br/>
      </w:r>
      <w:r>
        <w:rPr>
          <w:rFonts w:ascii="Calibri" w:hAnsi="Calibri" w:cs="Calibri"/>
          <w:color w:val="0C0C0C"/>
        </w:rPr>
        <w:t>Doručak. Odjava iz hotela i polazak ka Bajoni, srednjovekovnom gradiću koji je udaljen 165 km od Porta. Bajona se nalazi na poluostrvu, na samoj obali Atlanstkog okeana, na oko 18 hektara površine, opasana zidinama dugim 3km. Zidine poseduju tri kule, na ulazu Sat kula u kojoj je nekada bilo zvono koje je služilo za uzbunu u slučaju neprijateljskog napada. Bajona je prvo mesto u Evropi u kom se čula vest o otkriću Amerike. Dana 01.marta 1493-e godine Kolumbova galija La Pinta je stigla u Bajonu i donela vest. Danas je u luci vidljiva replika tadašnje galije. Nastavak ka La Korunji do koje vodi put dužine 191 km. Po dolasku u La Korunju sledi smeštaj u hotel. Noćenje.</w:t>
      </w:r>
      <w:r>
        <w:br/>
      </w:r>
      <w:r>
        <w:rPr>
          <w:rFonts w:ascii="Calibri" w:hAnsi="Calibri" w:cs="Calibri"/>
          <w:b/>
          <w:bCs/>
          <w:color w:val="0C0C0C"/>
        </w:rPr>
        <w:t>4.dan/21.maj La Korunja</w:t>
      </w:r>
      <w:r>
        <w:br/>
      </w:r>
      <w:r>
        <w:rPr>
          <w:rFonts w:ascii="Calibri" w:hAnsi="Calibri" w:cs="Calibri"/>
          <w:color w:val="0C0C0C"/>
        </w:rPr>
        <w:t xml:space="preserve">Doručak. Nakon doručka obilazak grada u pratnji vodiča. La Korunja se nalazi na obali Atlanstkog okeana, glavni je grad istoimene pokrajine. Arhitektura grada obuhvata mešavinu tradicionalnih španskih zgrada i modernih struktura. Grad sa bogatim kulturnim nasleđem, muzejima i galerijama, među kojima se posebno ističe Herkulov toranj (Toree de Hercules), drevni rimski svetionik koji je pod zaštitom UNESCO-a. Najstariji svetionik koji radi i danas, podigli su Rimljani pre 2000 godina. Prvobitno je bio visine 25 m, a u XVIII veku je nadograđen sa još 32m. Smatra se da je sagrađen po uzoru na svetionik u Aleksandriji. Podignut je za vreme Trajanove vladavine na mestu gde se nalazio feničanski svetionik. Ime je dobio po grčkom junaku i za svetionik se vezuje legenda da je Herkul na ovom mestu ubio diva sa tri glave – Geriona. Veruje se da je taj podvig toliko značajan i da je skelet diva i danas duboko u temeljima svetionika. Ulaznica za toranj se dodatno doplaćuje, do samog vrha vodi 234 stepenika. Toranj se nalazi uz promenadu duž obale koja je duga čak 13 km i kao takva najduža je u Evropi. Nastavak ka brdu Monte San Pedro, vidikovac i park pored okeana sa zelenim površinama u obliku lavirinta. Osim tornja i vidikovca, gradom dominira glavni trg posvećen Mariji Piti, heroini koja je 1589-e godine uspešno odbranila grad od pirata. Na trgu se može videti Gradska kuća, monumentalno zdanje koje ni jednog turistu ne ostavlja ravnodušnim. Ovde se nalazi najvažnija kolekcija satova u Španiji. U sredini trga nalazi se spomenik posvećen Mariji Piti, a sam trg je četvrtastog oblika, ograđen sa svih strana i osim spektakularne arhitekture čiji je glavni materijal u izgradnji granit, turisti mogu uživati i u brojnim kafićima, barovima i restoranima. U sklopu trga nalazi se mala katedrala posvećena Svetom Georgiju, sagrađena u XIX veku u baroknom stilu. Pikaso je deo svog detinjstva proveo u La Korunji, Herkulov toranj je prvi put nacrtao kada je imao 13 godina. Upravo u La Korunji se odigrala bitka britanskih i španskih trupa protiv Napoleonove armije. Nakon razgledanja grada predviđena je kraća pauza za predah i ručak. Predlažemo da posetite neki od tapas </w:t>
      </w:r>
      <w:r>
        <w:rPr>
          <w:rFonts w:ascii="Calibri" w:hAnsi="Calibri" w:cs="Calibri"/>
          <w:color w:val="0C0C0C"/>
        </w:rPr>
        <w:lastRenderedPageBreak/>
        <w:t>barova. Galiciji se pripisuje popularna empanada, testo punjeno mesom, ribom ili povrćem. Često dolazi u obliku pite, ali u pojedinim krajevima se može videti i u obliku punjenje pogačice. Pulpo a Feira je još jedno tradicionalno galicijsko jelo. U pitanju je oktopod koje se ovde sprema u svim restoranima, tapas barovima, na pijacama. Jelo je jednostavno, obično se služi na tacnama, bez pribora, a komadiće oktopoda gosti konzumiraju čačkalicama. Jelo se posipa maslinovim uljem, suvom paprikom i limunom. Ponekad dolazi u kombinaciji sa kuvanim krompirom. Rasprostranjeno je širom Galicije, predstavlja jedno od najosnovnijih, te predlažemo da svoju gastronomsku avanturu započnete ovde u kombinaciji sa Albarinjom – lokalnim vinom. La Korunja je poznata i po raznim vrstama mesa. S obzirom na veliko prisustvo šuma i zelenih površina, jedan od specijaliteta je i Lacon con greloc – svinjetina u kombinaciji sa krompirom i začinima. Drugi kažu da je galicijska govedina jedna od najboljih. U ovim krajevima se uzgaja posebna vrsta govedine čije je meso sočno i jednostavno se sprema u pećnici ili na roštilju. Najpoznatija je rubia galjega, što bi u prevodu značilo galicijska plavuša. Nakon razgledanja slobodno vreme za šetnju. Individualan povratak u hotel. Noćenje.</w:t>
      </w:r>
      <w:r>
        <w:br/>
      </w:r>
      <w:r>
        <w:rPr>
          <w:rFonts w:ascii="Calibri" w:hAnsi="Calibri" w:cs="Calibri"/>
          <w:b/>
          <w:bCs/>
          <w:color w:val="0C0C0C"/>
        </w:rPr>
        <w:t>5.dan/22.maj La Korunja – Muhia – Finistere – Santiago De Kompostela (203 km)</w:t>
      </w:r>
      <w:r>
        <w:br/>
      </w:r>
      <w:r>
        <w:rPr>
          <w:rFonts w:ascii="Calibri" w:hAnsi="Calibri" w:cs="Calibri"/>
          <w:color w:val="0C0C0C"/>
        </w:rPr>
        <w:t>Doručak. Odjava iz hotela. Polazak za Muhiju (Muxia), Costa de la Muerte (Obala smrti) i Finistere. Obilazak Virše da Barka (Virxe da Barca), svetilište izgrađeno u baroknom stilu koje je u velikoj meri stradalo u požaru 25.decembra 2013-e godine. Costa de la Muerte, neukroćena obala, svoje ime je dobila zbog velikog broja brodoloma duž njene stenovite obale. Od davnina ljudi su verovali da je ova obala kraj sveta i da je ovo „kapija“ zagrobnog života. Regija je jedno od najsvetijih mesta, prepuna legendi, prirodnih lepota i jedinstvenog ambijenta. Prema legendi, Bogorodica se ovde pojavljuje i danas, pa se njen lik može videti u masivnim stenama. Stene obale smrti su nekada bile značajno mesto za Kelte koji su ovu regiju naseljavali i upražnjavali svoje paganske običaje mnogo pre dolaska Rimljana. Veruje se da se Bogorodica ukazala Sv.Jakovu – zaštitniku hrišćana upravo ovde i na taj način pružila podršku u širenju hrišćanstva. Danas ova regija poseduje divne peščane plaže i skrivene pećine. Posetioci će imati priliku da vide jednostavnost života kakav danas vode stanovnici ove regije. Danas izvor života u ovoj regiji čini okean, privreda se zasniva na ribolovu i uzgajanju školjki. Ovde ćete naći najrazličitije vrste školjki koje ne postoje u drugim krajevima sveta. Nastavak puta za Finistere (na galicijskom Fistere). Finistere je živopisno ribarsko mestašce koje svojim bojama u kombinaciji sa zalaskom sunca zaseni svakog turistu. Čine ga brojne uzane ulice koje vode do centralnog trga na kojem se nalazi kapela iz XVIII veka. U blizini grada, na oko 3 km udaljenosti, nalazi se svetionik na rtu, visine 17 m – Monte Fačo. Slobodno vreme za ručak u sopstvenoj režiji. Ukoliko ste ljubitelj mlečnih proizvoda, na ovoj turi imaćete prilike da se upoznate sa galješkim sirevima. Mogu se naći u svim gradovima, ali i na lokalim pijacama. Galicija prema nekim podacima proizvede 20 miliona kilograma sira godišnje. To su uglavnom razne vrste kačkavalja različite starosti. Keišo de Tetilja (Queixo de Tetilla) je sir u obliku male kupe. Kremaste je teksture, u kombinaciji sa lokalnom pršutom, maslinama i vinom je sjajan odabir jednog obroka. Jedno od takođe laganih obroka, a tradicionalnih jeste Pimientos de Padrom – pržene slane paprike. Ukoliko pitate prosečnog Galižanina kakvog su ukusa paprike, za odgovor ćete dobiti „neke su ljute, a neke nisu“. Jedna od karakteristika koja se vezuje za Galižanine jeste da ne daju konkretne odgovore i da na pitanje najčešće odgovaraju pitanjem. Tako je i sa paprikama. Nastavak putovanja ka glavnom gradu pokrajne Galicija – Santiago De Kompostela. Dolazak u Santiago u popodnevnim ili večernjim satima. Smeštaj u hotel. Slobodno veče. Noćenje.</w:t>
      </w:r>
      <w:r>
        <w:br/>
      </w:r>
      <w:r>
        <w:rPr>
          <w:rFonts w:ascii="Calibri" w:hAnsi="Calibri" w:cs="Calibri"/>
          <w:b/>
          <w:bCs/>
          <w:color w:val="0C0C0C"/>
        </w:rPr>
        <w:t>6.dan/23.maj Santiago De Kompostela – Vigo (88 km)</w:t>
      </w:r>
      <w:r>
        <w:br/>
      </w:r>
      <w:r>
        <w:rPr>
          <w:rFonts w:ascii="Calibri" w:hAnsi="Calibri" w:cs="Calibri"/>
          <w:color w:val="0C0C0C"/>
        </w:rPr>
        <w:t xml:space="preserve">Doručak. Odjava iz hotela. Obilazak Starog grada koji je od strane UNESCO-a proglašen svetskom kulturnom baštinom. Nakon Jerusalima i Rima, ovo je treći po važnosti religijski centar za hrišćane. Svake godine milioni hodočasnika posećuju glavni grad Galicije. Placa De Obradorio je istorijski centar grada, jedan od najznačajnijih trgova u okviru cele Španije. Trgom dominiraju objekti čija </w:t>
      </w:r>
      <w:r>
        <w:rPr>
          <w:rFonts w:ascii="Calibri" w:hAnsi="Calibri" w:cs="Calibri"/>
          <w:color w:val="0C0C0C"/>
        </w:rPr>
        <w:lastRenderedPageBreak/>
        <w:t>arhitektura je rađena u neoklasicizmu, baroknom, gotičkom i renesansnom stilu. Bogato dekorisane fasade čuvaju kulturno nasleđe staro i do 700 godina. Palata Rakoi se nalazi suprotno od katedrale na pomenutom trgu. Fasada je primer neoklasicizma i oslanja se na granitnu kolonadu sa 14 lukova. Prvobitno je korišćena u religijske svrhe, dok je danas sedište gradske skupštine i galicijske vlade. Druga važna građevina koju treba istaći je Manastir Sv.Martina koji pokriva površinu od 20 000 m2. Fasada je rađena u baroknom stilu i duga je 100 m. Najvažnija građevina je svakako Katedrala Santiago De Kompostela koja dominira gradom i predstavlja najviše poštovanu versku građevinu u okviru čitave Španije. Predviđen je ulazak u katedralu. Prema legendi ovde leže ostaci Sv.Jakova, jednog od 12 Hristovih apostola. Najpre građena je u periodu od 1075 – 1211. godine, kasnije dopunjena baroknim i gotičkim stilom. Na glavnom ulazu nalazi se 200 slika koje opisuju apokalipsu. Unutrašnjost katedrale je jednako bogato dekorisana kao i spoljašnjost. Treba istaći da jedan od prvih Univerziteta u Evropi, a po nekima i u svetu, osnovan u Santiagu i njegova istorija seže 500 godina unazad. Nakon razgleda sledi slobodno vreme predviđeno za ručak u sopstvenoj režiji. Santiago de Kompostela nije samo riznica verskih objekata i sjajne arhitekture, već i grad sa mnoštvo restorana, barova, tapas barova i ukusnih galicijskih specijaliteta sa primesama aromatičnih vina koja dolaze iz ovih krajeva. Ukusni lagani obroci se mogu naći na svim lokacijama širom regiona. U blizini srca grada nalazi se Park de Alameda, još jedno od najviše fotografisanih mesta ovog grada. Parkovi i zelene površine u ovom delu Španije svoj sjaj duguju vlažnoj klimi i puno su lepši od svih ostalih koji su dostupni za javnost. Među turistima se govori da regiju niste videli ukoliko niste obišli pijacu. U Santiagu je pijaca živopisna i predstavlja atrakciju. Stara je oko 80 godina, arhitektonski se savršeno uklapa uz okruženje i ovde se mogu videti razne kulture i gastronomija u jednom prijatnom ambijentu. Nakon celodnevnog razgledanja, sledi nastavak putovanja za Vigo. Po dolasku, smeštaj u hotel. Slobodno vreme za večeru u sopstvenoj režiji. Kako se Vigo nalazi na obali okeana, ovde preporučujemo da odete i testirate morske specijalitete. Herbias je lokalno piće – liker, koji se pravi od anisa i sa ovim se obično završava obrok. Oruho (Orujo) je još jedno lokalno piće, brandy, koje se pravi od ostatka grožđa nakon ceđenja za vino. Destiluje se začinskim biljem i orašastim plodovima. Noćenje.</w:t>
      </w:r>
      <w:r>
        <w:br/>
      </w:r>
      <w:r>
        <w:rPr>
          <w:rFonts w:ascii="Calibri" w:hAnsi="Calibri" w:cs="Calibri"/>
          <w:b/>
          <w:bCs/>
          <w:color w:val="0C0C0C"/>
        </w:rPr>
        <w:t>7.dan/24.maj Vigo – Pontevedra – Vigo (59 km)</w:t>
      </w:r>
      <w:r>
        <w:br/>
      </w:r>
      <w:r>
        <w:rPr>
          <w:rFonts w:ascii="Calibri" w:hAnsi="Calibri" w:cs="Calibri"/>
          <w:color w:val="0C0C0C"/>
        </w:rPr>
        <w:t>Doručak. Kratko panoramsko i pešačko razgledanje Viga. Nastavak za Pontevedro. Obilazak Pontevedra u pratnji vodiča, glavnog grada istoimene provincije. Gradom dominiraju uzane ulice i kamene vile koje se nazivaju pazosi. Prema mišljenjima i ocenama mnogih, ovo je mesto gde je najkvalitetniji život u Evropi. Život se odvija prilično jednostavno i sporo, nema puno saobraćaja, centralni delovi su uglavnom pešačke zone. Bazilika Santa Marije koja je podignuta u XVI veku, srce grada i centralni trg Fereria kojim dominira fontana koja je takođe iz XVI veka. Slobodno vreme za šetnju i ručak u sopstvenoj režiji. Povratak u Vigo. Noćenje.</w:t>
      </w:r>
      <w:r>
        <w:br/>
      </w:r>
      <w:r>
        <w:rPr>
          <w:rFonts w:ascii="Calibri" w:hAnsi="Calibri" w:cs="Calibri"/>
          <w:b/>
          <w:bCs/>
          <w:color w:val="0C0C0C"/>
        </w:rPr>
        <w:t xml:space="preserve">8.dan/25.maj Vigo – Braga – Porto (165 km) – Beograd </w:t>
      </w:r>
      <w:r>
        <w:br/>
      </w:r>
      <w:r>
        <w:rPr>
          <w:rFonts w:ascii="Calibri" w:hAnsi="Calibri" w:cs="Calibri"/>
          <w:color w:val="0C0C0C"/>
        </w:rPr>
        <w:t xml:space="preserve">Doručak. Odjava iz hotela. Polazak za Porto. Na putu ka Portu planiran je obilazak Brage, glavnom gradu provincije koja je u vreme Rimljana bila sedište Galicije (sadašnje Španije) i sedištu najstarije arhiepiskopije u današnjem Portugalu koja datira još iz rimskih vremena. Prolazak i pogled na katedralu spolja, a zatim poseta svetilištu Bom Žezus koje se nalazi na brdu iznad samog grada i do koga vodi velelepno barokno stepenište i uspinjača. Vožnja uspinjačom do vrha (karta se plaća na licu mesta 3€ po putniku, povratna). Slobodno vreme do polaska na aerodrom. Polazak za Porto odakle je predviđen let za Beograd. Let za Beograd na liniji JU569 u 17:35h, dolazak u Beograd u 21:55. Kraj usluge. </w:t>
      </w:r>
      <w:r>
        <w:br/>
      </w:r>
      <w:r>
        <w:br/>
      </w:r>
      <w:r>
        <w:rPr>
          <w:rFonts w:ascii="Calibri" w:hAnsi="Calibri" w:cs="Calibri"/>
          <w:b/>
          <w:bCs/>
          <w:color w:val="0C0C0C"/>
          <w:shd w:val="clear" w:color="auto" w:fill="FF6900"/>
        </w:rPr>
        <w:t>OPISI HOTELA:</w:t>
      </w:r>
      <w:r>
        <w:br/>
      </w:r>
      <w:r>
        <w:rPr>
          <w:rFonts w:ascii="Calibri" w:hAnsi="Calibri" w:cs="Calibri"/>
          <w:color w:val="0C0C0C"/>
        </w:rPr>
        <w:t xml:space="preserve">Hoteli predviđeni za smeštaj su kategorisani sa 3 ili 4*. Sve sobe su standardne sa kupatilom, klima uređajem, TV-om, telefonom, mini fržiderom. Doručak se poslužuje po principu samoposluživanja – </w:t>
      </w:r>
      <w:r>
        <w:rPr>
          <w:rFonts w:ascii="Calibri" w:hAnsi="Calibri" w:cs="Calibri"/>
          <w:color w:val="0C0C0C"/>
        </w:rPr>
        <w:lastRenderedPageBreak/>
        <w:t>izbor više jela. Hoteli su centralno pozicionirani.</w:t>
      </w:r>
      <w:r>
        <w:br/>
      </w:r>
      <w:r>
        <w:br/>
      </w:r>
      <w:r>
        <w:rPr>
          <w:rFonts w:ascii="Calibri" w:hAnsi="Calibri" w:cs="Calibri"/>
          <w:b/>
          <w:bCs/>
          <w:color w:val="0C0C0C"/>
          <w:shd w:val="clear" w:color="auto" w:fill="FF6900"/>
        </w:rPr>
        <w:t>CENA UKLJUČUJE:</w:t>
      </w:r>
      <w:r>
        <w:br/>
      </w:r>
      <w:r>
        <w:rPr>
          <w:rFonts w:ascii="Calibri" w:hAnsi="Calibri" w:cs="Calibri"/>
          <w:color w:val="0C0C0C"/>
        </w:rPr>
        <w:t>- Avio prevoz na relaciji Beograd – Porto – Beograd kompanijom Air Serbia sa pripadajućim taksama (70€ u trenutku objave programa, podložno promeni)</w:t>
      </w:r>
      <w:r>
        <w:br/>
      </w:r>
      <w:r>
        <w:rPr>
          <w:rFonts w:ascii="Calibri" w:hAnsi="Calibri" w:cs="Calibri"/>
          <w:color w:val="0C0C0C"/>
        </w:rPr>
        <w:t xml:space="preserve">- Smeštaj u hotelima 3 i 4* na bazi usluge noćenje sa doručkom, 7 noćenja (2 noćenja u Portu/Gaiji, 2 noćenja u La Korunji, 1 noćenje u Santiagu, 2 noćenja u Vigu), primeri hotela: Clip 3* Gaia, Eurostars Ciudad de la Coruna 4*, Exe Area Central 3* u Santiagu, Eurostar Mar De Vigo 4* ili slični. </w:t>
      </w:r>
      <w:r>
        <w:br/>
      </w:r>
      <w:r>
        <w:rPr>
          <w:rFonts w:ascii="Calibri" w:hAnsi="Calibri" w:cs="Calibri"/>
          <w:color w:val="0C0C0C"/>
        </w:rPr>
        <w:t>- Krstarenje rekom Duro, celodnevni izlet sa ručkom i degustacijom vina</w:t>
      </w:r>
      <w:r>
        <w:br/>
      </w:r>
      <w:r>
        <w:rPr>
          <w:rFonts w:ascii="Calibri" w:hAnsi="Calibri" w:cs="Calibri"/>
          <w:color w:val="0C0C0C"/>
        </w:rPr>
        <w:t>- Ulaznicu za katedralu u Santiago de Kompostela</w:t>
      </w:r>
      <w:r>
        <w:br/>
      </w:r>
      <w:r>
        <w:rPr>
          <w:rFonts w:ascii="Calibri" w:hAnsi="Calibri" w:cs="Calibri"/>
          <w:color w:val="0C0C0C"/>
        </w:rPr>
        <w:t>- Transfere i obilaske na navedenim relacijama</w:t>
      </w:r>
      <w:r>
        <w:br/>
      </w:r>
      <w:r>
        <w:rPr>
          <w:rFonts w:ascii="Calibri" w:hAnsi="Calibri" w:cs="Calibri"/>
          <w:color w:val="0C0C0C"/>
        </w:rPr>
        <w:t>- Usluge lokalnih vodiča</w:t>
      </w:r>
      <w:r>
        <w:br/>
      </w:r>
      <w:r>
        <w:rPr>
          <w:rFonts w:ascii="Calibri" w:hAnsi="Calibri" w:cs="Calibri"/>
          <w:color w:val="0C0C0C"/>
        </w:rPr>
        <w:t>- Usluge licenciranog vodiča na srpskom jeziku</w:t>
      </w:r>
      <w:r>
        <w:br/>
      </w:r>
      <w:r>
        <w:rPr>
          <w:rFonts w:ascii="Calibri" w:hAnsi="Calibri" w:cs="Calibri"/>
          <w:color w:val="0C0C0C"/>
        </w:rPr>
        <w:t>- Organizaciju putovanja</w:t>
      </w:r>
      <w:r>
        <w:br/>
      </w:r>
      <w:r>
        <w:br/>
      </w:r>
      <w:r>
        <w:rPr>
          <w:rFonts w:ascii="Calibri" w:hAnsi="Calibri" w:cs="Calibri"/>
          <w:b/>
          <w:bCs/>
          <w:color w:val="0C0C0C"/>
          <w:shd w:val="clear" w:color="auto" w:fill="FF6900"/>
        </w:rPr>
        <w:t>CENA NE UKLJUČUJE:</w:t>
      </w:r>
      <w:r>
        <w:br/>
      </w:r>
      <w:r>
        <w:rPr>
          <w:rFonts w:ascii="Calibri" w:hAnsi="Calibri" w:cs="Calibri"/>
          <w:color w:val="0C0C0C"/>
        </w:rPr>
        <w:t xml:space="preserve">- Putno zdravstveno osiguranje </w:t>
      </w:r>
      <w:r>
        <w:br/>
      </w:r>
      <w:r>
        <w:rPr>
          <w:rFonts w:ascii="Calibri" w:hAnsi="Calibri" w:cs="Calibri"/>
          <w:color w:val="0C0C0C"/>
        </w:rPr>
        <w:t>- Kartu za uspinjaču Bom Žesus, 3€ u trenutku objave programa, plaćanje na licu mesta, opciono</w:t>
      </w:r>
      <w:r>
        <w:br/>
      </w:r>
      <w:r>
        <w:rPr>
          <w:rFonts w:ascii="Calibri" w:hAnsi="Calibri" w:cs="Calibri"/>
          <w:color w:val="0C0C0C"/>
        </w:rPr>
        <w:t>- Usluge koje nisu navedene programom</w:t>
      </w:r>
      <w:r>
        <w:br/>
      </w:r>
      <w:r>
        <w:br/>
      </w:r>
      <w:r>
        <w:rPr>
          <w:rFonts w:ascii="Calibri" w:hAnsi="Calibri" w:cs="Calibri"/>
          <w:b/>
          <w:bCs/>
          <w:color w:val="0C0C0C"/>
          <w:shd w:val="clear" w:color="auto" w:fill="FF6900"/>
        </w:rPr>
        <w:t>NAPOMENE:</w:t>
      </w:r>
      <w:r>
        <w:br/>
      </w:r>
      <w:r>
        <w:rPr>
          <w:rFonts w:ascii="Calibri" w:hAnsi="Calibri" w:cs="Calibri"/>
          <w:color w:val="0C0C0C"/>
        </w:rPr>
        <w:t>-Jednokrevetne sobe su ograničenog broja NA UPIT! Konačna potvrda se dobija u roku od 24 časa</w:t>
      </w:r>
      <w:r>
        <w:br/>
      </w:r>
      <w:r>
        <w:rPr>
          <w:rFonts w:ascii="Calibri" w:hAnsi="Calibri" w:cs="Calibri"/>
          <w:color w:val="0C0C0C"/>
        </w:rPr>
        <w:t>-trokrevetne sobe su sa pomoćnim ležajem (sofa), rade se na upit</w:t>
      </w:r>
      <w:r>
        <w:br/>
      </w:r>
      <w:r>
        <w:rPr>
          <w:rFonts w:ascii="Calibri" w:hAnsi="Calibri" w:cs="Calibri"/>
          <w:color w:val="0C0C0C"/>
        </w:rPr>
        <w:t>-Dozvoljena količina predatog prtljaga je 23kg i kabinskog (ručnog) 8 kg</w:t>
      </w:r>
      <w:r>
        <w:br/>
      </w:r>
      <w:r>
        <w:br/>
      </w:r>
      <w:r>
        <w:rPr>
          <w:rFonts w:ascii="Calibri" w:hAnsi="Calibri" w:cs="Calibri"/>
          <w:b/>
          <w:bCs/>
          <w:color w:val="0C0C0C"/>
          <w:shd w:val="clear" w:color="auto" w:fill="FF6900"/>
        </w:rPr>
        <w:t xml:space="preserve">VIZA I PUTNA DOKUMENTA: </w:t>
      </w:r>
      <w:r>
        <w:br/>
      </w:r>
      <w:r>
        <w:rPr>
          <w:rFonts w:ascii="Calibri" w:hAnsi="Calibri" w:cs="Calibri"/>
          <w:color w:val="0C0C0C"/>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color w:val="0C0C0C"/>
        </w:rPr>
        <w:t>Organizator putovanja nije ovlašćen i ne ceni valjanost putnih i drugih isprava. Pasoš mora biti važnosti minimum 3 meseci nakon povratka sa putovanja (minimum 90 dana nakon povratka). Molimo putnike da posebnu pažnju obrate na dečije pasoše, budući da se isti izdaju sa kraćim periodom važenja.</w:t>
      </w:r>
      <w:r>
        <w:br/>
      </w:r>
      <w:r>
        <w:rPr>
          <w:rFonts w:ascii="Calibri" w:hAnsi="Calibri" w:cs="Calibri"/>
          <w:color w:val="0C0C0C"/>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br/>
      </w:r>
      <w:r>
        <w:br/>
      </w:r>
      <w:r>
        <w:rPr>
          <w:rFonts w:ascii="Calibri" w:hAnsi="Calibri" w:cs="Calibri"/>
          <w:b/>
          <w:bCs/>
          <w:color w:val="0C0C0C"/>
          <w:shd w:val="clear" w:color="auto" w:fill="FF6900"/>
        </w:rPr>
        <w:t>SMEŠTAJ:</w:t>
      </w:r>
      <w:r>
        <w:br/>
      </w:r>
      <w:r>
        <w:rPr>
          <w:rFonts w:ascii="Calibri" w:hAnsi="Calibri" w:cs="Calibri"/>
          <w:color w:val="0C0C0C"/>
        </w:rPr>
        <w:lastRenderedPageBreak/>
        <w:t>U najvećem broju smeštajnih objekata u smeštajne jedinice se ulazi posle 14:00h, a iste se napuštaju najkasnije do 10:00h poslednjeg dana boravka. Ukoliko gost želi da zadrži duže sobu, obavezan je da izvrši najavu recepciji hotela, kao i da sam plati ovu dodatnu uslugu.U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color w:val="0C0C0C"/>
        </w:rPr>
        <w:t>Smeštajni objekti zadržavaju pravo da usled objektivnih okolnosti izmene ili ukinu neke od sadržaja/usluga. Kategorizacija smeštajnih objekata odgovara lokalnoj kategorizaciji objekata koju propisuje nadležno Ministarstvo zemlje putovanja.</w:t>
      </w:r>
      <w:r>
        <w:br/>
      </w:r>
      <w:r>
        <w:br/>
      </w:r>
      <w:r>
        <w:rPr>
          <w:rFonts w:ascii="Calibri" w:hAnsi="Calibri" w:cs="Calibri"/>
          <w:b/>
          <w:bCs/>
          <w:color w:val="0C0C0C"/>
          <w:shd w:val="clear" w:color="auto" w:fill="FF6900"/>
        </w:rPr>
        <w:t>USLOVI PLAĆANJA:</w:t>
      </w:r>
      <w:r>
        <w:br/>
      </w:r>
      <w:r>
        <w:rPr>
          <w:rFonts w:ascii="Calibri" w:hAnsi="Calibri" w:cs="Calibri"/>
          <w:color w:val="0C0C0C"/>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color w:val="0C0C0C"/>
        </w:rPr>
        <w:t>1. UPLATA DO POLASKA – prilikom rezervacije uplaćuje se 40% akontacije od cene aranžmana, a ostatak najkasnije 21 dan pre polaska.</w:t>
      </w:r>
      <w:r>
        <w:br/>
      </w:r>
      <w:r>
        <w:rPr>
          <w:rFonts w:ascii="Calibri" w:hAnsi="Calibri" w:cs="Calibri"/>
          <w:color w:val="0C0C0C"/>
        </w:rPr>
        <w:t>2. PLATNIM KARTICAMA - Visa, Visa Electron, Master, Maestro, Dina i American Express.</w:t>
      </w:r>
      <w:r>
        <w:br/>
      </w:r>
      <w:r>
        <w:rPr>
          <w:rFonts w:ascii="Calibri" w:hAnsi="Calibri" w:cs="Calibri"/>
          <w:color w:val="0C0C0C"/>
        </w:rPr>
        <w:t>3. PLAĆANJE NA RATE – bez kamate, kreditnim karticama Banca Intesa i Komercijalne banke (do 6 mesečnih rata prilikom rezervacije).</w:t>
      </w:r>
      <w:r>
        <w:br/>
      </w:r>
      <w:r>
        <w:rPr>
          <w:rFonts w:ascii="Calibri" w:hAnsi="Calibri" w:cs="Calibri"/>
          <w:color w:val="0C0C0C"/>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color w:val="0C0C0C"/>
        </w:rPr>
        <w:t>5. PREKO RAČUNA – uplata na račun Odeon World Travel-a.</w:t>
      </w:r>
      <w:r>
        <w:br/>
      </w:r>
      <w:r>
        <w:rPr>
          <w:rFonts w:ascii="Calibri" w:hAnsi="Calibri" w:cs="Calibri"/>
          <w:color w:val="0C0C0C"/>
        </w:rPr>
        <w:t>6 ADMINISTRATIVNOM ZABRANOM – sa firmama sa kojima Odeon World Travel ima ugovor.</w:t>
      </w:r>
      <w:r>
        <w:br/>
      </w:r>
      <w:r>
        <w:rPr>
          <w:rFonts w:ascii="Calibri" w:hAnsi="Calibri" w:cs="Calibri"/>
          <w:color w:val="0C0C0C"/>
        </w:rPr>
        <w:t>7. TURISTIČKIM KREDITOM – sa izdatim predračunom od strane Odeon World Travel, klijent aplicira za kredit u banci.</w:t>
      </w:r>
      <w:r>
        <w:br/>
      </w:r>
      <w:r>
        <w:rPr>
          <w:rFonts w:ascii="Calibri" w:hAnsi="Calibri" w:cs="Calibri"/>
          <w:color w:val="0C0C0C"/>
        </w:rPr>
        <w:t>Odeon World Travel zadržava pravo da propiše i drugačije uslove plaćanja za pojedine ponude.</w:t>
      </w:r>
      <w:r>
        <w:br/>
      </w:r>
      <w:r>
        <w:br/>
      </w:r>
      <w:r>
        <w:rPr>
          <w:rFonts w:ascii="Calibri" w:hAnsi="Calibri" w:cs="Calibri"/>
          <w:b/>
          <w:bCs/>
          <w:color w:val="0C0C0C"/>
          <w:shd w:val="clear" w:color="auto" w:fill="FF6900"/>
        </w:rPr>
        <w:t>NAPOMENA:</w:t>
      </w:r>
      <w:r>
        <w:br/>
      </w:r>
      <w:r>
        <w:rPr>
          <w:rFonts w:ascii="Calibri" w:hAnsi="Calibri" w:cs="Calibri"/>
          <w:color w:val="0C0C0C"/>
        </w:rPr>
        <w:t>U slučaju neadekvatnog smeštaja ili bilo kog drugog problema, mole se putnici da o tome obaveste pratioca grupe i predstavnika lokalne partnerske agencije odmah po smeštaju. Molimo putnike da se u slučaju bilo kakve incidentne situacije (krađa, tuča, saobraćajna nezgoda…) obratite nadležnim organima domicilne zemlje. Organizator putovanja je jedino ovlašćen da vam pomogne u posredovanju između putnika i nadležnih organa. Pasoš mora važiti najmanje 6 meseci od datuma povratka sa putovanja. Molimo putnike koji nisu državljani RS da se sami raspitaju o viznom režimu, prolasku granica i tranzintom režimu zemalja u koje putuju.</w:t>
      </w:r>
      <w:r>
        <w:br/>
      </w:r>
      <w:r>
        <w:br/>
      </w:r>
      <w:r>
        <w:rPr>
          <w:rFonts w:ascii="Calibri" w:hAnsi="Calibri" w:cs="Calibri"/>
          <w:color w:val="0C0C0C"/>
        </w:rPr>
        <w:t>MINIMALAN BROJ PUTNIKA ZA REALIZACIJU PROGRAMA JE 25</w:t>
      </w:r>
      <w:r>
        <w:br/>
      </w:r>
      <w:r>
        <w:rPr>
          <w:rFonts w:ascii="Calibri" w:hAnsi="Calibri" w:cs="Calibri"/>
          <w:color w:val="0C0C0C"/>
        </w:rPr>
        <w:t>KRAJNJI ROK ZA OBAVEŠTAVANJE PUTNIKA ZA SLUČAJ OTKAZIVANJA ILI PROMENE CENE PUTOVANJA</w:t>
      </w:r>
      <w:r>
        <w:br/>
      </w:r>
      <w:r>
        <w:rPr>
          <w:rFonts w:ascii="Calibri" w:hAnsi="Calibri" w:cs="Calibri"/>
          <w:color w:val="0C0C0C"/>
        </w:rPr>
        <w:t>OD STRANE AGENCIJE JE 7 DANA PRE POČETKA PUTOVANJA</w:t>
      </w:r>
      <w:r>
        <w:br/>
      </w:r>
      <w:r>
        <w:rPr>
          <w:rFonts w:ascii="Calibri" w:hAnsi="Calibri" w:cs="Calibri"/>
          <w:color w:val="0C0C0C"/>
        </w:rPr>
        <w:t>Uz ovaj program važe OUP agencije Odeon World Travel</w:t>
      </w:r>
      <w:r>
        <w:br/>
      </w:r>
      <w:r>
        <w:br/>
      </w:r>
      <w:r>
        <w:rPr>
          <w:rFonts w:ascii="Calibri" w:hAnsi="Calibri" w:cs="Calibri"/>
          <w:color w:val="0C0C0C"/>
        </w:rPr>
        <w:t>Cenovnik br. 1. od 13.01.2025.</w:t>
      </w:r>
      <w:r>
        <w:br/>
      </w:r>
      <w:r>
        <w:rPr>
          <w:rFonts w:ascii="Calibri" w:hAnsi="Calibri" w:cs="Calibri"/>
          <w:color w:val="0C0C0C"/>
        </w:rPr>
        <w:t>OTP br. 114/2021 od 12.10.2021.god, kategorija licence A</w:t>
      </w:r>
      <w:r>
        <w:br/>
      </w:r>
      <w:r>
        <w:rPr>
          <w:rFonts w:ascii="Calibri" w:hAnsi="Calibri" w:cs="Calibri"/>
          <w:color w:val="0C0C0C"/>
        </w:rPr>
        <w:t>Garancija putovanja broj 2702416, važi od 01.10.2024. god.</w:t>
      </w:r>
      <w:r>
        <w:br/>
      </w:r>
      <w:r>
        <w:rPr>
          <w:rFonts w:ascii="Calibri" w:hAnsi="Calibri" w:cs="Calibri"/>
          <w:color w:val="0C0C0C"/>
        </w:rPr>
        <w:t>Odeon World Travel d.o.o.</w:t>
      </w:r>
      <w:r>
        <w:br/>
      </w:r>
      <w:r>
        <w:rPr>
          <w:rFonts w:ascii="Calibri" w:hAnsi="Calibri" w:cs="Calibri"/>
          <w:color w:val="0C0C0C"/>
        </w:rPr>
        <w:t>KnezaMiloša br. 84, Beograd, Tel: +381 11 366 02 22, +381 11 366 09 99</w:t>
      </w:r>
      <w:r>
        <w:br/>
      </w:r>
      <w:r>
        <w:rPr>
          <w:rFonts w:ascii="Calibri" w:hAnsi="Calibri" w:cs="Calibri"/>
          <w:color w:val="0C0C0C"/>
        </w:rPr>
        <w:t>Beogradska br. 71, Beograd, Tel: +381 11 323 80 04</w:t>
      </w:r>
      <w:r>
        <w:br/>
      </w:r>
      <w:r>
        <w:rPr>
          <w:rFonts w:ascii="Calibri" w:hAnsi="Calibri" w:cs="Calibri"/>
          <w:color w:val="0C0C0C"/>
        </w:rPr>
        <w:lastRenderedPageBreak/>
        <w:t>Bul. Crvene Armije br. 9b, Beograd, Tel: +381 60 0240 123</w:t>
      </w:r>
      <w:r>
        <w:br/>
      </w:r>
    </w:p>
    <w:p w:rsidR="00E47E29" w:rsidRDefault="00E47E29"/>
    <w:p w:rsidR="00E47E29" w:rsidRPr="00E47E29" w:rsidRDefault="00E47E29" w:rsidP="00E47E29">
      <w:pPr>
        <w:shd w:val="clear" w:color="auto" w:fill="FFFFFF"/>
        <w:spacing w:after="0" w:line="240" w:lineRule="auto"/>
        <w:rPr>
          <w:rFonts w:ascii="Arial Narrow" w:eastAsia="Times New Roman" w:hAnsi="Arial Narrow" w:cs="Times New Roman"/>
          <w:color w:val="F58138"/>
          <w:sz w:val="21"/>
          <w:szCs w:val="21"/>
          <w:lang w:eastAsia="en-GB"/>
        </w:rPr>
      </w:pPr>
      <w:r w:rsidRPr="00E47E29">
        <w:rPr>
          <w:rFonts w:ascii="Arial Narrow" w:eastAsia="Times New Roman" w:hAnsi="Arial Narrow" w:cs="Times New Roman"/>
          <w:color w:val="F58138"/>
          <w:sz w:val="39"/>
          <w:szCs w:val="39"/>
          <w:lang w:eastAsia="en-GB"/>
        </w:rPr>
        <w:t>1.190</w:t>
      </w:r>
      <w:r w:rsidRPr="00E47E29">
        <w:rPr>
          <w:rFonts w:ascii="Arial Narrow" w:eastAsia="Times New Roman" w:hAnsi="Arial Narrow" w:cs="Times New Roman"/>
          <w:color w:val="F58138"/>
          <w:sz w:val="27"/>
          <w:szCs w:val="27"/>
          <w:lang w:eastAsia="en-GB"/>
        </w:rPr>
        <w:t>,00</w:t>
      </w:r>
      <w:r w:rsidRPr="00E47E29">
        <w:rPr>
          <w:rFonts w:ascii="Arial Narrow" w:eastAsia="Times New Roman" w:hAnsi="Arial Narrow" w:cs="Times New Roman"/>
          <w:color w:val="F58138"/>
          <w:sz w:val="21"/>
          <w:szCs w:val="21"/>
          <w:lang w:eastAsia="en-GB"/>
        </w:rPr>
        <w:t> </w:t>
      </w:r>
      <w:r w:rsidRPr="00E47E29">
        <w:rPr>
          <w:rFonts w:ascii="Arial Narrow" w:eastAsia="Times New Roman" w:hAnsi="Arial Narrow" w:cs="Times New Roman"/>
          <w:color w:val="F58138"/>
          <w:sz w:val="18"/>
          <w:szCs w:val="18"/>
          <w:lang w:eastAsia="en-GB"/>
        </w:rPr>
        <w:t>EUR</w:t>
      </w:r>
    </w:p>
    <w:p w:rsidR="00E47E29" w:rsidRPr="00E47E29" w:rsidRDefault="00E47E29" w:rsidP="00E47E29">
      <w:pPr>
        <w:shd w:val="clear" w:color="auto" w:fill="FFFFFF"/>
        <w:spacing w:after="0" w:line="240" w:lineRule="auto"/>
        <w:rPr>
          <w:rFonts w:ascii="Arial Narrow" w:eastAsia="Times New Roman" w:hAnsi="Arial Narrow" w:cs="Times New Roman"/>
          <w:color w:val="545454"/>
          <w:sz w:val="21"/>
          <w:szCs w:val="21"/>
          <w:lang w:eastAsia="en-GB"/>
        </w:rPr>
      </w:pPr>
      <w:r w:rsidRPr="00E47E29">
        <w:rPr>
          <w:rFonts w:ascii="Arial Narrow" w:eastAsia="Times New Roman" w:hAnsi="Arial Narrow" w:cs="Times New Roman"/>
          <w:color w:val="545454"/>
          <w:sz w:val="21"/>
          <w:szCs w:val="21"/>
          <w:lang w:eastAsia="en-GB"/>
        </w:rPr>
        <w:t>BED AND BREAKFAST</w:t>
      </w:r>
    </w:p>
    <w:p w:rsidR="00E47E29" w:rsidRPr="00E47E29" w:rsidRDefault="00E47E29" w:rsidP="00E47E29">
      <w:pPr>
        <w:shd w:val="clear" w:color="auto" w:fill="FFFFFF"/>
        <w:spacing w:after="75" w:line="240" w:lineRule="auto"/>
        <w:rPr>
          <w:rFonts w:ascii="Arial Narrow" w:eastAsia="Times New Roman" w:hAnsi="Arial Narrow" w:cs="Times New Roman"/>
          <w:color w:val="545454"/>
          <w:sz w:val="21"/>
          <w:szCs w:val="21"/>
          <w:lang w:eastAsia="en-GB"/>
        </w:rPr>
      </w:pPr>
      <w:r w:rsidRPr="00E47E29">
        <w:rPr>
          <w:rFonts w:ascii="Arial Narrow" w:eastAsia="Times New Roman" w:hAnsi="Arial Narrow" w:cs="Times New Roman"/>
          <w:color w:val="545454"/>
          <w:sz w:val="21"/>
          <w:szCs w:val="21"/>
          <w:lang w:eastAsia="en-GB"/>
        </w:rPr>
        <w:t>Uključeno</w:t>
      </w:r>
    </w:p>
    <w:p w:rsidR="00E47E29" w:rsidRPr="00E47E29" w:rsidRDefault="00E47E29" w:rsidP="00E47E29">
      <w:pPr>
        <w:shd w:val="clear" w:color="auto" w:fill="FFFFFF"/>
        <w:spacing w:after="75" w:line="240" w:lineRule="auto"/>
        <w:rPr>
          <w:rFonts w:ascii="Arial Narrow" w:eastAsia="Times New Roman" w:hAnsi="Arial Narrow" w:cs="Times New Roman"/>
          <w:color w:val="545454"/>
          <w:sz w:val="21"/>
          <w:szCs w:val="21"/>
          <w:lang w:eastAsia="en-GB"/>
        </w:rPr>
      </w:pPr>
      <w:r w:rsidRPr="00E47E29">
        <w:rPr>
          <w:rFonts w:ascii="Arial Narrow" w:eastAsia="Times New Roman" w:hAnsi="Arial Narrow" w:cs="Times New Roman"/>
          <w:color w:val="545454"/>
          <w:sz w:val="21"/>
          <w:szCs w:val="21"/>
          <w:lang w:eastAsia="en-GB"/>
        </w:rPr>
        <w:t>18.05.2025 - 7 Noći</w:t>
      </w:r>
    </w:p>
    <w:p w:rsidR="00E47E29" w:rsidRPr="00E47E29" w:rsidRDefault="00E47E29" w:rsidP="00E47E29">
      <w:pPr>
        <w:shd w:val="clear" w:color="auto" w:fill="FFFFFF"/>
        <w:spacing w:after="0" w:line="240" w:lineRule="auto"/>
        <w:rPr>
          <w:rFonts w:ascii="Arial Narrow" w:eastAsia="Times New Roman" w:hAnsi="Arial Narrow" w:cs="Times New Roman"/>
          <w:color w:val="545454"/>
          <w:sz w:val="21"/>
          <w:szCs w:val="21"/>
          <w:lang w:eastAsia="en-GB"/>
        </w:rPr>
      </w:pPr>
      <w:r w:rsidRPr="00E47E29">
        <w:rPr>
          <w:rFonts w:ascii="Arial Narrow" w:eastAsia="Times New Roman" w:hAnsi="Arial Narrow" w:cs="Times New Roman"/>
          <w:color w:val="545454"/>
          <w:sz w:val="21"/>
          <w:szCs w:val="21"/>
          <w:lang w:eastAsia="en-GB"/>
        </w:rPr>
        <w:t>po osobi</w:t>
      </w:r>
    </w:p>
    <w:p w:rsidR="00E47E29" w:rsidRDefault="00E47E29">
      <w:bookmarkStart w:id="0" w:name="_GoBack"/>
      <w:bookmarkEnd w:id="0"/>
    </w:p>
    <w:sectPr w:rsidR="00E4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D8"/>
    <w:rsid w:val="008A60D8"/>
    <w:rsid w:val="00D11968"/>
    <w:rsid w:val="00E47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0FB5"/>
  <w15:chartTrackingRefBased/>
  <w15:docId w15:val="{09DC38FD-DD67-40EF-A37D-9962E9A5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number">
    <w:name w:val="price-number"/>
    <w:basedOn w:val="DefaultParagraphFont"/>
    <w:rsid w:val="00E47E29"/>
  </w:style>
  <w:style w:type="character" w:customStyle="1" w:styleId="price-penny">
    <w:name w:val="price-penny"/>
    <w:basedOn w:val="DefaultParagraphFont"/>
    <w:rsid w:val="00E47E29"/>
  </w:style>
  <w:style w:type="character" w:customStyle="1" w:styleId="price-currency">
    <w:name w:val="price-currency"/>
    <w:basedOn w:val="DefaultParagraphFont"/>
    <w:rsid w:val="00E47E29"/>
  </w:style>
  <w:style w:type="character" w:customStyle="1" w:styleId="service-list-text">
    <w:name w:val="service-list-text"/>
    <w:basedOn w:val="DefaultParagraphFont"/>
    <w:rsid w:val="00E4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300034">
      <w:bodyDiv w:val="1"/>
      <w:marLeft w:val="0"/>
      <w:marRight w:val="0"/>
      <w:marTop w:val="0"/>
      <w:marBottom w:val="0"/>
      <w:divBdr>
        <w:top w:val="none" w:sz="0" w:space="0" w:color="auto"/>
        <w:left w:val="none" w:sz="0" w:space="0" w:color="auto"/>
        <w:bottom w:val="none" w:sz="0" w:space="0" w:color="auto"/>
        <w:right w:val="none" w:sz="0" w:space="0" w:color="auto"/>
      </w:divBdr>
      <w:divsChild>
        <w:div w:id="1752852981">
          <w:marLeft w:val="0"/>
          <w:marRight w:val="0"/>
          <w:marTop w:val="0"/>
          <w:marBottom w:val="0"/>
          <w:divBdr>
            <w:top w:val="none" w:sz="0" w:space="0" w:color="auto"/>
            <w:left w:val="none" w:sz="0" w:space="0" w:color="auto"/>
            <w:bottom w:val="none" w:sz="0" w:space="0" w:color="auto"/>
            <w:right w:val="none" w:sz="0" w:space="0" w:color="auto"/>
          </w:divBdr>
          <w:divsChild>
            <w:div w:id="804398128">
              <w:marLeft w:val="0"/>
              <w:marRight w:val="0"/>
              <w:marTop w:val="0"/>
              <w:marBottom w:val="0"/>
              <w:divBdr>
                <w:top w:val="none" w:sz="0" w:space="0" w:color="auto"/>
                <w:left w:val="none" w:sz="0" w:space="0" w:color="auto"/>
                <w:bottom w:val="none" w:sz="0" w:space="0" w:color="auto"/>
                <w:right w:val="none" w:sz="0" w:space="0" w:color="auto"/>
              </w:divBdr>
            </w:div>
          </w:divsChild>
        </w:div>
        <w:div w:id="18316835">
          <w:marLeft w:val="0"/>
          <w:marRight w:val="0"/>
          <w:marTop w:val="0"/>
          <w:marBottom w:val="0"/>
          <w:divBdr>
            <w:top w:val="none" w:sz="0" w:space="0" w:color="auto"/>
            <w:left w:val="none" w:sz="0" w:space="0" w:color="auto"/>
            <w:bottom w:val="none" w:sz="0" w:space="0" w:color="auto"/>
            <w:right w:val="none" w:sz="0" w:space="0" w:color="auto"/>
          </w:divBdr>
        </w:div>
        <w:div w:id="103228606">
          <w:marLeft w:val="0"/>
          <w:marRight w:val="0"/>
          <w:marTop w:val="0"/>
          <w:marBottom w:val="0"/>
          <w:divBdr>
            <w:top w:val="none" w:sz="0" w:space="0" w:color="auto"/>
            <w:left w:val="none" w:sz="0" w:space="0" w:color="auto"/>
            <w:bottom w:val="none" w:sz="0" w:space="0" w:color="auto"/>
            <w:right w:val="none" w:sz="0" w:space="0" w:color="auto"/>
          </w:divBdr>
          <w:divsChild>
            <w:div w:id="866406683">
              <w:marLeft w:val="0"/>
              <w:marRight w:val="0"/>
              <w:marTop w:val="0"/>
              <w:marBottom w:val="75"/>
              <w:divBdr>
                <w:top w:val="none" w:sz="0" w:space="0" w:color="auto"/>
                <w:left w:val="none" w:sz="0" w:space="0" w:color="auto"/>
                <w:bottom w:val="none" w:sz="0" w:space="0" w:color="auto"/>
                <w:right w:val="none" w:sz="0" w:space="0" w:color="auto"/>
              </w:divBdr>
            </w:div>
            <w:div w:id="450638071">
              <w:marLeft w:val="0"/>
              <w:marRight w:val="0"/>
              <w:marTop w:val="0"/>
              <w:marBottom w:val="75"/>
              <w:divBdr>
                <w:top w:val="none" w:sz="0" w:space="0" w:color="auto"/>
                <w:left w:val="none" w:sz="0" w:space="0" w:color="auto"/>
                <w:bottom w:val="none" w:sz="0" w:space="0" w:color="auto"/>
                <w:right w:val="none" w:sz="0" w:space="0" w:color="auto"/>
              </w:divBdr>
            </w:div>
          </w:divsChild>
        </w:div>
        <w:div w:id="70641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2025-04-24T11:27:00Z</dcterms:created>
  <dcterms:modified xsi:type="dcterms:W3CDTF">2025-04-24T11:27:00Z</dcterms:modified>
</cp:coreProperties>
</file>