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968" w:rsidRDefault="00E957DF">
      <w:r>
        <w:rPr>
          <w:rFonts w:ascii="Calibri" w:hAnsi="Calibri" w:cs="Calibri"/>
          <w:b/>
          <w:bCs/>
          <w:sz w:val="23"/>
          <w:szCs w:val="23"/>
          <w:shd w:val="clear" w:color="auto" w:fill="FF6900"/>
        </w:rPr>
        <w:t>PROGRAM PUTOVANJA:</w:t>
      </w:r>
      <w:r>
        <w:br/>
      </w:r>
      <w:r>
        <w:rPr>
          <w:rFonts w:ascii="Calibri" w:hAnsi="Calibri" w:cs="Calibri"/>
          <w:sz w:val="23"/>
          <w:szCs w:val="23"/>
        </w:rPr>
        <w:t>1.dan Beograd – Palermo</w:t>
      </w:r>
      <w:r>
        <w:br/>
      </w:r>
      <w:r>
        <w:rPr>
          <w:rFonts w:ascii="Calibri" w:hAnsi="Calibri" w:cs="Calibri"/>
          <w:sz w:val="23"/>
          <w:szCs w:val="23"/>
        </w:rPr>
        <w:t>Dolazak na aerodrom “Nikola Tesla” najmanje 2 i po sata pre poletanja aviona za Palermo. Molimo putnike da se po dolasku na aerodrom infomišu o šalteru prijave za let putem info-monitora ili aerodromske službe Informacija. Prijava za direktan let na liniji JU458 za Palermo. Po dolasku, prolazak pasoških i carinskih formalnosti. Transfer ka izabranom hotelu, smeštaj, noćenje.</w:t>
      </w:r>
      <w:r>
        <w:br/>
      </w:r>
      <w:r>
        <w:rPr>
          <w:rFonts w:ascii="Calibri" w:hAnsi="Calibri" w:cs="Calibri"/>
          <w:sz w:val="23"/>
          <w:szCs w:val="23"/>
        </w:rPr>
        <w:t>2 – 7/10/11. dan Palermo</w:t>
      </w:r>
      <w:r>
        <w:br/>
      </w:r>
      <w:r>
        <w:rPr>
          <w:rFonts w:ascii="Calibri" w:hAnsi="Calibri" w:cs="Calibri"/>
          <w:sz w:val="23"/>
          <w:szCs w:val="23"/>
        </w:rPr>
        <w:t>Slobodno vreme za individualne aktivnosti, odmor i fakultativne izlete. Noćenje.</w:t>
      </w:r>
      <w:r>
        <w:br/>
      </w:r>
      <w:r>
        <w:rPr>
          <w:rFonts w:ascii="Calibri" w:hAnsi="Calibri" w:cs="Calibri"/>
          <w:sz w:val="23"/>
          <w:szCs w:val="23"/>
        </w:rPr>
        <w:t xml:space="preserve">8/11/12. dan Palermo – Beograd </w:t>
      </w:r>
      <w:r>
        <w:br/>
      </w:r>
      <w:r>
        <w:rPr>
          <w:rFonts w:ascii="Calibri" w:hAnsi="Calibri" w:cs="Calibri"/>
          <w:sz w:val="23"/>
          <w:szCs w:val="23"/>
        </w:rPr>
        <w:t>Slobodno vreme do polaska na aerodrom. Let za Beograd, kompanijom Air Serbia na liniji JU459.</w:t>
      </w:r>
      <w:r>
        <w:br/>
      </w:r>
      <w:r>
        <w:br/>
      </w:r>
      <w:r>
        <w:rPr>
          <w:rFonts w:ascii="Calibri" w:hAnsi="Calibri" w:cs="Calibri"/>
          <w:b/>
          <w:bCs/>
          <w:sz w:val="23"/>
          <w:szCs w:val="23"/>
          <w:shd w:val="clear" w:color="auto" w:fill="FF6900"/>
        </w:rPr>
        <w:t>RED LETENJA:</w:t>
      </w:r>
      <w:r>
        <w:br/>
      </w:r>
      <w:r>
        <w:rPr>
          <w:rFonts w:ascii="Calibri" w:hAnsi="Calibri" w:cs="Calibri"/>
          <w:b/>
          <w:bCs/>
          <w:sz w:val="23"/>
          <w:szCs w:val="23"/>
        </w:rPr>
        <w:t>Sreda / subota</w:t>
      </w:r>
      <w:r>
        <w:br/>
      </w:r>
      <w:r>
        <w:rPr>
          <w:rFonts w:ascii="Calibri" w:hAnsi="Calibri" w:cs="Calibri"/>
          <w:sz w:val="23"/>
          <w:szCs w:val="23"/>
        </w:rPr>
        <w:t xml:space="preserve">JU 458 BEG 1200 PMO 1350 </w:t>
      </w:r>
      <w:r>
        <w:br/>
      </w:r>
      <w:r>
        <w:rPr>
          <w:rFonts w:ascii="Calibri" w:hAnsi="Calibri" w:cs="Calibri"/>
          <w:sz w:val="23"/>
          <w:szCs w:val="23"/>
        </w:rPr>
        <w:t>JU 459 PMO 1435 BEG 1615</w:t>
      </w:r>
      <w:r>
        <w:br/>
      </w:r>
      <w:r>
        <w:rPr>
          <w:rFonts w:ascii="Calibri" w:hAnsi="Calibri" w:cs="Calibri"/>
          <w:b/>
          <w:bCs/>
          <w:sz w:val="23"/>
          <w:szCs w:val="23"/>
        </w:rPr>
        <w:t>Subota / sreda</w:t>
      </w:r>
      <w:r>
        <w:br/>
      </w:r>
      <w:r>
        <w:rPr>
          <w:rFonts w:ascii="Calibri" w:hAnsi="Calibri" w:cs="Calibri"/>
          <w:sz w:val="23"/>
          <w:szCs w:val="23"/>
        </w:rPr>
        <w:t xml:space="preserve">JU 458 BEG 1305 PMO 1455 </w:t>
      </w:r>
      <w:r>
        <w:br/>
      </w:r>
      <w:r>
        <w:rPr>
          <w:rFonts w:ascii="Calibri" w:hAnsi="Calibri" w:cs="Calibri"/>
          <w:sz w:val="23"/>
          <w:szCs w:val="23"/>
        </w:rPr>
        <w:t xml:space="preserve">JU 459 PMO 1540 BEG 1725 </w:t>
      </w:r>
      <w:r>
        <w:br/>
      </w:r>
      <w:r>
        <w:rPr>
          <w:rFonts w:ascii="Calibri" w:hAnsi="Calibri" w:cs="Calibri"/>
          <w:b/>
          <w:bCs/>
          <w:sz w:val="23"/>
          <w:szCs w:val="23"/>
        </w:rPr>
        <w:t>Sreda / sreda</w:t>
      </w:r>
      <w:r>
        <w:br/>
      </w:r>
      <w:r>
        <w:rPr>
          <w:rFonts w:ascii="Calibri" w:hAnsi="Calibri" w:cs="Calibri"/>
          <w:sz w:val="23"/>
          <w:szCs w:val="23"/>
        </w:rPr>
        <w:t xml:space="preserve">JU 458 BEG 1200 PMO 1350 </w:t>
      </w:r>
      <w:r>
        <w:br/>
      </w:r>
      <w:r>
        <w:rPr>
          <w:rFonts w:ascii="Calibri" w:hAnsi="Calibri" w:cs="Calibri"/>
          <w:sz w:val="23"/>
          <w:szCs w:val="23"/>
        </w:rPr>
        <w:t xml:space="preserve">JU 459 PMO 1435 BEG 1615 </w:t>
      </w:r>
      <w:r>
        <w:br/>
      </w:r>
      <w:r>
        <w:br/>
      </w:r>
      <w:r>
        <w:rPr>
          <w:rFonts w:ascii="Calibri" w:hAnsi="Calibri" w:cs="Calibri"/>
          <w:b/>
          <w:bCs/>
          <w:sz w:val="23"/>
          <w:szCs w:val="23"/>
          <w:shd w:val="clear" w:color="auto" w:fill="FF6900"/>
        </w:rPr>
        <w:t>CENA UKLJUČUJE:</w:t>
      </w:r>
      <w:r>
        <w:br/>
      </w:r>
      <w:r>
        <w:rPr>
          <w:rFonts w:ascii="Calibri" w:hAnsi="Calibri" w:cs="Calibri"/>
          <w:sz w:val="23"/>
          <w:szCs w:val="23"/>
        </w:rPr>
        <w:t>- avionski prevoz letom avio kompanije Air Serbia, Beograd - Palermo - Beograd</w:t>
      </w:r>
      <w:r>
        <w:br/>
      </w:r>
      <w:r>
        <w:rPr>
          <w:rFonts w:ascii="Calibri" w:hAnsi="Calibri" w:cs="Calibri"/>
          <w:sz w:val="23"/>
          <w:szCs w:val="23"/>
        </w:rPr>
        <w:t xml:space="preserve">- aerodromske takse </w:t>
      </w:r>
      <w:r>
        <w:rPr>
          <w:rFonts w:ascii="Calibri" w:hAnsi="Calibri" w:cs="Calibri"/>
          <w:b/>
          <w:bCs/>
          <w:sz w:val="23"/>
          <w:szCs w:val="23"/>
        </w:rPr>
        <w:t>53,91€</w:t>
      </w:r>
      <w:r>
        <w:rPr>
          <w:rFonts w:ascii="Calibri" w:hAnsi="Calibri" w:cs="Calibri"/>
          <w:sz w:val="23"/>
          <w:szCs w:val="23"/>
        </w:rPr>
        <w:t xml:space="preserve"> podložno promeni (€0.98-RF, €21.49-RS, €1.12-EX, €1.98-VT, €6.47-LG, €6.50-HB, €14.63-IT, €0.74-MJ)</w:t>
      </w:r>
      <w:r>
        <w:br/>
      </w:r>
      <w:r>
        <w:rPr>
          <w:rFonts w:ascii="Calibri" w:hAnsi="Calibri" w:cs="Calibri"/>
          <w:sz w:val="23"/>
          <w:szCs w:val="23"/>
        </w:rPr>
        <w:t xml:space="preserve">- YQ taksu </w:t>
      </w:r>
      <w:r>
        <w:br/>
      </w:r>
      <w:r>
        <w:rPr>
          <w:rFonts w:ascii="Calibri" w:hAnsi="Calibri" w:cs="Calibri"/>
          <w:sz w:val="23"/>
          <w:szCs w:val="23"/>
        </w:rPr>
        <w:t>- transfer aerodrom – hotel – aerodrom</w:t>
      </w:r>
      <w:r>
        <w:br/>
      </w:r>
      <w:r>
        <w:rPr>
          <w:rFonts w:ascii="Calibri" w:hAnsi="Calibri" w:cs="Calibri"/>
          <w:sz w:val="23"/>
          <w:szCs w:val="23"/>
        </w:rPr>
        <w:t>- rezervisane i potvrđene usluge u izabranom smeštajnom objektu</w:t>
      </w:r>
      <w:r>
        <w:br/>
      </w:r>
      <w:r>
        <w:rPr>
          <w:rFonts w:ascii="Calibri" w:hAnsi="Calibri" w:cs="Calibri"/>
          <w:sz w:val="23"/>
          <w:szCs w:val="23"/>
        </w:rPr>
        <w:t>- usluge predstavnika na srpskom jeziku</w:t>
      </w:r>
      <w:r>
        <w:br/>
      </w:r>
      <w:r>
        <w:rPr>
          <w:rFonts w:ascii="Calibri" w:hAnsi="Calibri" w:cs="Calibri"/>
          <w:sz w:val="23"/>
          <w:szCs w:val="23"/>
        </w:rPr>
        <w:t>- organizaciju putovanja</w:t>
      </w:r>
      <w:r>
        <w:br/>
      </w:r>
      <w:r>
        <w:br/>
      </w:r>
      <w:r>
        <w:rPr>
          <w:rFonts w:ascii="Calibri" w:hAnsi="Calibri" w:cs="Calibri"/>
          <w:b/>
          <w:bCs/>
          <w:sz w:val="23"/>
          <w:szCs w:val="23"/>
          <w:shd w:val="clear" w:color="auto" w:fill="FF6900"/>
        </w:rPr>
        <w:t>CENA NE UKLJUČUJE:</w:t>
      </w:r>
      <w:r>
        <w:br/>
      </w:r>
      <w:r>
        <w:rPr>
          <w:rFonts w:ascii="Calibri" w:hAnsi="Calibri" w:cs="Calibri"/>
          <w:sz w:val="23"/>
          <w:szCs w:val="23"/>
        </w:rPr>
        <w:t xml:space="preserve">-lokalnu gradsku taksu u gradu Ćefalu koja iznosi 2€ za hotele 3*, 2.50€ za hotele 4*, 4€ za hotele 5* dnevno po osobi (podložno promeni) i plaća se na recepciji hotela (deca do 12 god. ne plaćaju lokalnu gradsku taksu) </w:t>
      </w:r>
      <w:r>
        <w:rPr>
          <w:rFonts w:ascii="Calibri" w:hAnsi="Calibri" w:cs="Calibri"/>
          <w:sz w:val="23"/>
          <w:szCs w:val="23"/>
        </w:rPr>
        <w:br/>
        <w:t>-Gradsku taksu u mestu Kampofeliće Di Roćela, za hotele 4* (Acacia, Dolcestate i drugi) iznosi 3€, i za hotele 5* (Grand Palladium) 4€ po osobi po noći. (deca do 12. god ne plaćaju lokalnu gradsku taksu)</w:t>
      </w:r>
      <w:r>
        <w:rPr>
          <w:rFonts w:ascii="Calibri" w:hAnsi="Calibri" w:cs="Calibri"/>
          <w:sz w:val="23"/>
          <w:szCs w:val="23"/>
        </w:rPr>
        <w:br/>
        <w:t xml:space="preserve">-putno zdravstveno osiguranje, sve dodate informacije putnici mogu dobiti u turističkoj agenciji Odeon World Travel. </w:t>
      </w:r>
      <w:r>
        <w:rPr>
          <w:rFonts w:ascii="Calibri" w:hAnsi="Calibri" w:cs="Calibri"/>
          <w:sz w:val="23"/>
          <w:szCs w:val="23"/>
        </w:rPr>
        <w:br/>
        <w:t xml:space="preserve">- osiguranje od otkaza ili prekida turističkog </w:t>
      </w:r>
      <w:proofErr w:type="gramStart"/>
      <w:r>
        <w:rPr>
          <w:rFonts w:ascii="Calibri" w:hAnsi="Calibri" w:cs="Calibri"/>
          <w:sz w:val="23"/>
          <w:szCs w:val="23"/>
        </w:rPr>
        <w:t>putovanja.Potrebne</w:t>
      </w:r>
      <w:proofErr w:type="gramEnd"/>
      <w:r>
        <w:rPr>
          <w:rFonts w:ascii="Calibri" w:hAnsi="Calibri" w:cs="Calibri"/>
          <w:sz w:val="23"/>
          <w:szCs w:val="23"/>
        </w:rPr>
        <w:t xml:space="preserve"> informacije mogu se dobiti u svim poslovnicama ili putem telefona. Preporuka agencije je da putnik poseduje obe vrste osiguranja.</w:t>
      </w:r>
      <w:r>
        <w:rPr>
          <w:rFonts w:ascii="Calibri" w:hAnsi="Calibri" w:cs="Calibri"/>
          <w:sz w:val="23"/>
          <w:szCs w:val="23"/>
        </w:rPr>
        <w:br/>
        <w:t>Preporuka agencije je da putnik poseduje obe vrste osiguranja.</w:t>
      </w:r>
      <w:r>
        <w:rPr>
          <w:rFonts w:ascii="Calibri" w:hAnsi="Calibri" w:cs="Calibri"/>
          <w:sz w:val="23"/>
          <w:szCs w:val="23"/>
        </w:rPr>
        <w:br/>
      </w:r>
      <w:r>
        <w:rPr>
          <w:rFonts w:ascii="Calibri" w:hAnsi="Calibri" w:cs="Calibri"/>
          <w:sz w:val="23"/>
          <w:szCs w:val="23"/>
        </w:rPr>
        <w:lastRenderedPageBreak/>
        <w:t>-Napomena: Za apartmane La Fenice transfer nije uključen u cenu paketa, postoji mogućnost organizacije privatnog transfera uz doplatu. Cena privatnog transfera po pravcu/kolima: 155 € (do dva putnika) ili 190 € (3 - 8 putnika).</w:t>
      </w:r>
      <w:r>
        <w:br/>
      </w:r>
      <w:r>
        <w:br/>
      </w:r>
      <w:r>
        <w:rPr>
          <w:rFonts w:ascii="Calibri" w:hAnsi="Calibri" w:cs="Calibri"/>
          <w:b/>
          <w:bCs/>
          <w:sz w:val="23"/>
          <w:szCs w:val="23"/>
          <w:shd w:val="clear" w:color="auto" w:fill="FF6900"/>
        </w:rPr>
        <w:t>PROMENA REZERVACIJE:</w:t>
      </w:r>
      <w:r>
        <w:br/>
      </w:r>
      <w:r>
        <w:rPr>
          <w:rFonts w:ascii="Calibri" w:hAnsi="Calibri" w:cs="Calibri"/>
          <w:sz w:val="23"/>
          <w:szCs w:val="23"/>
        </w:rPr>
        <w:t xml:space="preserve">Svaka promena rezervacije se prema Opštim uslovima putovanja smatra otkazom rezervacije. U pojedinim slučajevima, kada do promene dođe blagovremeno, promenu rezervacije je moguće izvršiti uz doplatu od 3000 RSD po rezervaciji. </w:t>
      </w:r>
      <w:r>
        <w:br/>
      </w:r>
      <w:r>
        <w:br/>
      </w:r>
      <w:r>
        <w:rPr>
          <w:rFonts w:ascii="Calibri" w:hAnsi="Calibri" w:cs="Calibri"/>
          <w:b/>
          <w:bCs/>
          <w:sz w:val="23"/>
          <w:szCs w:val="23"/>
          <w:shd w:val="clear" w:color="auto" w:fill="FF6900"/>
        </w:rPr>
        <w:t>USLOVI PLAĆANJA:</w:t>
      </w:r>
      <w:r>
        <w:br/>
      </w:r>
      <w:r>
        <w:rPr>
          <w:rFonts w:ascii="Calibri" w:hAnsi="Calibri" w:cs="Calibri"/>
          <w:sz w:val="23"/>
          <w:szCs w:val="23"/>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sz w:val="23"/>
          <w:szCs w:val="23"/>
        </w:rPr>
        <w:t xml:space="preserve">1. UPLATA DO POLASKA – prilikom rezervacije uplaćuje se 40% akontacije od cene aranžmana, a ostatak najkasnije 21 dan pre polaska. </w:t>
      </w:r>
      <w:r>
        <w:br/>
      </w:r>
      <w:r>
        <w:rPr>
          <w:rFonts w:ascii="Calibri" w:hAnsi="Calibri" w:cs="Calibri"/>
          <w:sz w:val="23"/>
          <w:szCs w:val="23"/>
        </w:rPr>
        <w:t>2. PLATNIM KARTICAMA - Visa, Visa Electron, Master, Maestro, Dina i American Express.</w:t>
      </w:r>
      <w:r>
        <w:br/>
      </w:r>
      <w:r>
        <w:rPr>
          <w:rFonts w:ascii="Calibri" w:hAnsi="Calibri" w:cs="Calibri"/>
          <w:sz w:val="23"/>
          <w:szCs w:val="23"/>
        </w:rPr>
        <w:t>3. PLAĆANJE NA RATE – bez kamate, kreditnim karticama Banca Intesa i Komercijalne banke (do 6 mesečnih rata prilikom rezervacije).</w:t>
      </w:r>
      <w:r>
        <w:br/>
      </w:r>
      <w:r>
        <w:rPr>
          <w:rFonts w:ascii="Calibri" w:hAnsi="Calibri" w:cs="Calibri"/>
          <w:sz w:val="23"/>
          <w:szCs w:val="23"/>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sz w:val="23"/>
          <w:szCs w:val="23"/>
        </w:rPr>
        <w:t>5. PREKO RAČUNA – uplata na račun Odeon World Travel-a.</w:t>
      </w:r>
      <w:r>
        <w:br/>
      </w:r>
      <w:r>
        <w:rPr>
          <w:rFonts w:ascii="Calibri" w:hAnsi="Calibri" w:cs="Calibri"/>
          <w:sz w:val="23"/>
          <w:szCs w:val="23"/>
        </w:rPr>
        <w:t>6 ADMINISTRATIVNOM ZABRANOM – sa firmama sa kojima Odeon World Travel ima ugovor.</w:t>
      </w:r>
      <w:r>
        <w:br/>
      </w:r>
      <w:r>
        <w:rPr>
          <w:rFonts w:ascii="Calibri" w:hAnsi="Calibri" w:cs="Calibri"/>
          <w:sz w:val="23"/>
          <w:szCs w:val="23"/>
        </w:rPr>
        <w:t>7. TURISTIČKIM KREDITOM – sa izdatim predračunom od strane Odeon World Travel, klijent aplicira za kredit u banci.</w:t>
      </w:r>
      <w:r>
        <w:br/>
      </w:r>
      <w:r>
        <w:rPr>
          <w:rFonts w:ascii="Calibri" w:hAnsi="Calibri" w:cs="Calibri"/>
          <w:sz w:val="23"/>
          <w:szCs w:val="23"/>
        </w:rPr>
        <w:t>Odeon World Travel zadržava pravo da propiše i drugačije uslove plaćanja za pojedine ponude.</w:t>
      </w:r>
      <w:r>
        <w:br/>
      </w:r>
      <w:r>
        <w:br/>
      </w:r>
      <w:r>
        <w:rPr>
          <w:rFonts w:ascii="Calibri" w:hAnsi="Calibri" w:cs="Calibri"/>
          <w:b/>
          <w:bCs/>
          <w:sz w:val="23"/>
          <w:szCs w:val="23"/>
        </w:rPr>
        <w:t>OPŠTE INFORMACIJE I NAPOMENE</w:t>
      </w:r>
      <w:r>
        <w:br/>
      </w:r>
      <w:r>
        <w:br/>
      </w:r>
      <w:r>
        <w:rPr>
          <w:rFonts w:ascii="Calibri" w:hAnsi="Calibri" w:cs="Calibri"/>
          <w:b/>
          <w:bCs/>
          <w:sz w:val="23"/>
          <w:szCs w:val="23"/>
          <w:shd w:val="clear" w:color="auto" w:fill="FF6900"/>
        </w:rPr>
        <w:t>AVIONSKI PREVOZ, PRTLJAG I PUTNA DOKUMENTACIJA:</w:t>
      </w:r>
      <w:r>
        <w:br/>
      </w:r>
      <w:r>
        <w:rPr>
          <w:rFonts w:ascii="Calibri" w:hAnsi="Calibri" w:cs="Calibri"/>
          <w:sz w:val="23"/>
          <w:szCs w:val="23"/>
        </w:rPr>
        <w:t xml:space="preserve">Agencija Odeon World Travel ima zakup na letovima kompanije Air Serbia. Dozvoljeni predati prtljag je 23kg po putniku, dozvoljeni ručni prtljag je 8kg po putniku. Deca starosti do 2 godine imaju pravo na 10kg predatog prtljaga (kofer, dečija kolica i slično). U slučaju oštećenja ili gubitka prtljaga, molimo putnike da se obrate nadležnoj aerodromskoj službi. </w:t>
      </w:r>
      <w:r>
        <w:br/>
      </w:r>
      <w:r>
        <w:rPr>
          <w:rFonts w:ascii="Calibri" w:hAnsi="Calibri" w:cs="Calibri"/>
          <w:sz w:val="23"/>
          <w:szCs w:val="23"/>
        </w:rPr>
        <w:t xml:space="preserve">Sve satnice letova za redovne linije su navedene na sajtu agencije Odeon i dostupne su putem linka </w:t>
      </w:r>
      <w:proofErr w:type="gramStart"/>
      <w:r>
        <w:rPr>
          <w:rFonts w:ascii="Calibri" w:hAnsi="Calibri" w:cs="Calibri"/>
          <w:sz w:val="23"/>
          <w:szCs w:val="23"/>
        </w:rPr>
        <w:t>www.odeontravel.rs .</w:t>
      </w:r>
      <w:proofErr w:type="gramEnd"/>
      <w:r>
        <w:rPr>
          <w:rFonts w:ascii="Calibri" w:hAnsi="Calibri" w:cs="Calibri"/>
          <w:sz w:val="23"/>
          <w:szCs w:val="23"/>
        </w:rPr>
        <w:t xml:space="preserve"> Na aerodromu je potrebno biti minimum 2,5 – 3h pre poletanja aviona. </w:t>
      </w:r>
      <w:r>
        <w:br/>
      </w:r>
      <w:r>
        <w:rPr>
          <w:rFonts w:ascii="Calibri" w:hAnsi="Calibri" w:cs="Calibri"/>
          <w:sz w:val="23"/>
          <w:szCs w:val="23"/>
        </w:rPr>
        <w:t xml:space="preserve">Satnice čarter prevoza (preliminarne) su prikazane na sajtu agencije Odeon i dostupne su putem linka </w:t>
      </w:r>
      <w:proofErr w:type="gramStart"/>
      <w:r>
        <w:rPr>
          <w:rFonts w:ascii="Calibri" w:hAnsi="Calibri" w:cs="Calibri"/>
          <w:sz w:val="23"/>
          <w:szCs w:val="23"/>
        </w:rPr>
        <w:t>www.odeontravel.rs .</w:t>
      </w:r>
      <w:proofErr w:type="gramEnd"/>
      <w:r>
        <w:rPr>
          <w:rFonts w:ascii="Calibri" w:hAnsi="Calibri" w:cs="Calibri"/>
          <w:sz w:val="23"/>
          <w:szCs w:val="23"/>
        </w:rPr>
        <w:t xml:space="preserve"> O tačnom vremenu poletanja aviona putnici su dužni da se informišu najmanje 24h pre polaska odnosno poletanja aviona. </w:t>
      </w:r>
      <w:r>
        <w:br/>
      </w:r>
      <w:r>
        <w:rPr>
          <w:rFonts w:ascii="Calibri" w:hAnsi="Calibri" w:cs="Calibri"/>
          <w:sz w:val="23"/>
          <w:szCs w:val="23"/>
        </w:rPr>
        <w:t>Putna dokumentacija se putnicima izdaje u Beogradu elektornskim putem najkasnije 24h pre polaska, odnosno poletanja aviona.</w:t>
      </w:r>
      <w:r>
        <w:br/>
      </w:r>
      <w:r>
        <w:br/>
      </w:r>
      <w:r>
        <w:rPr>
          <w:rFonts w:ascii="Calibri" w:hAnsi="Calibri" w:cs="Calibri"/>
          <w:b/>
          <w:bCs/>
          <w:sz w:val="23"/>
          <w:szCs w:val="23"/>
          <w:shd w:val="clear" w:color="auto" w:fill="FF6900"/>
        </w:rPr>
        <w:t xml:space="preserve">OSIGURANJE: </w:t>
      </w:r>
      <w:r>
        <w:br/>
      </w:r>
      <w:r>
        <w:rPr>
          <w:rFonts w:ascii="Calibri" w:hAnsi="Calibri" w:cs="Calibri"/>
          <w:sz w:val="23"/>
          <w:szCs w:val="23"/>
        </w:rPr>
        <w:t xml:space="preserve">Prodavac na ovlašćenom prodajnom mestu dužan je da ponudi putniku zdravstveno putno </w:t>
      </w:r>
      <w:r>
        <w:rPr>
          <w:rFonts w:ascii="Calibri" w:hAnsi="Calibri" w:cs="Calibri"/>
          <w:sz w:val="23"/>
          <w:szCs w:val="23"/>
        </w:rPr>
        <w:lastRenderedPageBreak/>
        <w:t>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premije navedene na polisi. U slučaju nastanka osiguranog slučaja, u toku putovanja, dovoljno je prezentovati pasoš i pomenutu polisu za pokriće svih troškova u roku utvrđenim uslovima zdravstvenog putnogo 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 xml:space="preserve">VIZA I PUTNA DOKUMENTA: </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br/>
      </w:r>
      <w:r>
        <w:rPr>
          <w:rFonts w:ascii="Calibri" w:hAnsi="Calibri" w:cs="Calibri"/>
          <w:sz w:val="23"/>
          <w:szCs w:val="23"/>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br/>
      </w:r>
      <w:r>
        <w:br/>
      </w:r>
      <w:r>
        <w:rPr>
          <w:rFonts w:ascii="Calibri" w:hAnsi="Calibri" w:cs="Calibri"/>
          <w:b/>
          <w:bCs/>
          <w:sz w:val="23"/>
          <w:szCs w:val="23"/>
          <w:shd w:val="clear" w:color="auto" w:fill="FF6900"/>
        </w:rPr>
        <w:t>SMEŠTAJ I USLUGA:</w:t>
      </w:r>
      <w:r>
        <w:br/>
      </w:r>
      <w:r>
        <w:rPr>
          <w:rFonts w:ascii="Calibri" w:hAnsi="Calibri" w:cs="Calibri"/>
          <w:sz w:val="23"/>
          <w:szCs w:val="23"/>
        </w:rPr>
        <w:t>U najvećem broju smeštajnih objekata u smeštajne jedinice se ulazi posle 14:00h, a iste se napuštaju najkasnije do 10:00 h poslednjeg dana boravka. Ukoliko gost želi da zadrži duže sobu, obavezan je da izvrši najavu recepciji hotela, kao i da sam plati ovu dodatnu uslugu.</w:t>
      </w:r>
      <w:r>
        <w:br/>
      </w:r>
      <w:r>
        <w:rPr>
          <w:rFonts w:ascii="Calibri" w:hAnsi="Calibri" w:cs="Calibri"/>
          <w:sz w:val="23"/>
          <w:szCs w:val="23"/>
        </w:rPr>
        <w:t>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sz w:val="23"/>
          <w:szCs w:val="23"/>
        </w:rPr>
        <w:t xml:space="preserve">Deca 0-2 god. nemaju svoj krevet, dele sa odraslima. Krevetac za bebe se radi na upit i dodatno se plaća u većini hotela. Molimo putnike da se o cenama i uslovima najma krevetca informišu u agenciji. </w:t>
      </w:r>
      <w:r>
        <w:br/>
      </w:r>
      <w:r>
        <w:rPr>
          <w:rFonts w:ascii="Calibri" w:hAnsi="Calibri" w:cs="Calibri"/>
          <w:sz w:val="23"/>
          <w:szCs w:val="23"/>
        </w:rPr>
        <w:t xml:space="preserve">Svi opisi, fotografije i podaci o smeštajnim objektima su preuzeti sa zvaničnih internet prezentacija ili dobijeni od lokalnih partnera. Smeštajni objekti zadržavaju pravo da usled objektivnih okolnosti izmene ili ukinu neke od sadržaja/usluga. Kategorizacija smeštajnih </w:t>
      </w:r>
      <w:r>
        <w:rPr>
          <w:rFonts w:ascii="Calibri" w:hAnsi="Calibri" w:cs="Calibri"/>
          <w:sz w:val="23"/>
          <w:szCs w:val="23"/>
        </w:rPr>
        <w:lastRenderedPageBreak/>
        <w:t>objekata odgovara lokalnoj kategorizaciji objekata koju propisuje nadležno Ministarstvo zemlje putovanja.</w:t>
      </w:r>
      <w:r>
        <w:br/>
      </w:r>
      <w:r>
        <w:rPr>
          <w:rFonts w:ascii="Calibri" w:hAnsi="Calibri" w:cs="Calibri"/>
          <w:sz w:val="23"/>
          <w:szCs w:val="23"/>
        </w:rPr>
        <w:t>Funkcionisanje klima uređaja u smeštajnim objektima zavisi od sezonalnosti i politike samog objekta.</w:t>
      </w:r>
      <w:r>
        <w:br/>
      </w:r>
      <w:r>
        <w:rPr>
          <w:rFonts w:ascii="Calibri" w:hAnsi="Calibri" w:cs="Calibri"/>
          <w:sz w:val="23"/>
          <w:szCs w:val="23"/>
        </w:rPr>
        <w:t>ALL INCLUSIVE - SVE UKLJUČENO - Molimo da se o detaljnom konceptu all inclusive usluge izabranog hotela raspitate u agenciji.</w:t>
      </w:r>
      <w:r>
        <w:br/>
      </w:r>
      <w:r>
        <w:br/>
      </w:r>
      <w:r>
        <w:rPr>
          <w:rFonts w:ascii="Calibri" w:hAnsi="Calibri" w:cs="Calibri"/>
          <w:b/>
          <w:bCs/>
          <w:sz w:val="23"/>
          <w:szCs w:val="23"/>
          <w:shd w:val="clear" w:color="auto" w:fill="FF6900"/>
        </w:rPr>
        <w:t>INTERNET KONEKCIJA:</w:t>
      </w:r>
      <w:r>
        <w:br/>
      </w:r>
      <w:r>
        <w:rPr>
          <w:rFonts w:ascii="Calibri" w:hAnsi="Calibri" w:cs="Calibri"/>
          <w:sz w:val="23"/>
          <w:szCs w:val="23"/>
        </w:rPr>
        <w:t>Pojedini hotelski objekti poseduju wi fi konekcije koje gosti mogu da koriste besplatno ili uz doplatu, u zavisnosti od hotela. Brzina protoka hotelskog interneta ne zavisi od agencije ili od hotela, već isključivo od broja gostiju, kao i od lokalnog operatera. Organizator putovanja nije u mogućnosti da garantuje kvalitet mreže, te molimo putnike kojima je internet od esencijalnog značaja tokom putovanja da se informišu kod domaćih mobilnih operatera u vezi sa paketima interneta tokom putovanja ili da se po dolasku na letovanje informišu i kupe sim/internet karticu zemlje čiji su gosti.</w:t>
      </w:r>
      <w:r>
        <w:br/>
      </w:r>
      <w:r>
        <w:br/>
      </w:r>
      <w:r>
        <w:rPr>
          <w:rFonts w:ascii="Calibri" w:hAnsi="Calibri" w:cs="Calibri"/>
          <w:b/>
          <w:bCs/>
          <w:sz w:val="23"/>
          <w:szCs w:val="23"/>
          <w:shd w:val="clear" w:color="auto" w:fill="FF6900"/>
        </w:rPr>
        <w:t>TRANSFERI:</w:t>
      </w:r>
      <w:r>
        <w:br/>
      </w:r>
      <w:r>
        <w:rPr>
          <w:rFonts w:ascii="Calibri" w:hAnsi="Calibri" w:cs="Calibri"/>
          <w:sz w:val="23"/>
          <w:szCs w:val="23"/>
        </w:rPr>
        <w:t>Po dolasku na aerodrom odabrane destinacije, predstavnik ino partnera agencije Odeon World Travel će vas sačekati i uputiti na grupni transfer radi prevoza do rezervisanog hotela. Obaveza putnika je da vodi računa o svom prtljagu. Putnici koji su zainteresovani za privatne transfere, o doplati i organizaciji mogu se informisati u poslovnicama turističke agencije Odeon World Travel ili putem telefona.</w:t>
      </w:r>
      <w:r>
        <w:br/>
      </w:r>
      <w:r>
        <w:rPr>
          <w:rFonts w:ascii="Calibri" w:hAnsi="Calibri" w:cs="Calibri"/>
          <w:sz w:val="23"/>
          <w:szCs w:val="23"/>
        </w:rPr>
        <w:t xml:space="preserve">O vremenu povratnog transfera putnici će biti blagovremeno obavešteni na destinaciji. Ukoliko informaciju o povratnom transferu putnici ne dobiju u hotelu, molimo da se obrate predstavniku agencije na destinaciji. Potrebno je biti na recepciji smeštajnog objekta 15 minuta pre zakazanog vremena polaska. </w:t>
      </w:r>
      <w:r>
        <w:br/>
      </w:r>
      <w:r>
        <w:br/>
      </w:r>
      <w:r>
        <w:rPr>
          <w:rFonts w:ascii="Calibri" w:hAnsi="Calibri" w:cs="Calibri"/>
          <w:b/>
          <w:bCs/>
          <w:sz w:val="23"/>
          <w:szCs w:val="23"/>
          <w:shd w:val="clear" w:color="auto" w:fill="FF6900"/>
        </w:rPr>
        <w:t>PREDSTAVNIK AGENCIJE:</w:t>
      </w:r>
      <w:r>
        <w:br/>
      </w:r>
      <w:r>
        <w:rPr>
          <w:rFonts w:ascii="Calibri" w:hAnsi="Calibri" w:cs="Calibri"/>
          <w:sz w:val="23"/>
          <w:szCs w:val="23"/>
        </w:rPr>
        <w:t>Predstavnik je obavezan da dočeka, isprati putnike i obilazi goste prema rasporedu koji se dostavlja putnicima po dolasku radi dodatnih informacija, mogućih fakultativnih izleta ili eventualne pomoći (usluge predstavnika ne podrazumevaju celodnevno ili svakodnevno prisustvo).</w:t>
      </w:r>
      <w:r>
        <w:br/>
      </w:r>
      <w:r>
        <w:br/>
      </w:r>
      <w:r>
        <w:rPr>
          <w:rFonts w:ascii="Calibri" w:hAnsi="Calibri" w:cs="Calibri"/>
          <w:b/>
          <w:bCs/>
          <w:sz w:val="23"/>
          <w:szCs w:val="23"/>
          <w:shd w:val="clear" w:color="auto" w:fill="FF6900"/>
        </w:rPr>
        <w:t>CENE ZA DECU:</w:t>
      </w:r>
      <w:r>
        <w:br/>
      </w:r>
      <w:r>
        <w:rPr>
          <w:rFonts w:ascii="Calibri" w:hAnsi="Calibri" w:cs="Calibri"/>
          <w:sz w:val="23"/>
          <w:szCs w:val="23"/>
        </w:rPr>
        <w:t xml:space="preserve">Prilikom prijavljivanja imena putnika za aranžman obavezno je navesti datum rođenja dece koji se najavljuje hotelu. Hotel zadržava pravo da na licu mesta naplati troškove proizašle iz netačno prijavljenih podataka putnika. </w:t>
      </w:r>
      <w:r>
        <w:br/>
      </w:r>
      <w:r>
        <w:rPr>
          <w:rFonts w:ascii="Calibri" w:hAnsi="Calibri" w:cs="Calibri"/>
          <w:sz w:val="23"/>
          <w:szCs w:val="23"/>
        </w:rPr>
        <w:t xml:space="preserve">Ukoliko beba (INF) na putovanju navršava 2 godine, potrebno je da ima svoje sedište u oba pravca, odnosno Agencija će u tom slučaju izdati kartu kao da se radi o detetu od 2 do 12 godina starosti (CHD) i naplatiti cenu za dete (CHD). </w:t>
      </w:r>
      <w:r>
        <w:br/>
      </w:r>
      <w:r>
        <w:br/>
      </w:r>
      <w:r>
        <w:rPr>
          <w:rFonts w:ascii="Calibri" w:hAnsi="Calibri" w:cs="Calibri"/>
          <w:b/>
          <w:bCs/>
          <w:sz w:val="23"/>
          <w:szCs w:val="23"/>
          <w:shd w:val="clear" w:color="auto" w:fill="FF6900"/>
        </w:rPr>
        <w:t>FAKULTATIVNI IZLETI:</w:t>
      </w:r>
      <w:r>
        <w:br/>
      </w:r>
      <w:r>
        <w:rPr>
          <w:rFonts w:ascii="Calibri" w:hAnsi="Calibri" w:cs="Calibri"/>
          <w:sz w:val="23"/>
          <w:szCs w:val="23"/>
        </w:rPr>
        <w:t>Organizator fakultativnih izleta je lokalna turistička agencija koja propisuje cene, uslove i minimum za realizaciju programa. Fakultativni izleti nisu deo predmeta ugovora sa organizatorom putovanja Odeon World Travel i ne mogu biti predmet reklamacije. Molimo putnike da se prilikom rezervacije i uplate izleta informišu o uslovima otkaza od strane putnika.</w:t>
      </w:r>
      <w:r>
        <w:br/>
      </w:r>
      <w:r>
        <w:lastRenderedPageBreak/>
        <w:br/>
      </w:r>
      <w:r>
        <w:rPr>
          <w:rFonts w:ascii="Calibri" w:hAnsi="Calibri" w:cs="Calibri"/>
          <w:b/>
          <w:bCs/>
          <w:sz w:val="23"/>
          <w:szCs w:val="23"/>
          <w:shd w:val="clear" w:color="auto" w:fill="FF6900"/>
        </w:rPr>
        <w:t>NAPOMENA:</w:t>
      </w:r>
      <w:r>
        <w:br/>
      </w:r>
      <w:r>
        <w:rPr>
          <w:rFonts w:ascii="Calibri" w:hAnsi="Calibri" w:cs="Calibri"/>
          <w:sz w:val="23"/>
          <w:szCs w:val="23"/>
        </w:rPr>
        <w:t>U slučaju neadekvatnog smeštaja ili bilo kog drugog problema, mole se putnici da o tome obaveste ORGANIZATORA PUTOVANJA i predstavnika prvog dana boravka. 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ZA OVAJ PROGRAM NE POSTOJI MINIMUM ZA REALIZACIJU.</w:t>
      </w:r>
      <w:r>
        <w:br/>
      </w:r>
      <w:r>
        <w:br/>
      </w:r>
      <w:r>
        <w:rPr>
          <w:rFonts w:ascii="Calibri" w:hAnsi="Calibri" w:cs="Calibri"/>
          <w:sz w:val="23"/>
          <w:szCs w:val="23"/>
        </w:rPr>
        <w:t>TVRDA REZERVACIJE HOTELA SE DOBIJA 2 RADNA DANA PO UPLATI AKONTACIJE.</w:t>
      </w:r>
      <w:r>
        <w:br/>
      </w:r>
      <w:r>
        <w:br/>
      </w:r>
      <w:r>
        <w:rPr>
          <w:rFonts w:ascii="Calibri" w:hAnsi="Calibri" w:cs="Calibri"/>
          <w:sz w:val="23"/>
          <w:szCs w:val="23"/>
        </w:rPr>
        <w:t>U slučaju nedobijanja potvrde, putnik ima pravo na povraćaj celokupnog iznosa uplaćenog avansa.</w:t>
      </w:r>
      <w:r>
        <w:br/>
      </w:r>
      <w:r>
        <w:rPr>
          <w:rFonts w:ascii="Calibri" w:hAnsi="Calibri" w:cs="Calibri"/>
          <w:sz w:val="23"/>
          <w:szCs w:val="23"/>
        </w:rPr>
        <w:t>Molimo putnike da pažljivo pročitaju PROGRAM PUTOVANJA, INFORMACIJE I OPŠTE USLOVE PUTOVANJA jer oni čine sastavni deo ugovora i obavezujuće su za obe ugovorne strane.</w:t>
      </w:r>
      <w:r>
        <w:br/>
      </w:r>
      <w:r>
        <w:br/>
      </w:r>
      <w:r>
        <w:rPr>
          <w:rFonts w:ascii="Calibri" w:hAnsi="Calibri" w:cs="Calibri"/>
          <w:sz w:val="23"/>
          <w:szCs w:val="23"/>
        </w:rPr>
        <w:t>KRAJNJI ROK ZA OBAVEŠTAVANJE PUTNIKA ZA SLUČAJ OTKAZIVANJA ILI PROMENE PROGRAMA PUTOVANJA OD STRANE AGENCIJE JE 20 DANA PRE POČETKA PUTOVANJA.</w:t>
      </w:r>
      <w:r>
        <w:br/>
      </w:r>
      <w:r>
        <w:br/>
      </w:r>
      <w:r>
        <w:rPr>
          <w:rFonts w:ascii="Calibri" w:hAnsi="Calibri" w:cs="Calibri"/>
          <w:sz w:val="23"/>
          <w:szCs w:val="23"/>
        </w:rPr>
        <w:t>Cenovnik br. 2 od 10.03.2025.</w:t>
      </w:r>
      <w:r>
        <w:br/>
      </w:r>
      <w:r>
        <w:rPr>
          <w:rFonts w:ascii="Calibri" w:hAnsi="Calibri" w:cs="Calibri"/>
          <w:sz w:val="23"/>
          <w:szCs w:val="23"/>
        </w:rPr>
        <w:t>OTP br. 114/2021 od 12.10.2021.god, kategorija licence A</w:t>
      </w:r>
      <w:r>
        <w:br/>
      </w:r>
      <w:r>
        <w:rPr>
          <w:rFonts w:ascii="Calibri" w:hAnsi="Calibri" w:cs="Calibri"/>
          <w:sz w:val="23"/>
          <w:szCs w:val="23"/>
        </w:rPr>
        <w:t xml:space="preserve">Garancija putovanja broj 2702416, važi od 01.10.2024. god </w:t>
      </w:r>
      <w:r>
        <w:br/>
      </w:r>
      <w:r>
        <w:rPr>
          <w:rFonts w:ascii="Calibri" w:hAnsi="Calibri" w:cs="Calibri"/>
          <w:sz w:val="23"/>
          <w:szCs w:val="23"/>
        </w:rPr>
        <w:t>Odeon World Travel d.o.o.</w:t>
      </w:r>
      <w:r>
        <w:br/>
      </w:r>
      <w:r>
        <w:rPr>
          <w:rFonts w:ascii="Calibri" w:hAnsi="Calibri" w:cs="Calibri"/>
          <w:sz w:val="23"/>
          <w:szCs w:val="23"/>
        </w:rPr>
        <w:t>Kneza Miloša br. 84, Beograd, Tel: +381 11 366 02 22, +381 11 366 09 99 Fax:+ 381 11 366 02 25</w:t>
      </w:r>
      <w:r>
        <w:br/>
      </w:r>
      <w:r>
        <w:rPr>
          <w:rFonts w:ascii="Calibri" w:hAnsi="Calibri" w:cs="Calibri"/>
          <w:sz w:val="23"/>
          <w:szCs w:val="23"/>
        </w:rPr>
        <w:t>Beogradska br. 71, Beograd, Tel: +381 11 323 80 04 Fax: +381 11 323 81 30</w:t>
      </w:r>
      <w:r>
        <w:br/>
      </w:r>
      <w:r>
        <w:rPr>
          <w:rFonts w:ascii="Calibri" w:hAnsi="Calibri" w:cs="Calibri"/>
          <w:sz w:val="23"/>
          <w:szCs w:val="23"/>
        </w:rPr>
        <w:t>Bul. Crvene Armije 9b, Beograd, Tel: +381 60 0240 123</w:t>
      </w:r>
      <w:r>
        <w:rPr>
          <w:rFonts w:ascii="Calibri" w:hAnsi="Calibri" w:cs="Calibri"/>
          <w:sz w:val="23"/>
          <w:szCs w:val="23"/>
        </w:rPr>
        <w:br/>
      </w:r>
      <w:r>
        <w:rPr>
          <w:rFonts w:ascii="Calibri" w:hAnsi="Calibri" w:cs="Calibri"/>
          <w:sz w:val="23"/>
          <w:szCs w:val="23"/>
        </w:rPr>
        <w:br/>
      </w:r>
      <w:r w:rsidR="00577362">
        <w:t xml:space="preserve">749 </w:t>
      </w:r>
      <w:r w:rsidR="00577362">
        <w:rPr>
          <w:rFonts w:ascii="Arial Narrow" w:hAnsi="Arial Narrow"/>
          <w:color w:val="F58138"/>
          <w:sz w:val="18"/>
          <w:szCs w:val="18"/>
          <w:shd w:val="clear" w:color="auto" w:fill="FFFFFF"/>
        </w:rPr>
        <w:t>EUR</w:t>
      </w:r>
      <w:r w:rsidR="00577362">
        <w:rPr>
          <w:rFonts w:ascii="Arial Narrow" w:hAnsi="Arial Narrow"/>
          <w:color w:val="F58138"/>
          <w:sz w:val="18"/>
          <w:szCs w:val="18"/>
          <w:shd w:val="clear" w:color="auto" w:fill="FFFFFF"/>
        </w:rPr>
        <w:t xml:space="preserve"> 4 </w:t>
      </w:r>
      <w:r w:rsidR="00577362">
        <w:t xml:space="preserve"> po osobi</w:t>
      </w:r>
      <w:r w:rsidR="00577362">
        <w:br/>
        <w:t>4 dana-3 nocenja sa doruckom</w:t>
      </w:r>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91"/>
    <w:rsid w:val="00577362"/>
    <w:rsid w:val="00D11968"/>
    <w:rsid w:val="00D35C91"/>
    <w:rsid w:val="00E95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FC12"/>
  <w15:chartTrackingRefBased/>
  <w15:docId w15:val="{C314587B-D2A0-454C-AF19-5B1C0514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3</cp:revision>
  <dcterms:created xsi:type="dcterms:W3CDTF">2025-04-24T11:20:00Z</dcterms:created>
  <dcterms:modified xsi:type="dcterms:W3CDTF">2025-04-24T12:05:00Z</dcterms:modified>
</cp:coreProperties>
</file>