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F7" w:rsidRDefault="005610F7" w:rsidP="005610F7">
      <w:pPr>
        <w:jc w:val="center"/>
      </w:pPr>
      <w:r w:rsidRPr="005610F7">
        <w:rPr>
          <w:rFonts w:ascii="Times New Roman" w:eastAsia="Calibri" w:hAnsi="Times New Roman" w:cs="Times New Roman"/>
          <w:noProof/>
          <w:sz w:val="72"/>
          <w:szCs w:val="72"/>
          <w:lang w:eastAsia="bg-BG"/>
        </w:rPr>
        <w:drawing>
          <wp:inline distT="0" distB="0" distL="0" distR="0">
            <wp:extent cx="4594860" cy="651510"/>
            <wp:effectExtent l="0" t="0" r="0" b="0"/>
            <wp:docPr id="2" name="Картина 2" descr="fm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mi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F7" w:rsidRDefault="005610F7" w:rsidP="00057304"/>
    <w:p w:rsidR="005610F7" w:rsidRPr="0076772A" w:rsidRDefault="0045635D" w:rsidP="005610F7">
      <w:pPr>
        <w:jc w:val="center"/>
        <w:rPr>
          <w:rFonts w:ascii="Times New Roman" w:hAnsi="Times New Roman"/>
          <w:sz w:val="52"/>
          <w:szCs w:val="72"/>
        </w:rPr>
      </w:pPr>
      <w:r w:rsidRPr="0076772A">
        <w:rPr>
          <w:rFonts w:ascii="Times New Roman" w:hAnsi="Times New Roman"/>
          <w:sz w:val="52"/>
          <w:szCs w:val="72"/>
        </w:rPr>
        <w:t>Курсов</w:t>
      </w:r>
      <w:r w:rsidR="005610F7" w:rsidRPr="0076772A">
        <w:rPr>
          <w:rFonts w:ascii="Times New Roman" w:hAnsi="Times New Roman"/>
          <w:sz w:val="52"/>
          <w:szCs w:val="72"/>
        </w:rPr>
        <w:t xml:space="preserve"> </w:t>
      </w:r>
      <w:r w:rsidRPr="0076772A">
        <w:rPr>
          <w:rFonts w:ascii="Times New Roman" w:hAnsi="Times New Roman"/>
          <w:sz w:val="52"/>
          <w:szCs w:val="72"/>
        </w:rPr>
        <w:t>проект</w:t>
      </w:r>
    </w:p>
    <w:p w:rsidR="005610F7" w:rsidRPr="00666485" w:rsidRDefault="005610F7" w:rsidP="005610F7">
      <w:pPr>
        <w:jc w:val="center"/>
        <w:rPr>
          <w:rFonts w:ascii="Times New Roman" w:hAnsi="Times New Roman"/>
          <w:sz w:val="28"/>
          <w:szCs w:val="28"/>
        </w:rPr>
      </w:pPr>
      <w:r w:rsidRPr="0076772A">
        <w:rPr>
          <w:rFonts w:ascii="Times New Roman" w:hAnsi="Times New Roman"/>
          <w:sz w:val="52"/>
          <w:szCs w:val="28"/>
        </w:rPr>
        <w:t>по</w:t>
      </w:r>
    </w:p>
    <w:p w:rsidR="005610F7" w:rsidRPr="0076772A" w:rsidRDefault="005610F7" w:rsidP="005610F7">
      <w:pPr>
        <w:jc w:val="center"/>
        <w:rPr>
          <w:rFonts w:ascii="Times New Roman" w:hAnsi="Times New Roman"/>
          <w:sz w:val="52"/>
          <w:szCs w:val="36"/>
        </w:rPr>
      </w:pPr>
      <w:r w:rsidRPr="0076772A">
        <w:rPr>
          <w:rFonts w:ascii="Times New Roman" w:hAnsi="Times New Roman"/>
          <w:sz w:val="52"/>
          <w:szCs w:val="36"/>
        </w:rPr>
        <w:t>Разпределени софтуерни архитектури</w:t>
      </w:r>
    </w:p>
    <w:p w:rsidR="005610F7" w:rsidRPr="0076772A" w:rsidRDefault="005610F7" w:rsidP="005610F7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76772A">
        <w:rPr>
          <w:rFonts w:ascii="Times New Roman" w:hAnsi="Times New Roman"/>
          <w:sz w:val="32"/>
          <w:szCs w:val="28"/>
        </w:rPr>
        <w:t>летен семестър, учебна година 2019/2020</w:t>
      </w:r>
    </w:p>
    <w:p w:rsidR="005610F7" w:rsidRDefault="005610F7" w:rsidP="00057304"/>
    <w:p w:rsidR="005610F7" w:rsidRDefault="005610F7" w:rsidP="005610F7">
      <w:pPr>
        <w:ind w:left="360"/>
        <w:rPr>
          <w:lang w:val="en-US"/>
        </w:rPr>
      </w:pPr>
    </w:p>
    <w:p w:rsidR="00986731" w:rsidRPr="0076772A" w:rsidRDefault="00986731" w:rsidP="00986731">
      <w:pPr>
        <w:jc w:val="center"/>
        <w:rPr>
          <w:rFonts w:ascii="Times New Roman" w:hAnsi="Times New Roman"/>
          <w:b/>
          <w:sz w:val="36"/>
          <w:szCs w:val="32"/>
        </w:rPr>
      </w:pPr>
      <w:r w:rsidRPr="0076772A">
        <w:rPr>
          <w:rFonts w:ascii="Times New Roman" w:hAnsi="Times New Roman"/>
          <w:b/>
          <w:sz w:val="36"/>
          <w:szCs w:val="32"/>
        </w:rPr>
        <w:t xml:space="preserve">Тема </w:t>
      </w:r>
      <w:r w:rsidRPr="0076772A">
        <w:rPr>
          <w:rFonts w:ascii="Times New Roman" w:hAnsi="Times New Roman"/>
          <w:b/>
          <w:sz w:val="36"/>
          <w:szCs w:val="32"/>
          <w:lang w:val="en-US"/>
        </w:rPr>
        <w:t xml:space="preserve">: </w:t>
      </w:r>
      <w:r w:rsidRPr="0076772A">
        <w:rPr>
          <w:rFonts w:ascii="Times New Roman" w:hAnsi="Times New Roman"/>
          <w:b/>
          <w:sz w:val="36"/>
          <w:szCs w:val="32"/>
        </w:rPr>
        <w:t>Изобразяване на фрактал</w:t>
      </w: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DC19A9" w:rsidRDefault="00DC19A9" w:rsidP="00DC19A9">
      <w:pPr>
        <w:rPr>
          <w:lang w:val="en-US"/>
        </w:rPr>
      </w:pPr>
    </w:p>
    <w:p w:rsidR="005610F7" w:rsidRPr="00AF52E9" w:rsidRDefault="00DC19A9" w:rsidP="00DC19A9">
      <w:pPr>
        <w:rPr>
          <w:rFonts w:ascii="Times New Roman" w:hAnsi="Times New Roman" w:cs="Times New Roman"/>
          <w:sz w:val="24"/>
        </w:rPr>
      </w:pPr>
      <w:r w:rsidRPr="00DC19A9">
        <w:rPr>
          <w:rFonts w:ascii="Times New Roman" w:hAnsi="Times New Roman" w:cs="Times New Roman"/>
          <w:sz w:val="24"/>
        </w:rPr>
        <w:t>Ръководител</w:t>
      </w:r>
      <w:r w:rsidR="00427FCC">
        <w:rPr>
          <w:rFonts w:ascii="Times New Roman" w:hAnsi="Times New Roman" w:cs="Times New Roman"/>
          <w:sz w:val="24"/>
          <w:lang w:val="en-US"/>
        </w:rPr>
        <w:t>и</w:t>
      </w:r>
      <w:r w:rsidR="0076772A" w:rsidRPr="00DC19A9">
        <w:rPr>
          <w:rFonts w:ascii="Times New Roman" w:hAnsi="Times New Roman" w:cs="Times New Roman"/>
          <w:sz w:val="24"/>
        </w:rPr>
        <w:t xml:space="preserve"> : проф. Васил </w:t>
      </w:r>
      <w:proofErr w:type="spellStart"/>
      <w:r w:rsidR="0076772A" w:rsidRPr="00DC19A9">
        <w:rPr>
          <w:rFonts w:ascii="Times New Roman" w:hAnsi="Times New Roman" w:cs="Times New Roman"/>
          <w:sz w:val="24"/>
        </w:rPr>
        <w:t>Цунижев</w:t>
      </w:r>
      <w:proofErr w:type="spellEnd"/>
      <w:r w:rsidR="00427FCC">
        <w:rPr>
          <w:rFonts w:ascii="Times New Roman" w:hAnsi="Times New Roman" w:cs="Times New Roman"/>
          <w:sz w:val="24"/>
          <w:lang w:val="en-US"/>
        </w:rPr>
        <w:t xml:space="preserve">, </w:t>
      </w:r>
      <w:r w:rsidR="00AF52E9">
        <w:rPr>
          <w:rFonts w:ascii="Times New Roman" w:hAnsi="Times New Roman" w:cs="Times New Roman"/>
          <w:sz w:val="24"/>
        </w:rPr>
        <w:t>ас. Христо Христов</w:t>
      </w:r>
    </w:p>
    <w:p w:rsidR="00986731" w:rsidRPr="00267830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Изготвил: Иван </w:t>
      </w:r>
      <w:proofErr w:type="spellStart"/>
      <w:r>
        <w:rPr>
          <w:rFonts w:ascii="Times New Roman" w:hAnsi="Times New Roman"/>
          <w:sz w:val="24"/>
          <w:szCs w:val="24"/>
        </w:rPr>
        <w:t>Ивов</w:t>
      </w:r>
      <w:proofErr w:type="spellEnd"/>
      <w:r>
        <w:rPr>
          <w:rFonts w:ascii="Times New Roman" w:hAnsi="Times New Roman"/>
          <w:sz w:val="24"/>
          <w:szCs w:val="24"/>
        </w:rPr>
        <w:t xml:space="preserve"> Чучулски</w:t>
      </w:r>
    </w:p>
    <w:p w:rsidR="00DC19A9" w:rsidRDefault="00DC19A9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Факултетен номер : </w:t>
      </w:r>
      <w:r w:rsidR="00986731">
        <w:rPr>
          <w:rFonts w:ascii="Times New Roman" w:hAnsi="Times New Roman"/>
          <w:sz w:val="24"/>
          <w:szCs w:val="24"/>
        </w:rPr>
        <w:t xml:space="preserve"> 62167</w:t>
      </w:r>
    </w:p>
    <w:p w:rsidR="00986731" w:rsidRDefault="00986731" w:rsidP="00986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Специалност</w:t>
      </w:r>
      <w:r w:rsidR="00DC19A9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Софтуерно инженерство</w:t>
      </w:r>
    </w:p>
    <w:p w:rsidR="00986731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FC663D" w:rsidRPr="003430B2" w:rsidRDefault="00FC663D" w:rsidP="00FC663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Дата 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Проверил </w:t>
      </w:r>
      <w:r w:rsidRPr="001C707A">
        <w:rPr>
          <w:rFonts w:ascii="Times New Roman" w:hAnsi="Times New Roman"/>
          <w:sz w:val="24"/>
          <w:szCs w:val="24"/>
        </w:rPr>
        <w:t>:……………………………..</w:t>
      </w:r>
    </w:p>
    <w:p w:rsidR="00986731" w:rsidRPr="003430B2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</w:p>
    <w:p w:rsidR="00986731" w:rsidRPr="003430B2" w:rsidRDefault="00986731" w:rsidP="00986731">
      <w:pPr>
        <w:ind w:left="48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6538AF">
      <w:pPr>
        <w:rPr>
          <w:lang w:val="en-US"/>
        </w:rPr>
      </w:pPr>
    </w:p>
    <w:p w:rsidR="006538AF" w:rsidRPr="005610F7" w:rsidRDefault="006538AF" w:rsidP="006538AF">
      <w:pPr>
        <w:rPr>
          <w:lang w:val="en-US"/>
        </w:rPr>
      </w:pPr>
    </w:p>
    <w:p w:rsidR="00482B38" w:rsidRPr="003A5355" w:rsidRDefault="001018BE" w:rsidP="00057304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lastRenderedPageBreak/>
        <w:t>Анализ</w:t>
      </w:r>
    </w:p>
    <w:p w:rsidR="00C963C2" w:rsidRPr="003A5355" w:rsidRDefault="00057304" w:rsidP="00C963C2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същност на проблема</w:t>
      </w:r>
    </w:p>
    <w:p w:rsidR="00057304" w:rsidRPr="000610BE" w:rsidRDefault="00057304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разгледани решения</w:t>
      </w:r>
    </w:p>
    <w:p w:rsidR="000610BE" w:rsidRPr="00363F56" w:rsidRDefault="00363F56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реализирано решение</w:t>
      </w:r>
    </w:p>
    <w:p w:rsidR="00363F56" w:rsidRDefault="00363F56" w:rsidP="00363F56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</w:rPr>
        <w:t xml:space="preserve">език, библиотеки, </w:t>
      </w:r>
      <w:proofErr w:type="spellStart"/>
      <w:r>
        <w:rPr>
          <w:sz w:val="28"/>
        </w:rPr>
        <w:t>софт</w:t>
      </w:r>
      <w:proofErr w:type="spellEnd"/>
      <w:r>
        <w:rPr>
          <w:sz w:val="28"/>
        </w:rPr>
        <w:t xml:space="preserve"> модел (</w:t>
      </w:r>
      <w:r>
        <w:rPr>
          <w:sz w:val="28"/>
          <w:lang w:val="en-US"/>
        </w:rPr>
        <w:t>master-slaves)</w:t>
      </w:r>
    </w:p>
    <w:p w:rsidR="00363F56" w:rsidRPr="00363F56" w:rsidRDefault="00363F56" w:rsidP="00363F5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Проектиране</w:t>
      </w:r>
    </w:p>
    <w:p w:rsidR="00363F56" w:rsidRPr="009E5513" w:rsidRDefault="00363F56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клас диаграма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модел на паралелизма, 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интерфейс</w:t>
      </w:r>
    </w:p>
    <w:p w:rsidR="004A2074" w:rsidRPr="00FD0113" w:rsidRDefault="003D4D98" w:rsidP="0063413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Тества</w:t>
      </w:r>
      <w:r w:rsidR="009E5513">
        <w:rPr>
          <w:sz w:val="28"/>
        </w:rPr>
        <w:t>не</w:t>
      </w:r>
    </w:p>
    <w:p w:rsidR="00FD0113" w:rsidRPr="00FD0113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среда</w:t>
      </w:r>
      <w:proofErr w:type="spellEnd"/>
      <w:r>
        <w:rPr>
          <w:sz w:val="28"/>
          <w:lang w:val="en-US"/>
        </w:rPr>
        <w:t xml:space="preserve">, на </w:t>
      </w:r>
      <w:proofErr w:type="spellStart"/>
      <w:r>
        <w:rPr>
          <w:sz w:val="28"/>
          <w:lang w:val="en-US"/>
        </w:rPr>
        <w:t>която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са</w:t>
      </w:r>
      <w:proofErr w:type="spellEnd"/>
      <w:r>
        <w:rPr>
          <w:sz w:val="28"/>
        </w:rPr>
        <w:t xml:space="preserve"> проведени тестовете</w:t>
      </w:r>
    </w:p>
    <w:p w:rsidR="00FD0113" w:rsidRPr="00634136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резултати</w:t>
      </w:r>
      <w:r>
        <w:rPr>
          <w:sz w:val="28"/>
          <w:lang w:val="en-US"/>
        </w:rPr>
        <w:t xml:space="preserve"> </w:t>
      </w:r>
    </w:p>
    <w:p w:rsidR="00D8657F" w:rsidRPr="003A5355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Анализ на резултатите</w:t>
      </w:r>
    </w:p>
    <w:p w:rsidR="00D8657F" w:rsidRPr="008554E0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Източници</w:t>
      </w:r>
    </w:p>
    <w:p w:rsidR="008554E0" w:rsidRPr="008554E0" w:rsidRDefault="008554E0" w:rsidP="008554E0">
      <w:pPr>
        <w:rPr>
          <w:sz w:val="28"/>
        </w:rPr>
      </w:pPr>
      <w:r>
        <w:rPr>
          <w:sz w:val="28"/>
        </w:rPr>
        <w:t>--------------------------------------------------------</w:t>
      </w:r>
    </w:p>
    <w:p w:rsidR="008554E0" w:rsidRPr="003D4D98" w:rsidRDefault="003D4D98" w:rsidP="008554E0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Анализ</w:t>
      </w:r>
    </w:p>
    <w:p w:rsidR="003D4D98" w:rsidRPr="00CE7329" w:rsidRDefault="003D4D98" w:rsidP="003D4D98">
      <w:pPr>
        <w:pStyle w:val="a3"/>
        <w:numPr>
          <w:ilvl w:val="1"/>
          <w:numId w:val="3"/>
        </w:numPr>
        <w:rPr>
          <w:sz w:val="28"/>
          <w:lang w:val="en-US"/>
        </w:rPr>
      </w:pPr>
      <w:r>
        <w:rPr>
          <w:sz w:val="28"/>
        </w:rPr>
        <w:t>същност на проблема</w:t>
      </w:r>
    </w:p>
    <w:p w:rsidR="00CE7329" w:rsidRPr="00484C21" w:rsidRDefault="009F4C98" w:rsidP="003D4D98">
      <w:pPr>
        <w:pStyle w:val="a3"/>
        <w:numPr>
          <w:ilvl w:val="1"/>
          <w:numId w:val="3"/>
        </w:numPr>
        <w:rPr>
          <w:sz w:val="28"/>
          <w:lang w:val="en-US"/>
        </w:rPr>
      </w:pPr>
      <w:r>
        <w:rPr>
          <w:sz w:val="28"/>
        </w:rPr>
        <w:t>п</w:t>
      </w:r>
      <w:r w:rsidR="00CE7329">
        <w:rPr>
          <w:sz w:val="28"/>
        </w:rPr>
        <w:t>реглед на функционалността на приложения, които пресмятат множеството на Манделброт</w:t>
      </w:r>
      <w:r w:rsidR="00D85CEA">
        <w:rPr>
          <w:sz w:val="28"/>
          <w:lang w:val="en-US"/>
        </w:rPr>
        <w:t xml:space="preserve"> </w:t>
      </w:r>
      <w:r w:rsidR="0030292A">
        <w:rPr>
          <w:sz w:val="28"/>
        </w:rPr>
        <w:t>(функционален анализ)</w:t>
      </w:r>
    </w:p>
    <w:p w:rsidR="00484C21" w:rsidRPr="003D4D98" w:rsidRDefault="00D131E2" w:rsidP="003D4D98">
      <w:pPr>
        <w:pStyle w:val="a3"/>
        <w:numPr>
          <w:ilvl w:val="1"/>
          <w:numId w:val="3"/>
        </w:numPr>
        <w:rPr>
          <w:sz w:val="28"/>
          <w:lang w:val="en-US"/>
        </w:rPr>
      </w:pPr>
      <w:r>
        <w:rPr>
          <w:sz w:val="28"/>
        </w:rPr>
        <w:t>н</w:t>
      </w:r>
      <w:r w:rsidR="00484C21">
        <w:rPr>
          <w:sz w:val="28"/>
        </w:rPr>
        <w:t>ефункционален анализ</w:t>
      </w:r>
    </w:p>
    <w:p w:rsidR="00C71991" w:rsidRPr="00C71991" w:rsidRDefault="003D4D98" w:rsidP="00C71991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Проектиране</w:t>
      </w:r>
    </w:p>
    <w:p w:rsidR="003D4D98" w:rsidRPr="003D4D98" w:rsidRDefault="003D4D98" w:rsidP="003D4D98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Тестване</w:t>
      </w:r>
    </w:p>
    <w:p w:rsidR="003D4D98" w:rsidRPr="003D4D98" w:rsidRDefault="003D4D98" w:rsidP="003D4D98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Анализ на получените резултати</w:t>
      </w:r>
    </w:p>
    <w:p w:rsidR="003D4D98" w:rsidRPr="007F17B7" w:rsidRDefault="003D4D98" w:rsidP="003D4D98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Източници</w:t>
      </w:r>
    </w:p>
    <w:p w:rsidR="007F17B7" w:rsidRPr="003E7AEA" w:rsidRDefault="007F17B7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sz w:val="28"/>
          <w:lang w:val="en-US"/>
        </w:rPr>
        <w:t>[1</w:t>
      </w:r>
      <w:r w:rsidR="006403F4">
        <w:rPr>
          <w:sz w:val="28"/>
          <w:lang w:val="en-US"/>
        </w:rPr>
        <w:t>]</w:t>
      </w:r>
      <w:r w:rsidR="003A6528">
        <w:rPr>
          <w:sz w:val="28"/>
        </w:rPr>
        <w:t xml:space="preserve"> </w:t>
      </w:r>
      <w:r w:rsidR="003A6528" w:rsidRPr="006403F4">
        <w:rPr>
          <w:sz w:val="28"/>
          <w:szCs w:val="28"/>
          <w:lang w:val="en-US"/>
        </w:rPr>
        <w:t>Robert Devaney</w:t>
      </w:r>
      <w:r w:rsidR="003A6528">
        <w:rPr>
          <w:sz w:val="28"/>
          <w:szCs w:val="28"/>
        </w:rPr>
        <w:t xml:space="preserve">, </w:t>
      </w:r>
      <w:r w:rsidR="006403F4">
        <w:rPr>
          <w:sz w:val="28"/>
          <w:lang w:val="en-US"/>
        </w:rPr>
        <w:t>“</w:t>
      </w:r>
      <w:proofErr w:type="spellStart"/>
      <w:r w:rsidR="006403F4" w:rsidRPr="006403F4">
        <w:rPr>
          <w:sz w:val="28"/>
          <w:szCs w:val="28"/>
        </w:rPr>
        <w:t>What</w:t>
      </w:r>
      <w:proofErr w:type="spellEnd"/>
      <w:r w:rsidR="006403F4" w:rsidRPr="006403F4">
        <w:rPr>
          <w:sz w:val="28"/>
          <w:szCs w:val="28"/>
        </w:rPr>
        <w:t xml:space="preserve"> </w:t>
      </w:r>
      <w:proofErr w:type="spellStart"/>
      <w:r w:rsidR="006403F4" w:rsidRPr="006403F4">
        <w:rPr>
          <w:sz w:val="28"/>
          <w:szCs w:val="28"/>
        </w:rPr>
        <w:t>is</w:t>
      </w:r>
      <w:proofErr w:type="spellEnd"/>
      <w:r w:rsidR="006403F4" w:rsidRPr="006403F4">
        <w:rPr>
          <w:sz w:val="28"/>
          <w:szCs w:val="28"/>
        </w:rPr>
        <w:t xml:space="preserve"> </w:t>
      </w:r>
      <w:proofErr w:type="spellStart"/>
      <w:r w:rsidR="006403F4" w:rsidRPr="006403F4">
        <w:rPr>
          <w:sz w:val="28"/>
          <w:szCs w:val="28"/>
        </w:rPr>
        <w:t>the</w:t>
      </w:r>
      <w:proofErr w:type="spellEnd"/>
      <w:r w:rsidR="006403F4" w:rsidRPr="006403F4">
        <w:rPr>
          <w:sz w:val="28"/>
          <w:szCs w:val="28"/>
        </w:rPr>
        <w:t xml:space="preserve"> </w:t>
      </w:r>
      <w:proofErr w:type="spellStart"/>
      <w:r w:rsidR="006403F4" w:rsidRPr="006403F4">
        <w:rPr>
          <w:sz w:val="28"/>
          <w:szCs w:val="28"/>
        </w:rPr>
        <w:t>Mandelbrot</w:t>
      </w:r>
      <w:proofErr w:type="spellEnd"/>
      <w:r w:rsidR="006403F4" w:rsidRPr="006403F4">
        <w:rPr>
          <w:sz w:val="28"/>
          <w:szCs w:val="28"/>
        </w:rPr>
        <w:t xml:space="preserve"> </w:t>
      </w:r>
      <w:proofErr w:type="spellStart"/>
      <w:r w:rsidR="006403F4" w:rsidRPr="006403F4">
        <w:rPr>
          <w:sz w:val="28"/>
          <w:szCs w:val="28"/>
        </w:rPr>
        <w:t>set</w:t>
      </w:r>
      <w:proofErr w:type="spellEnd"/>
      <w:r w:rsidR="006403F4" w:rsidRPr="006403F4">
        <w:rPr>
          <w:sz w:val="28"/>
          <w:szCs w:val="28"/>
        </w:rPr>
        <w:t>?</w:t>
      </w:r>
      <w:proofErr w:type="gramStart"/>
      <w:r w:rsidR="006403F4">
        <w:rPr>
          <w:sz w:val="28"/>
          <w:szCs w:val="28"/>
          <w:lang w:val="en-US"/>
        </w:rPr>
        <w:t>”</w:t>
      </w:r>
      <w:r w:rsidR="006403F4" w:rsidRPr="006403F4">
        <w:rPr>
          <w:sz w:val="28"/>
          <w:szCs w:val="28"/>
          <w:lang w:val="en-US"/>
        </w:rPr>
        <w:t>,</w:t>
      </w:r>
      <w:proofErr w:type="gramEnd"/>
      <w:r w:rsidR="006403F4" w:rsidRPr="006403F4">
        <w:rPr>
          <w:sz w:val="28"/>
          <w:szCs w:val="28"/>
          <w:lang w:val="en-US"/>
        </w:rPr>
        <w:t xml:space="preserve"> </w:t>
      </w:r>
      <w:r w:rsidR="003A6528">
        <w:rPr>
          <w:sz w:val="28"/>
          <w:szCs w:val="28"/>
        </w:rPr>
        <w:t xml:space="preserve">публикуван : </w:t>
      </w:r>
      <w:r w:rsidR="006403F4" w:rsidRPr="006403F4">
        <w:rPr>
          <w:sz w:val="28"/>
          <w:szCs w:val="28"/>
          <w:lang w:val="en-US"/>
        </w:rPr>
        <w:t>24.11.2007</w:t>
      </w:r>
      <w:r w:rsidR="003A6528">
        <w:rPr>
          <w:sz w:val="28"/>
          <w:szCs w:val="28"/>
        </w:rPr>
        <w:t xml:space="preserve">г., </w:t>
      </w:r>
      <w:hyperlink r:id="rId6" w:history="1">
        <w:r w:rsidRPr="003E7AEA">
          <w:rPr>
            <w:rFonts w:cstheme="minorHAnsi"/>
            <w:color w:val="000000"/>
            <w:sz w:val="28"/>
            <w:shd w:val="clear" w:color="auto" w:fill="FFFFFF"/>
            <w:lang w:val="en-US"/>
          </w:rPr>
          <w:t>https://plus.maths.org/content/what-mandelbrot-set</w:t>
        </w:r>
      </w:hyperlink>
    </w:p>
    <w:p w:rsidR="006403F4" w:rsidRPr="003E7AEA" w:rsidRDefault="006403F4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>[2]</w:t>
      </w:r>
      <w:r w:rsidR="003A6528">
        <w:rPr>
          <w:sz w:val="28"/>
          <w:szCs w:val="28"/>
        </w:rPr>
        <w:t xml:space="preserve"> </w:t>
      </w:r>
      <w:r w:rsidR="003A6528" w:rsidRPr="003A6528">
        <w:rPr>
          <w:sz w:val="28"/>
          <w:szCs w:val="28"/>
          <w:lang w:val="en-US"/>
        </w:rPr>
        <w:t xml:space="preserve">Bastian </w:t>
      </w:r>
      <w:proofErr w:type="spellStart"/>
      <w:r w:rsidR="003A6528" w:rsidRPr="003A6528">
        <w:rPr>
          <w:sz w:val="28"/>
          <w:szCs w:val="28"/>
          <w:lang w:val="en-US"/>
        </w:rPr>
        <w:t>Fredriksson</w:t>
      </w:r>
      <w:proofErr w:type="spellEnd"/>
      <w:proofErr w:type="gramStart"/>
      <w:r w:rsidR="003A6528" w:rsidRPr="003A6528">
        <w:rPr>
          <w:sz w:val="28"/>
          <w:szCs w:val="28"/>
        </w:rPr>
        <w:t xml:space="preserve">, </w:t>
      </w:r>
      <w:r w:rsidRPr="003A6528">
        <w:rPr>
          <w:sz w:val="32"/>
          <w:szCs w:val="28"/>
          <w:lang w:val="en-US"/>
        </w:rPr>
        <w:t xml:space="preserve"> </w:t>
      </w:r>
      <w:r w:rsidRPr="003A6528">
        <w:rPr>
          <w:sz w:val="28"/>
          <w:szCs w:val="28"/>
          <w:lang w:val="en-US"/>
        </w:rPr>
        <w:t>“</w:t>
      </w:r>
      <w:proofErr w:type="gramEnd"/>
      <w:r w:rsidRPr="003A6528">
        <w:rPr>
          <w:sz w:val="28"/>
          <w:szCs w:val="28"/>
          <w:lang w:val="en-US"/>
        </w:rPr>
        <w:t>An introduction to the Mandelbrot set”</w:t>
      </w:r>
      <w:r w:rsidR="003A6528" w:rsidRPr="003A6528">
        <w:rPr>
          <w:sz w:val="28"/>
          <w:szCs w:val="28"/>
          <w:lang w:val="en-US"/>
        </w:rPr>
        <w:t>,</w:t>
      </w:r>
      <w:r w:rsidR="00A659F9" w:rsidRPr="003A6528">
        <w:rPr>
          <w:sz w:val="28"/>
          <w:szCs w:val="28"/>
        </w:rPr>
        <w:t xml:space="preserve"> </w:t>
      </w:r>
      <w:r w:rsidR="003A6528" w:rsidRPr="003A6528">
        <w:rPr>
          <w:sz w:val="28"/>
          <w:szCs w:val="28"/>
        </w:rPr>
        <w:t xml:space="preserve">публикуван </w:t>
      </w:r>
      <w:r w:rsidR="00A659F9" w:rsidRPr="003A6528">
        <w:rPr>
          <w:sz w:val="28"/>
          <w:szCs w:val="28"/>
        </w:rPr>
        <w:t xml:space="preserve">: </w:t>
      </w:r>
      <w:r w:rsidR="00807A70" w:rsidRPr="003A6528">
        <w:rPr>
          <w:sz w:val="28"/>
          <w:szCs w:val="28"/>
        </w:rPr>
        <w:t xml:space="preserve"> 01.2015</w:t>
      </w:r>
      <w:r w:rsidR="003A6528">
        <w:rPr>
          <w:sz w:val="28"/>
          <w:szCs w:val="28"/>
        </w:rPr>
        <w:t xml:space="preserve">г., </w:t>
      </w:r>
      <w:hyperlink r:id="rId7" w:history="1">
        <w:r w:rsidR="0014095A" w:rsidRPr="003E7AEA">
          <w:rPr>
            <w:rFonts w:cstheme="minorHAnsi"/>
            <w:color w:val="000000"/>
            <w:sz w:val="28"/>
            <w:shd w:val="clear" w:color="auto" w:fill="FFFFFF"/>
          </w:rPr>
          <w:t>https://www.kth.se/social/files/5504b42ff276543e4aa5f5a1/An_introduction_to_the_Mandelbrot_Set.pdf</w:t>
        </w:r>
      </w:hyperlink>
    </w:p>
    <w:p w:rsidR="0014095A" w:rsidRPr="003E7AEA" w:rsidRDefault="0014095A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 xml:space="preserve">[3] </w:t>
      </w:r>
      <w:proofErr w:type="spellStart"/>
      <w:r w:rsidRPr="0014095A">
        <w:rPr>
          <w:rFonts w:cstheme="minorHAnsi"/>
          <w:color w:val="000000"/>
          <w:sz w:val="29"/>
          <w:szCs w:val="29"/>
          <w:shd w:val="clear" w:color="auto" w:fill="FFFFFF"/>
        </w:rPr>
        <w:t>T</w:t>
      </w:r>
      <w:r w:rsidRPr="0014095A">
        <w:rPr>
          <w:rFonts w:cstheme="minorHAnsi"/>
          <w:color w:val="000000"/>
          <w:sz w:val="28"/>
          <w:szCs w:val="28"/>
          <w:shd w:val="clear" w:color="auto" w:fill="FFFFFF"/>
        </w:rPr>
        <w:t>homas</w:t>
      </w:r>
      <w:proofErr w:type="spellEnd"/>
      <w:r w:rsidRPr="0014095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4095A">
        <w:rPr>
          <w:rFonts w:cstheme="minorHAnsi"/>
          <w:color w:val="000000"/>
          <w:sz w:val="28"/>
          <w:szCs w:val="28"/>
          <w:shd w:val="clear" w:color="auto" w:fill="FFFFFF"/>
        </w:rPr>
        <w:t>Uhrig</w:t>
      </w:r>
      <w:proofErr w:type="spellEnd"/>
      <w:r w:rsidRPr="0014095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“Calculating Mandelbrot Set with Java Tasks”, </w:t>
      </w:r>
      <w:r w:rsidR="003E7AEA">
        <w:rPr>
          <w:rFonts w:cstheme="minorHAnsi"/>
          <w:color w:val="000000"/>
          <w:sz w:val="28"/>
          <w:szCs w:val="28"/>
          <w:shd w:val="clear" w:color="auto" w:fill="FFFFFF"/>
        </w:rPr>
        <w:t>публикуван: 05.11.2012г</w:t>
      </w:r>
      <w:r w:rsidRPr="0014095A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, </w:t>
      </w:r>
      <w:hyperlink r:id="rId8" w:history="1">
        <w:r w:rsidRPr="003E7AEA">
          <w:rPr>
            <w:color w:val="000000"/>
            <w:sz w:val="28"/>
            <w:lang w:val="en-US"/>
          </w:rPr>
          <w:t>https://tuhrig.de/calculating-mandelbrot-set-with-java-tasks/</w:t>
        </w:r>
      </w:hyperlink>
    </w:p>
    <w:p w:rsidR="00E332DE" w:rsidRPr="00FB232C" w:rsidRDefault="0014095A" w:rsidP="006403F4">
      <w:pPr>
        <w:jc w:val="both"/>
        <w:rPr>
          <w:rStyle w:val="a4"/>
          <w:rFonts w:cstheme="minorHAnsi"/>
          <w:color w:val="000000"/>
          <w:sz w:val="28"/>
          <w:szCs w:val="28"/>
          <w:u w:val="none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4] </w:t>
      </w:r>
      <w:proofErr w:type="spellStart"/>
      <w:r w:rsidR="006A73D4">
        <w:rPr>
          <w:rFonts w:cstheme="minorHAnsi"/>
          <w:color w:val="000000"/>
          <w:sz w:val="28"/>
          <w:szCs w:val="28"/>
          <w:shd w:val="clear" w:color="auto" w:fill="FFFFFF"/>
        </w:rPr>
        <w:t>Douglas</w:t>
      </w:r>
      <w:proofErr w:type="spellEnd"/>
      <w:r w:rsidR="006A73D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A73D4" w:rsidRPr="003E7A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Thain</w:t>
      </w:r>
      <w:proofErr w:type="spellEnd"/>
      <w:r w:rsid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6A73D4" w:rsidRPr="003E7AE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„</w:t>
      </w:r>
      <w:r w:rsidR="006A73D4" w:rsidRP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University of Notre Dame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6A73D4" w:rsidRP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Operating System Principles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</w:rPr>
        <w:t>“</w:t>
      </w:r>
      <w:r w:rsidR="006A73D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 17.02.2020</w:t>
      </w:r>
      <w:r w:rsidR="003E7AEA">
        <w:rPr>
          <w:rFonts w:cstheme="minorHAnsi"/>
          <w:color w:val="000000"/>
          <w:sz w:val="28"/>
          <w:szCs w:val="28"/>
          <w:shd w:val="clear" w:color="auto" w:fill="FFFFFF"/>
        </w:rPr>
        <w:t>г</w:t>
      </w:r>
      <w:proofErr w:type="gramStart"/>
      <w:r w:rsidR="00E75C2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</w:t>
      </w:r>
      <w:proofErr w:type="gramEnd"/>
      <w:hyperlink r:id="rId9" w:history="1">
        <w:r w:rsidR="00E332DE" w:rsidRPr="003E7AEA">
          <w:rPr>
            <w:color w:val="000000"/>
            <w:sz w:val="28"/>
            <w:lang w:val="en-US"/>
          </w:rPr>
          <w:t>https://www3.nd.edu/~dthain/courses/cse30341/spring2020/project3/</w:t>
        </w:r>
      </w:hyperlink>
    </w:p>
    <w:p w:rsidR="00586F20" w:rsidRPr="00B223FE" w:rsidRDefault="00586F20" w:rsidP="006403F4">
      <w:pPr>
        <w:jc w:val="both"/>
        <w:rPr>
          <w:color w:val="000000"/>
          <w:sz w:val="28"/>
          <w:lang w:val="en-US"/>
        </w:rPr>
      </w:pPr>
      <w:r w:rsidRPr="00E332DE">
        <w:rPr>
          <w:color w:val="000000"/>
          <w:sz w:val="28"/>
        </w:rPr>
        <w:lastRenderedPageBreak/>
        <w:t>[5]</w:t>
      </w:r>
      <w:proofErr w:type="spellStart"/>
      <w:r w:rsidRPr="00E332DE">
        <w:rPr>
          <w:color w:val="000000"/>
          <w:sz w:val="28"/>
        </w:rPr>
        <w:t>Brian</w:t>
      </w:r>
      <w:proofErr w:type="spellEnd"/>
      <w:r w:rsidRPr="00E332DE">
        <w:rPr>
          <w:color w:val="000000"/>
          <w:sz w:val="28"/>
        </w:rPr>
        <w:t xml:space="preserve"> </w:t>
      </w:r>
      <w:proofErr w:type="spellStart"/>
      <w:r w:rsidRPr="00E332DE">
        <w:rPr>
          <w:color w:val="000000"/>
          <w:sz w:val="28"/>
        </w:rPr>
        <w:t>Goetz</w:t>
      </w:r>
      <w:proofErr w:type="spellEnd"/>
      <w:r w:rsidRPr="00E332DE">
        <w:rPr>
          <w:color w:val="000000"/>
          <w:sz w:val="28"/>
        </w:rPr>
        <w:t xml:space="preserve">, </w:t>
      </w:r>
      <w:r w:rsidR="00261EB8">
        <w:rPr>
          <w:color w:val="000000"/>
          <w:sz w:val="28"/>
        </w:rPr>
        <w:t xml:space="preserve"> </w:t>
      </w:r>
      <w:r w:rsidRPr="00E332DE">
        <w:rPr>
          <w:color w:val="000000"/>
          <w:sz w:val="28"/>
        </w:rPr>
        <w:t xml:space="preserve">“Java </w:t>
      </w:r>
      <w:proofErr w:type="spellStart"/>
      <w:r w:rsidRPr="00E332DE">
        <w:rPr>
          <w:color w:val="000000"/>
          <w:sz w:val="28"/>
        </w:rPr>
        <w:t>Concurrency</w:t>
      </w:r>
      <w:proofErr w:type="spellEnd"/>
      <w:r w:rsidRPr="00E332DE">
        <w:rPr>
          <w:color w:val="000000"/>
          <w:sz w:val="28"/>
        </w:rPr>
        <w:t xml:space="preserve"> </w:t>
      </w:r>
      <w:proofErr w:type="spellStart"/>
      <w:r w:rsidRPr="00E332DE">
        <w:rPr>
          <w:color w:val="000000"/>
          <w:sz w:val="28"/>
        </w:rPr>
        <w:t>In</w:t>
      </w:r>
      <w:proofErr w:type="spellEnd"/>
      <w:r w:rsidRPr="00E332DE">
        <w:rPr>
          <w:color w:val="000000"/>
          <w:sz w:val="28"/>
        </w:rPr>
        <w:t xml:space="preserve"> </w:t>
      </w:r>
      <w:proofErr w:type="spellStart"/>
      <w:r w:rsidRPr="00E332DE">
        <w:rPr>
          <w:color w:val="000000"/>
          <w:sz w:val="28"/>
        </w:rPr>
        <w:t>Practice</w:t>
      </w:r>
      <w:proofErr w:type="spellEnd"/>
      <w:r w:rsidRPr="00E332DE">
        <w:rPr>
          <w:color w:val="000000"/>
          <w:sz w:val="28"/>
        </w:rPr>
        <w:t>” 2006, издател</w:t>
      </w:r>
      <w:r w:rsidR="00D356DC" w:rsidRPr="00E332DE">
        <w:rPr>
          <w:color w:val="000000"/>
          <w:sz w:val="28"/>
        </w:rPr>
        <w:t xml:space="preserve"> :</w:t>
      </w:r>
      <w:r w:rsidRPr="00E332DE">
        <w:rPr>
          <w:color w:val="000000"/>
          <w:sz w:val="28"/>
        </w:rPr>
        <w:t xml:space="preserve"> </w:t>
      </w:r>
      <w:r w:rsidR="00B223FE">
        <w:rPr>
          <w:color w:val="000000"/>
          <w:sz w:val="28"/>
          <w:lang w:val="en-US"/>
        </w:rPr>
        <w:t>“</w:t>
      </w:r>
      <w:proofErr w:type="spellStart"/>
      <w:r w:rsidRPr="00E332DE">
        <w:rPr>
          <w:color w:val="000000"/>
          <w:sz w:val="28"/>
        </w:rPr>
        <w:t>Addison-Wesley</w:t>
      </w:r>
      <w:proofErr w:type="spellEnd"/>
      <w:r w:rsidR="00B223FE">
        <w:rPr>
          <w:color w:val="000000"/>
          <w:sz w:val="28"/>
          <w:lang w:val="en-US"/>
        </w:rPr>
        <w:t>”</w:t>
      </w:r>
    </w:p>
    <w:p w:rsidR="00586F20" w:rsidRPr="003F593C" w:rsidRDefault="009777EC" w:rsidP="006403F4">
      <w:pPr>
        <w:jc w:val="both"/>
        <w:rPr>
          <w:color w:val="000000"/>
          <w:sz w:val="28"/>
          <w:szCs w:val="28"/>
        </w:rPr>
      </w:pPr>
      <w:r w:rsidRPr="00E332DE">
        <w:rPr>
          <w:color w:val="000000"/>
          <w:sz w:val="28"/>
        </w:rPr>
        <w:t xml:space="preserve">[6] </w:t>
      </w:r>
      <w:proofErr w:type="spellStart"/>
      <w:r w:rsidRPr="00E332DE">
        <w:rPr>
          <w:color w:val="000000"/>
          <w:sz w:val="28"/>
        </w:rPr>
        <w:t>Eugen</w:t>
      </w:r>
      <w:proofErr w:type="spellEnd"/>
      <w:r w:rsidRPr="00E332DE">
        <w:rPr>
          <w:color w:val="000000"/>
          <w:sz w:val="28"/>
        </w:rPr>
        <w:t xml:space="preserve"> </w:t>
      </w:r>
      <w:proofErr w:type="spellStart"/>
      <w:r w:rsidRPr="00E332DE">
        <w:rPr>
          <w:color w:val="000000"/>
          <w:sz w:val="28"/>
        </w:rPr>
        <w:t>Paraschiv</w:t>
      </w:r>
      <w:proofErr w:type="spellEnd"/>
      <w:r w:rsidRPr="00E332DE">
        <w:rPr>
          <w:color w:val="000000"/>
          <w:sz w:val="28"/>
        </w:rPr>
        <w:t>, “</w:t>
      </w:r>
      <w:proofErr w:type="spellStart"/>
      <w:r w:rsidRPr="00E332DE">
        <w:rPr>
          <w:color w:val="000000"/>
          <w:sz w:val="28"/>
        </w:rPr>
        <w:t>LinkedBlockingQueue</w:t>
      </w:r>
      <w:proofErr w:type="spellEnd"/>
      <w:r w:rsidRPr="00E332DE">
        <w:rPr>
          <w:color w:val="000000"/>
          <w:sz w:val="28"/>
        </w:rPr>
        <w:t xml:space="preserve"> </w:t>
      </w:r>
      <w:proofErr w:type="spellStart"/>
      <w:r w:rsidRPr="00E332DE">
        <w:rPr>
          <w:color w:val="000000"/>
          <w:sz w:val="28"/>
        </w:rPr>
        <w:t>vs</w:t>
      </w:r>
      <w:proofErr w:type="spellEnd"/>
      <w:r w:rsidRPr="00E332DE">
        <w:rPr>
          <w:color w:val="000000"/>
          <w:sz w:val="28"/>
        </w:rPr>
        <w:t xml:space="preserve"> </w:t>
      </w:r>
      <w:proofErr w:type="spellStart"/>
      <w:r w:rsidRPr="00E332DE">
        <w:rPr>
          <w:color w:val="000000"/>
          <w:sz w:val="28"/>
        </w:rPr>
        <w:t>ConcurrentLinkedQueue</w:t>
      </w:r>
      <w:proofErr w:type="spellEnd"/>
      <w:r w:rsidRPr="00E332DE">
        <w:rPr>
          <w:color w:val="000000"/>
          <w:sz w:val="28"/>
        </w:rPr>
        <w:t>”</w:t>
      </w:r>
      <w:r w:rsidR="003E7AEA">
        <w:rPr>
          <w:color w:val="000000"/>
          <w:sz w:val="28"/>
          <w:lang w:val="en-US"/>
        </w:rPr>
        <w:t xml:space="preserve">, </w:t>
      </w:r>
      <w:hyperlink r:id="rId10" w:history="1">
        <w:r w:rsidR="003F593C" w:rsidRPr="003F593C">
          <w:rPr>
            <w:color w:val="000000"/>
            <w:sz w:val="28"/>
            <w:szCs w:val="28"/>
          </w:rPr>
          <w:t>https://www.baeldung.com/java-queue-linkedblocking-concurrentlinked</w:t>
        </w:r>
      </w:hyperlink>
    </w:p>
    <w:p w:rsidR="003F593C" w:rsidRDefault="003F593C" w:rsidP="006403F4">
      <w:pPr>
        <w:jc w:val="both"/>
        <w:rPr>
          <w:color w:val="000000"/>
          <w:sz w:val="28"/>
          <w:lang w:val="en-US"/>
        </w:rPr>
      </w:pPr>
      <w:bookmarkStart w:id="0" w:name="_GoBack"/>
      <w:bookmarkEnd w:id="0"/>
    </w:p>
    <w:p w:rsidR="003F593C" w:rsidRDefault="003F593C" w:rsidP="006403F4">
      <w:pPr>
        <w:jc w:val="both"/>
        <w:rPr>
          <w:color w:val="000000"/>
          <w:sz w:val="28"/>
          <w:lang w:val="en-US"/>
        </w:rPr>
      </w:pPr>
    </w:p>
    <w:p w:rsidR="003F593C" w:rsidRPr="003E7AEA" w:rsidRDefault="003F593C" w:rsidP="006403F4">
      <w:pPr>
        <w:jc w:val="both"/>
        <w:rPr>
          <w:color w:val="000000"/>
          <w:sz w:val="28"/>
          <w:lang w:val="en-US"/>
        </w:rPr>
      </w:pPr>
    </w:p>
    <w:p w:rsidR="00586F20" w:rsidRDefault="00586F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:rsidR="00DB2626" w:rsidRPr="0014095A" w:rsidRDefault="00DB2626" w:rsidP="006403F4">
      <w:pPr>
        <w:jc w:val="both"/>
        <w:rPr>
          <w:sz w:val="28"/>
          <w:szCs w:val="28"/>
          <w:lang w:val="en-US"/>
        </w:rPr>
      </w:pPr>
    </w:p>
    <w:p w:rsidR="000A314C" w:rsidRPr="0015447A" w:rsidRDefault="000A314C" w:rsidP="000A314C">
      <w:pPr>
        <w:rPr>
          <w:sz w:val="24"/>
          <w:lang w:val="en-US"/>
        </w:rPr>
      </w:pPr>
    </w:p>
    <w:sectPr w:rsidR="000A314C" w:rsidRPr="00154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20FD"/>
    <w:multiLevelType w:val="hybridMultilevel"/>
    <w:tmpl w:val="91EC82AA"/>
    <w:lvl w:ilvl="0" w:tplc="8BBC1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DE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527D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47"/>
    <w:rsid w:val="0005581D"/>
    <w:rsid w:val="00057304"/>
    <w:rsid w:val="000610BE"/>
    <w:rsid w:val="000A314C"/>
    <w:rsid w:val="001018BE"/>
    <w:rsid w:val="00106A39"/>
    <w:rsid w:val="001337CA"/>
    <w:rsid w:val="00137951"/>
    <w:rsid w:val="0014095A"/>
    <w:rsid w:val="00147CF3"/>
    <w:rsid w:val="0015447A"/>
    <w:rsid w:val="001F4147"/>
    <w:rsid w:val="00203BA9"/>
    <w:rsid w:val="00234EB4"/>
    <w:rsid w:val="00261EB8"/>
    <w:rsid w:val="0030292A"/>
    <w:rsid w:val="00362455"/>
    <w:rsid w:val="00363F56"/>
    <w:rsid w:val="00382520"/>
    <w:rsid w:val="00385C6A"/>
    <w:rsid w:val="003A5355"/>
    <w:rsid w:val="003A6528"/>
    <w:rsid w:val="003B61E3"/>
    <w:rsid w:val="003D4D98"/>
    <w:rsid w:val="003E7AEA"/>
    <w:rsid w:val="003F3DBA"/>
    <w:rsid w:val="003F593C"/>
    <w:rsid w:val="00427FCC"/>
    <w:rsid w:val="0045635D"/>
    <w:rsid w:val="00482B38"/>
    <w:rsid w:val="00484C21"/>
    <w:rsid w:val="00485819"/>
    <w:rsid w:val="004A2074"/>
    <w:rsid w:val="005158CC"/>
    <w:rsid w:val="005610F7"/>
    <w:rsid w:val="00586F20"/>
    <w:rsid w:val="00634136"/>
    <w:rsid w:val="006403F4"/>
    <w:rsid w:val="006538AF"/>
    <w:rsid w:val="006816C0"/>
    <w:rsid w:val="006A73D4"/>
    <w:rsid w:val="0076772A"/>
    <w:rsid w:val="007F17B7"/>
    <w:rsid w:val="00807A70"/>
    <w:rsid w:val="0084670B"/>
    <w:rsid w:val="008554E0"/>
    <w:rsid w:val="00961A7D"/>
    <w:rsid w:val="009777EC"/>
    <w:rsid w:val="00986731"/>
    <w:rsid w:val="009E5513"/>
    <w:rsid w:val="009E6F72"/>
    <w:rsid w:val="009F4C98"/>
    <w:rsid w:val="00A659F9"/>
    <w:rsid w:val="00A7185C"/>
    <w:rsid w:val="00AB5F5A"/>
    <w:rsid w:val="00AC55FA"/>
    <w:rsid w:val="00AF52E9"/>
    <w:rsid w:val="00B223FE"/>
    <w:rsid w:val="00C71991"/>
    <w:rsid w:val="00C963C2"/>
    <w:rsid w:val="00CE7329"/>
    <w:rsid w:val="00CE7512"/>
    <w:rsid w:val="00D131E2"/>
    <w:rsid w:val="00D356DC"/>
    <w:rsid w:val="00D85CEA"/>
    <w:rsid w:val="00D8657F"/>
    <w:rsid w:val="00DB2626"/>
    <w:rsid w:val="00DC19A9"/>
    <w:rsid w:val="00DC7661"/>
    <w:rsid w:val="00E332DE"/>
    <w:rsid w:val="00E75C20"/>
    <w:rsid w:val="00FA1FC3"/>
    <w:rsid w:val="00FB232C"/>
    <w:rsid w:val="00FC663D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2CF70-82AC-4124-8C33-2A85B2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hrig.de/calculating-mandelbrot-set-with-java-tas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th.se/social/files/5504b42ff276543e4aa5f5a1/An_introduction_to_the_Mandelbrot_Set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s.maths.org/content/what-mandelbrot-s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aeldung.com/java-queue-linkedblocking-concurrentlink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3.nd.edu/~dthain/courses/cse30341/spring2020/project3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2020-05-26T10:57:00Z</dcterms:created>
  <dcterms:modified xsi:type="dcterms:W3CDTF">2020-06-11T16:23:00Z</dcterms:modified>
</cp:coreProperties>
</file>