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74" w:rsidRDefault="00E87174" w:rsidP="006F7510">
      <w:pPr>
        <w:jc w:val="both"/>
      </w:pPr>
      <w:r>
        <w:t>Съдържание</w:t>
      </w:r>
    </w:p>
    <w:p w:rsidR="00E87174" w:rsidRPr="00807C43" w:rsidRDefault="00D52C98" w:rsidP="00807C43">
      <w:pPr>
        <w:pStyle w:val="a3"/>
        <w:numPr>
          <w:ilvl w:val="0"/>
          <w:numId w:val="2"/>
        </w:numPr>
        <w:jc w:val="both"/>
        <w:rPr>
          <w:lang w:val="en-US"/>
        </w:rPr>
      </w:pPr>
      <w:r>
        <w:rPr>
          <w:lang w:val="en-US"/>
        </w:rPr>
        <w:t xml:space="preserve">done </w:t>
      </w:r>
      <w:r w:rsidR="00B644C0">
        <w:rPr>
          <w:lang w:val="en-US"/>
        </w:rPr>
        <w:t xml:space="preserve">- </w:t>
      </w:r>
      <w:r w:rsidR="00E87174">
        <w:t>Какво е</w:t>
      </w:r>
      <w:r w:rsidR="00E87174" w:rsidRPr="00807C43">
        <w:rPr>
          <w:lang w:val="en-US"/>
        </w:rPr>
        <w:t xml:space="preserve"> linter</w:t>
      </w:r>
      <w:r w:rsidR="00360981">
        <w:t>?</w:t>
      </w:r>
    </w:p>
    <w:p w:rsidR="001D3311" w:rsidRPr="00023943" w:rsidRDefault="001D3311" w:rsidP="00023943">
      <w:pPr>
        <w:pStyle w:val="a3"/>
        <w:numPr>
          <w:ilvl w:val="0"/>
          <w:numId w:val="2"/>
        </w:numPr>
        <w:jc w:val="both"/>
        <w:rPr>
          <w:lang w:val="en-US"/>
        </w:rPr>
      </w:pPr>
      <w:r>
        <w:rPr>
          <w:lang w:val="en-US"/>
        </w:rPr>
        <w:t xml:space="preserve">done - </w:t>
      </w:r>
      <w:r>
        <w:t xml:space="preserve">Представяне на </w:t>
      </w:r>
      <w:r w:rsidRPr="00807C43">
        <w:rPr>
          <w:lang w:val="en-US"/>
        </w:rPr>
        <w:t>JavaScript Lint</w:t>
      </w:r>
      <w:r>
        <w:rPr>
          <w:lang w:val="en-US"/>
        </w:rPr>
        <w:t xml:space="preserve"> </w:t>
      </w:r>
    </w:p>
    <w:p w:rsidR="00E87174" w:rsidRPr="005543E3" w:rsidRDefault="006856C2" w:rsidP="00807C43">
      <w:pPr>
        <w:pStyle w:val="a3"/>
        <w:numPr>
          <w:ilvl w:val="0"/>
          <w:numId w:val="2"/>
        </w:numPr>
        <w:jc w:val="both"/>
      </w:pPr>
      <w:r>
        <w:rPr>
          <w:lang w:val="en-US"/>
        </w:rPr>
        <w:t>done -</w:t>
      </w:r>
      <w:r w:rsidR="007A277C">
        <w:rPr>
          <w:lang w:val="en-US"/>
        </w:rPr>
        <w:t xml:space="preserve"> </w:t>
      </w:r>
      <w:r w:rsidR="00CD3559">
        <w:t xml:space="preserve">Какво открива </w:t>
      </w:r>
      <w:r w:rsidR="00CD3559" w:rsidRPr="00807C43">
        <w:rPr>
          <w:lang w:val="en-US"/>
        </w:rPr>
        <w:t>JavaScript</w:t>
      </w:r>
      <w:r w:rsidR="00CD3559">
        <w:t xml:space="preserve"> </w:t>
      </w:r>
      <w:r w:rsidR="00CD3559" w:rsidRPr="00807C43">
        <w:rPr>
          <w:lang w:val="en-US"/>
        </w:rPr>
        <w:t>Lint</w:t>
      </w:r>
      <w:r w:rsidR="00360981">
        <w:t>?</w:t>
      </w:r>
      <w:r w:rsidR="009B00F1">
        <w:rPr>
          <w:lang w:val="en-US"/>
        </w:rPr>
        <w:t xml:space="preserve"> </w:t>
      </w:r>
    </w:p>
    <w:p w:rsidR="005543E3" w:rsidRPr="005543E3" w:rsidRDefault="005543E3" w:rsidP="005543E3">
      <w:pPr>
        <w:pStyle w:val="a3"/>
        <w:numPr>
          <w:ilvl w:val="0"/>
          <w:numId w:val="2"/>
        </w:numPr>
        <w:jc w:val="both"/>
        <w:rPr>
          <w:lang w:val="en-US"/>
        </w:rPr>
      </w:pPr>
      <w:r>
        <w:rPr>
          <w:lang w:val="en-US"/>
        </w:rPr>
        <w:t xml:space="preserve">done - </w:t>
      </w:r>
      <w:r w:rsidRPr="00807C43">
        <w:rPr>
          <w:lang w:val="en-US"/>
        </w:rPr>
        <w:t>Начин</w:t>
      </w:r>
      <w:r>
        <w:t>и</w:t>
      </w:r>
      <w:r>
        <w:rPr>
          <w:lang w:val="en-US"/>
        </w:rPr>
        <w:t xml:space="preserve"> на използване</w:t>
      </w:r>
      <w:r w:rsidRPr="00807C43">
        <w:rPr>
          <w:lang w:val="en-US"/>
        </w:rPr>
        <w:t xml:space="preserve"> </w:t>
      </w:r>
    </w:p>
    <w:p w:rsidR="00AC06F6" w:rsidRDefault="007A277C" w:rsidP="00AC06F6">
      <w:pPr>
        <w:pStyle w:val="a3"/>
        <w:numPr>
          <w:ilvl w:val="0"/>
          <w:numId w:val="2"/>
        </w:numPr>
        <w:jc w:val="both"/>
      </w:pPr>
      <w:r>
        <w:rPr>
          <w:lang w:val="en-US"/>
        </w:rPr>
        <w:t xml:space="preserve">done - </w:t>
      </w:r>
      <w:r w:rsidR="003A18F9">
        <w:t>Конфигуриране</w:t>
      </w:r>
    </w:p>
    <w:p w:rsidR="006A6D2F" w:rsidRDefault="006A6D2F" w:rsidP="006A6D2F">
      <w:pPr>
        <w:pStyle w:val="a3"/>
        <w:numPr>
          <w:ilvl w:val="0"/>
          <w:numId w:val="2"/>
        </w:numPr>
        <w:jc w:val="both"/>
      </w:pPr>
      <w:r>
        <w:t>Опции</w:t>
      </w:r>
    </w:p>
    <w:p w:rsidR="00EF76DC" w:rsidRDefault="00EF76DC" w:rsidP="00EF76DC">
      <w:pPr>
        <w:pStyle w:val="a3"/>
        <w:numPr>
          <w:ilvl w:val="0"/>
          <w:numId w:val="2"/>
        </w:numPr>
        <w:jc w:val="both"/>
      </w:pPr>
      <w:r>
        <w:t>Един пример</w:t>
      </w:r>
    </w:p>
    <w:p w:rsidR="00EF76DC" w:rsidRPr="009C4A7D" w:rsidRDefault="00EF76DC" w:rsidP="00EF76DC">
      <w:pPr>
        <w:pStyle w:val="a3"/>
        <w:numPr>
          <w:ilvl w:val="0"/>
          <w:numId w:val="2"/>
        </w:numPr>
        <w:jc w:val="both"/>
      </w:pPr>
      <w:r>
        <w:t>Плюсове и минуси</w:t>
      </w:r>
      <w:r>
        <w:rPr>
          <w:lang w:val="en-US"/>
        </w:rPr>
        <w:t xml:space="preserve"> </w:t>
      </w:r>
      <w:r>
        <w:t>на</w:t>
      </w:r>
      <w:r>
        <w:rPr>
          <w:lang w:val="en-US"/>
        </w:rPr>
        <w:t xml:space="preserve"> JavaScript Lint</w:t>
      </w:r>
    </w:p>
    <w:p w:rsidR="00FF49EB" w:rsidRDefault="00FF49EB" w:rsidP="00DD4AA7">
      <w:pPr>
        <w:pStyle w:val="a3"/>
        <w:numPr>
          <w:ilvl w:val="0"/>
          <w:numId w:val="2"/>
        </w:numPr>
        <w:jc w:val="both"/>
      </w:pPr>
      <w:r>
        <w:t xml:space="preserve">Сравнение с други </w:t>
      </w:r>
      <w:r>
        <w:rPr>
          <w:lang w:val="en-US"/>
        </w:rPr>
        <w:t>linter</w:t>
      </w:r>
      <w:r>
        <w:t xml:space="preserve">-и  за </w:t>
      </w:r>
      <w:r>
        <w:rPr>
          <w:lang w:val="en-US"/>
        </w:rPr>
        <w:t>JavaScript</w:t>
      </w:r>
    </w:p>
    <w:p w:rsidR="00FF49EB" w:rsidRDefault="00FF49EB" w:rsidP="00FF49EB">
      <w:pPr>
        <w:pStyle w:val="a3"/>
        <w:numPr>
          <w:ilvl w:val="0"/>
          <w:numId w:val="2"/>
        </w:numPr>
        <w:jc w:val="both"/>
      </w:pPr>
      <w:r>
        <w:t>Заключение</w:t>
      </w:r>
    </w:p>
    <w:p w:rsidR="00E04B36" w:rsidRDefault="00E7457D" w:rsidP="00807C43">
      <w:pPr>
        <w:pStyle w:val="a3"/>
        <w:numPr>
          <w:ilvl w:val="0"/>
          <w:numId w:val="2"/>
        </w:numPr>
        <w:jc w:val="both"/>
      </w:pPr>
      <w:r>
        <w:t>Литературни източници</w:t>
      </w:r>
    </w:p>
    <w:p w:rsidR="00E7457D" w:rsidRDefault="00E7457D" w:rsidP="00807C43">
      <w:pPr>
        <w:pStyle w:val="a3"/>
        <w:numPr>
          <w:ilvl w:val="0"/>
          <w:numId w:val="2"/>
        </w:numPr>
        <w:jc w:val="both"/>
      </w:pPr>
      <w:r>
        <w:t>Списък с фигури</w:t>
      </w:r>
    </w:p>
    <w:p w:rsidR="00E7457D" w:rsidRDefault="00E7457D" w:rsidP="00807C43">
      <w:pPr>
        <w:pStyle w:val="a3"/>
        <w:numPr>
          <w:ilvl w:val="0"/>
          <w:numId w:val="2"/>
        </w:numPr>
        <w:jc w:val="both"/>
      </w:pPr>
      <w:r>
        <w:t>Списък с примерен програмен код</w:t>
      </w:r>
    </w:p>
    <w:p w:rsidR="00D47948" w:rsidRDefault="00D47948" w:rsidP="00E87174">
      <w:pPr>
        <w:jc w:val="both"/>
      </w:pPr>
    </w:p>
    <w:p w:rsidR="001B6C5D" w:rsidRDefault="005E596D" w:rsidP="00E87174">
      <w:pPr>
        <w:jc w:val="both"/>
      </w:pPr>
      <w:r>
        <w:t xml:space="preserve">Текст </w:t>
      </w:r>
    </w:p>
    <w:p w:rsidR="003F36C0" w:rsidRPr="003C4240" w:rsidRDefault="00DF1CCB" w:rsidP="00555E17">
      <w:pPr>
        <w:pStyle w:val="a3"/>
        <w:numPr>
          <w:ilvl w:val="0"/>
          <w:numId w:val="1"/>
        </w:numPr>
        <w:jc w:val="both"/>
      </w:pPr>
      <w:r>
        <w:t xml:space="preserve">Какво е </w:t>
      </w:r>
      <w:r>
        <w:rPr>
          <w:lang w:val="en-US"/>
        </w:rPr>
        <w:t>linter</w:t>
      </w:r>
      <w:r w:rsidR="00571EE8">
        <w:rPr>
          <w:lang w:val="en-US"/>
        </w:rPr>
        <w:t>?</w:t>
      </w:r>
    </w:p>
    <w:p w:rsidR="009515B3" w:rsidRDefault="0019202C" w:rsidP="00555E17">
      <w:pPr>
        <w:pStyle w:val="a3"/>
        <w:numPr>
          <w:ilvl w:val="1"/>
          <w:numId w:val="1"/>
        </w:numPr>
        <w:jc w:val="both"/>
      </w:pPr>
      <w:r>
        <w:rPr>
          <w:lang w:val="en-US"/>
        </w:rPr>
        <w:t>Linter-</w:t>
      </w:r>
      <w:r>
        <w:t xml:space="preserve">ите представляват софтуерни инструменти, които извършват анализ на </w:t>
      </w:r>
      <w:r w:rsidR="00226D27">
        <w:t xml:space="preserve">изходния код на програмата и </w:t>
      </w:r>
      <w:r>
        <w:t>помагат за откриване на някои често срещани грешки и проблеми</w:t>
      </w:r>
      <w:r w:rsidR="00D67F89">
        <w:t>.</w:t>
      </w:r>
      <w:r w:rsidR="009515B3">
        <w:rPr>
          <w:lang w:val="en-US"/>
        </w:rPr>
        <w:t xml:space="preserve"> </w:t>
      </w:r>
      <w:r w:rsidR="00EC4514">
        <w:t xml:space="preserve"> </w:t>
      </w:r>
      <w:r w:rsidR="009515B3">
        <w:t>Те също така могат да бъдат използвани и за</w:t>
      </w:r>
      <w:r w:rsidR="009515B3">
        <w:rPr>
          <w:lang w:val="en-US"/>
        </w:rPr>
        <w:t xml:space="preserve"> </w:t>
      </w:r>
      <w:r w:rsidR="009515B3">
        <w:t>прилагане на конкретни стилистични правила за писане на код, наложени от дадена организацията (</w:t>
      </w:r>
      <w:r w:rsidR="009515B3">
        <w:rPr>
          <w:lang w:val="en-US"/>
        </w:rPr>
        <w:t xml:space="preserve">style </w:t>
      </w:r>
      <w:r w:rsidR="006C1803">
        <w:rPr>
          <w:lang w:val="en-US"/>
        </w:rPr>
        <w:t>guides)</w:t>
      </w:r>
      <w:r w:rsidR="00307542">
        <w:t>.</w:t>
      </w:r>
    </w:p>
    <w:p w:rsidR="00812888" w:rsidRDefault="005E61CB" w:rsidP="00555E17">
      <w:pPr>
        <w:pStyle w:val="a3"/>
        <w:numPr>
          <w:ilvl w:val="1"/>
          <w:numId w:val="1"/>
        </w:numPr>
        <w:jc w:val="both"/>
      </w:pPr>
      <w:r>
        <w:t>И</w:t>
      </w:r>
      <w:r w:rsidR="006A6359">
        <w:t xml:space="preserve">зползването на </w:t>
      </w:r>
      <w:r w:rsidR="006A6359">
        <w:rPr>
          <w:lang w:val="en-US"/>
        </w:rPr>
        <w:t>linter</w:t>
      </w:r>
      <w:r>
        <w:t xml:space="preserve"> помага</w:t>
      </w:r>
      <w:r w:rsidR="005522D8">
        <w:t xml:space="preserve"> бързо да се справим с потенциален проблем,</w:t>
      </w:r>
      <w:r w:rsidR="001D0C45">
        <w:t xml:space="preserve"> </w:t>
      </w:r>
      <w:r w:rsidR="003C6399">
        <w:t>дори преди той да се проявил</w:t>
      </w:r>
      <w:r w:rsidR="001D0C45">
        <w:t xml:space="preserve"> като грешка или изключение</w:t>
      </w:r>
      <w:r w:rsidR="003C6399">
        <w:t xml:space="preserve"> по време на изпълнение на програмата</w:t>
      </w:r>
      <w:r w:rsidR="005869ED">
        <w:t>. В</w:t>
      </w:r>
      <w:r w:rsidR="003F251A">
        <w:t>ъзможно грешката да е елементарна като използване на недекларирана променлива</w:t>
      </w:r>
      <w:r w:rsidR="006015D5">
        <w:t xml:space="preserve">, но </w:t>
      </w:r>
      <w:r w:rsidR="00414F8E">
        <w:t>ако трябва да дебъгваме може да загубим изключително много време да намерим конкретнат</w:t>
      </w:r>
      <w:r w:rsidR="00812888">
        <w:t>а линия код с грешката.</w:t>
      </w:r>
    </w:p>
    <w:p w:rsidR="003C4240" w:rsidRDefault="00812888" w:rsidP="00555E17">
      <w:pPr>
        <w:pStyle w:val="a3"/>
        <w:numPr>
          <w:ilvl w:val="1"/>
          <w:numId w:val="1"/>
        </w:numPr>
        <w:jc w:val="both"/>
      </w:pPr>
      <w:r>
        <w:t>При</w:t>
      </w:r>
      <w:r w:rsidR="00E34077">
        <w:t xml:space="preserve"> изпълнението на инструмента откриването на проблем се автоматизира и ускорява значително.</w:t>
      </w:r>
      <w:r w:rsidR="00414F8E">
        <w:t xml:space="preserve"> </w:t>
      </w:r>
      <w:r w:rsidR="006D49C1">
        <w:t>Той има дефинирани правила за езика, за който се използва и при откриването на нарушения генерира предупреждение кое място в кода какво конкретно правило</w:t>
      </w:r>
      <w:r w:rsidR="006D49C1">
        <w:rPr>
          <w:lang w:val="en-US"/>
        </w:rPr>
        <w:t xml:space="preserve"> нарушава</w:t>
      </w:r>
      <w:r w:rsidR="009C2225">
        <w:t>.</w:t>
      </w:r>
      <w:r w:rsidR="00C642DD">
        <w:rPr>
          <w:lang w:val="en-US"/>
        </w:rPr>
        <w:t xml:space="preserve"> </w:t>
      </w:r>
      <w:r w:rsidR="004051C1">
        <w:t>Някои инструменти има опция автоматично и да поправят грешките.</w:t>
      </w:r>
    </w:p>
    <w:p w:rsidR="009218DE" w:rsidRPr="00F41DE9" w:rsidRDefault="00A26155" w:rsidP="009A07EC">
      <w:pPr>
        <w:pStyle w:val="a3"/>
        <w:numPr>
          <w:ilvl w:val="1"/>
          <w:numId w:val="1"/>
        </w:numPr>
        <w:jc w:val="both"/>
      </w:pPr>
      <w:r>
        <w:t xml:space="preserve">Към подмножество на </w:t>
      </w:r>
      <w:r>
        <w:rPr>
          <w:lang w:val="en-US"/>
        </w:rPr>
        <w:t>linter-</w:t>
      </w:r>
      <w:r>
        <w:t>ите попадат и инструментите, които само форматират кода</w:t>
      </w:r>
      <w:r w:rsidR="00A76393">
        <w:t xml:space="preserve"> </w:t>
      </w:r>
      <w:r>
        <w:t>спрямо някакви правила,</w:t>
      </w:r>
      <w:r w:rsidR="00A76393">
        <w:t xml:space="preserve"> т.е. </w:t>
      </w:r>
      <w:r w:rsidR="004A373D">
        <w:t>правят го да изглежда по-красив.</w:t>
      </w:r>
      <w:r>
        <w:t xml:space="preserve"> </w:t>
      </w:r>
      <w:r w:rsidR="004A373D">
        <w:t>П</w:t>
      </w:r>
      <w:r>
        <w:t xml:space="preserve">ример за това е </w:t>
      </w:r>
      <w:r>
        <w:rPr>
          <w:lang w:val="en-US"/>
        </w:rPr>
        <w:t>Prettier</w:t>
      </w:r>
      <w:r w:rsidR="00A16A6F">
        <w:rPr>
          <w:lang w:val="en-US"/>
        </w:rPr>
        <w:t>.</w:t>
      </w:r>
    </w:p>
    <w:p w:rsidR="007703F1" w:rsidRPr="002D1798" w:rsidRDefault="007703F1" w:rsidP="007703F1">
      <w:pPr>
        <w:pStyle w:val="a3"/>
        <w:numPr>
          <w:ilvl w:val="0"/>
          <w:numId w:val="1"/>
        </w:numPr>
        <w:jc w:val="both"/>
      </w:pPr>
      <w:r>
        <w:t xml:space="preserve">Представяне на </w:t>
      </w:r>
      <w:r>
        <w:rPr>
          <w:lang w:val="en-US"/>
        </w:rPr>
        <w:t>JavaScript Lint</w:t>
      </w:r>
    </w:p>
    <w:p w:rsidR="007703F1" w:rsidRDefault="007703F1" w:rsidP="007703F1">
      <w:pPr>
        <w:pStyle w:val="a3"/>
        <w:numPr>
          <w:ilvl w:val="1"/>
          <w:numId w:val="1"/>
        </w:numPr>
        <w:jc w:val="both"/>
      </w:pPr>
      <w:r>
        <w:rPr>
          <w:lang w:val="en-US"/>
        </w:rPr>
        <w:t xml:space="preserve">JavaScript Lint е инструмент, предназначен за </w:t>
      </w:r>
      <w:r>
        <w:t xml:space="preserve">извършване на статичен анализ на </w:t>
      </w:r>
      <w:r>
        <w:rPr>
          <w:lang w:val="en-US"/>
        </w:rPr>
        <w:t xml:space="preserve">JavaScript </w:t>
      </w:r>
      <w:r>
        <w:t>код. Неговата разработка е била активна в начало на века, като за последен път през 2007 година на официалния сайт има някакви новини или обновления.</w:t>
      </w:r>
    </w:p>
    <w:p w:rsidR="007703F1" w:rsidRDefault="007703F1" w:rsidP="007703F1">
      <w:pPr>
        <w:pStyle w:val="a3"/>
        <w:numPr>
          <w:ilvl w:val="1"/>
          <w:numId w:val="1"/>
        </w:numPr>
        <w:jc w:val="both"/>
      </w:pPr>
      <w:r>
        <w:rPr>
          <w:lang w:val="en-US"/>
        </w:rPr>
        <w:t>&lt;</w:t>
      </w:r>
      <w:r>
        <w:t>картинка на сайта</w:t>
      </w:r>
      <w:r>
        <w:rPr>
          <w:lang w:val="en-US"/>
        </w:rPr>
        <w:t>&gt;</w:t>
      </w:r>
    </w:p>
    <w:p w:rsidR="007703F1" w:rsidRDefault="007703F1" w:rsidP="007703F1">
      <w:pPr>
        <w:pStyle w:val="a3"/>
        <w:numPr>
          <w:ilvl w:val="1"/>
          <w:numId w:val="1"/>
        </w:numPr>
        <w:jc w:val="both"/>
      </w:pPr>
      <w:r>
        <w:t>Инструментът е безплатен, с отворен код. От официалния му сайт</w:t>
      </w:r>
      <w:r>
        <w:rPr>
          <w:lang w:val="en-US"/>
        </w:rPr>
        <w:t xml:space="preserve"> [1]</w:t>
      </w:r>
      <w:r>
        <w:t xml:space="preserve"> е възможно да се изтегли готовия за работа инструмент или архив, съдържащ изходния код. Има линк към хранилище на </w:t>
      </w:r>
      <w:r w:rsidRPr="005A3901">
        <w:rPr>
          <w:lang w:val="en-US"/>
        </w:rPr>
        <w:t>Subversion</w:t>
      </w:r>
      <w:r>
        <w:t>, но не изглежда, че той не е активен към момента на писането.</w:t>
      </w:r>
    </w:p>
    <w:p w:rsidR="007703F1" w:rsidRPr="00DC5BA9" w:rsidRDefault="007703F1" w:rsidP="00205ABF">
      <w:pPr>
        <w:pStyle w:val="a3"/>
        <w:numPr>
          <w:ilvl w:val="1"/>
          <w:numId w:val="1"/>
        </w:numPr>
        <w:jc w:val="both"/>
      </w:pPr>
      <w:r>
        <w:t xml:space="preserve">Платформите на които може да се използва са </w:t>
      </w:r>
      <w:r>
        <w:rPr>
          <w:lang w:val="en-US"/>
        </w:rPr>
        <w:t>Windows</w:t>
      </w:r>
      <w:r>
        <w:t xml:space="preserve">, като не е специфицирана версията, но най-вероятно към времето на последна активност това е било </w:t>
      </w:r>
      <w:r>
        <w:rPr>
          <w:lang w:val="en-US"/>
        </w:rPr>
        <w:t xml:space="preserve">XP </w:t>
      </w:r>
      <w:r>
        <w:t xml:space="preserve">или </w:t>
      </w:r>
      <w:r>
        <w:rPr>
          <w:lang w:val="en-US"/>
        </w:rPr>
        <w:t>Vista. Другият вариант е Mac OS X</w:t>
      </w:r>
      <w:r>
        <w:t>, където също не е упомената версията на операционната система.</w:t>
      </w:r>
      <w:r>
        <w:rPr>
          <w:lang w:val="en-US"/>
        </w:rPr>
        <w:t xml:space="preserve"> </w:t>
      </w:r>
    </w:p>
    <w:p w:rsidR="00AC16F4" w:rsidRPr="004C4D86" w:rsidRDefault="00AC16F4" w:rsidP="00AC16F4">
      <w:pPr>
        <w:pStyle w:val="a3"/>
        <w:numPr>
          <w:ilvl w:val="0"/>
          <w:numId w:val="1"/>
        </w:numPr>
        <w:jc w:val="both"/>
      </w:pPr>
      <w:r>
        <w:t xml:space="preserve">Какво открива </w:t>
      </w:r>
      <w:r w:rsidRPr="00AC16F4">
        <w:rPr>
          <w:lang w:val="en-US"/>
        </w:rPr>
        <w:t>JavaScript</w:t>
      </w:r>
      <w:r>
        <w:t xml:space="preserve"> </w:t>
      </w:r>
      <w:r w:rsidRPr="00AC16F4">
        <w:rPr>
          <w:lang w:val="en-US"/>
        </w:rPr>
        <w:t>Lint</w:t>
      </w:r>
    </w:p>
    <w:p w:rsidR="00780A01" w:rsidRDefault="00361CDD" w:rsidP="00780A01">
      <w:pPr>
        <w:pStyle w:val="a3"/>
        <w:numPr>
          <w:ilvl w:val="1"/>
          <w:numId w:val="1"/>
        </w:numPr>
        <w:jc w:val="both"/>
      </w:pPr>
      <w:r>
        <w:lastRenderedPageBreak/>
        <w:t xml:space="preserve">Тъй като </w:t>
      </w:r>
      <w:r w:rsidR="00246A81" w:rsidRPr="00807C43">
        <w:rPr>
          <w:lang w:val="en-US"/>
        </w:rPr>
        <w:t>JavaScript</w:t>
      </w:r>
      <w:r w:rsidR="00246A81">
        <w:t xml:space="preserve"> </w:t>
      </w:r>
      <w:r w:rsidR="00D24E45">
        <w:t xml:space="preserve">е език за програмиране, който се интерпретира, слабо </w:t>
      </w:r>
      <w:r w:rsidR="00410583">
        <w:t xml:space="preserve">и динамично </w:t>
      </w:r>
      <w:r w:rsidR="00D24E45">
        <w:t>типи</w:t>
      </w:r>
      <w:r w:rsidR="00410583">
        <w:t xml:space="preserve">зиран, то нуждата от инструменти, които да ни предпазват от грешки е задължителен.  </w:t>
      </w:r>
      <w:r w:rsidR="004C4D86">
        <w:rPr>
          <w:lang w:val="en-US"/>
        </w:rPr>
        <w:t>Нека разгледаме някои от на</w:t>
      </w:r>
      <w:r w:rsidR="00CB6A9C">
        <w:t>й</w:t>
      </w:r>
      <w:r w:rsidR="004C4D86">
        <w:rPr>
          <w:lang w:val="en-US"/>
        </w:rPr>
        <w:t xml:space="preserve">-често </w:t>
      </w:r>
      <w:r w:rsidR="00CB6A9C">
        <w:t xml:space="preserve">срещаните грешки при писане на </w:t>
      </w:r>
      <w:r w:rsidR="00520498" w:rsidRPr="00807C43">
        <w:rPr>
          <w:lang w:val="en-US"/>
        </w:rPr>
        <w:t>JavaScript</w:t>
      </w:r>
      <w:r w:rsidR="00520498">
        <w:t xml:space="preserve"> </w:t>
      </w:r>
      <w:r w:rsidR="00CB6A9C">
        <w:t>код</w:t>
      </w:r>
      <w:r w:rsidR="00915266">
        <w:t xml:space="preserve">, а именно тези, които </w:t>
      </w:r>
      <w:r w:rsidR="00915266">
        <w:rPr>
          <w:lang w:val="en-US"/>
        </w:rPr>
        <w:t>linter-</w:t>
      </w:r>
      <w:r w:rsidR="00915266">
        <w:t>ите ни помагат</w:t>
      </w:r>
      <w:r w:rsidR="00BC3DE6">
        <w:t xml:space="preserve"> бързо да открием и поправим</w:t>
      </w:r>
      <w:r w:rsidR="00791206">
        <w:t>.</w:t>
      </w:r>
      <w:r w:rsidR="00780A01">
        <w:t xml:space="preserve"> </w:t>
      </w:r>
    </w:p>
    <w:p w:rsidR="00D46CA8" w:rsidRDefault="001F680B" w:rsidP="001F680B">
      <w:pPr>
        <w:pStyle w:val="a3"/>
        <w:numPr>
          <w:ilvl w:val="2"/>
          <w:numId w:val="1"/>
        </w:numPr>
        <w:jc w:val="both"/>
      </w:pPr>
      <w:r w:rsidRPr="001F680B">
        <w:t>използване на променлива ли метод, който не е деклариран</w:t>
      </w:r>
      <w:r w:rsidR="00D47FC6">
        <w:t xml:space="preserve"> </w:t>
      </w:r>
      <w:r>
        <w:rPr>
          <w:lang w:val="en-US"/>
        </w:rPr>
        <w:t xml:space="preserve">: </w:t>
      </w:r>
      <w:r>
        <w:t xml:space="preserve">предизвиква се неочаквано поведение на програмата. Такива грешки могат да се открият при наличие на достатъчно добри тестове, но с използването на </w:t>
      </w:r>
      <w:r>
        <w:rPr>
          <w:lang w:val="en-US"/>
        </w:rPr>
        <w:t xml:space="preserve">lint </w:t>
      </w:r>
      <w:r>
        <w:t>инструменти идентифицирането се улеснява значително.</w:t>
      </w:r>
    </w:p>
    <w:p w:rsidR="00D206E8" w:rsidRDefault="00D206E8" w:rsidP="00D206E8">
      <w:pPr>
        <w:pStyle w:val="a3"/>
        <w:numPr>
          <w:ilvl w:val="2"/>
          <w:numId w:val="1"/>
        </w:numPr>
        <w:jc w:val="both"/>
      </w:pPr>
      <w:r w:rsidRPr="00D206E8">
        <w:t>променлива ли метод, който никога не се използва в кода</w:t>
      </w:r>
      <w:r>
        <w:t xml:space="preserve"> : чрез откриването</w:t>
      </w:r>
      <w:r w:rsidR="0092057B">
        <w:t xml:space="preserve"> и отстраняването</w:t>
      </w:r>
      <w:r>
        <w:t xml:space="preserve"> на този проблем </w:t>
      </w:r>
      <w:r w:rsidR="0092057B">
        <w:t xml:space="preserve">се премахва </w:t>
      </w:r>
      <w:r>
        <w:t>ненужен ресурс</w:t>
      </w:r>
    </w:p>
    <w:p w:rsidR="00D46CA8" w:rsidRDefault="00D908FA" w:rsidP="00D206E8">
      <w:pPr>
        <w:pStyle w:val="a3"/>
        <w:numPr>
          <w:ilvl w:val="2"/>
          <w:numId w:val="1"/>
        </w:numPr>
        <w:jc w:val="both"/>
      </w:pPr>
      <w:r>
        <w:t>блок от код, който никога не се изпълнява</w:t>
      </w:r>
      <w:r w:rsidR="005F7063">
        <w:t xml:space="preserve">, заради </w:t>
      </w:r>
      <w:r w:rsidR="005F7063">
        <w:rPr>
          <w:lang w:val="en-US"/>
        </w:rPr>
        <w:t>return, continue</w:t>
      </w:r>
      <w:r w:rsidR="002C2293">
        <w:t>,</w:t>
      </w:r>
      <w:r w:rsidR="005F7063">
        <w:rPr>
          <w:lang w:val="en-US"/>
        </w:rPr>
        <w:t xml:space="preserve"> break</w:t>
      </w:r>
      <w:r w:rsidR="002C2293">
        <w:t xml:space="preserve"> или </w:t>
      </w:r>
      <w:r w:rsidR="002C2293">
        <w:rPr>
          <w:lang w:val="en-US"/>
        </w:rPr>
        <w:t>throw</w:t>
      </w:r>
      <w:r w:rsidR="00B84EAB">
        <w:t xml:space="preserve"> оператори</w:t>
      </w:r>
      <w:r w:rsidR="00141E46">
        <w:rPr>
          <w:lang w:val="en-US"/>
        </w:rPr>
        <w:t xml:space="preserve"> </w:t>
      </w:r>
      <w:r w:rsidR="00141E46">
        <w:t>: идентифицира се евентуален проблем със потока на изпълнението на програмата или ненужен фрагмент от код</w:t>
      </w:r>
    </w:p>
    <w:p w:rsidR="00915266" w:rsidRPr="00D908FA" w:rsidRDefault="00F12044" w:rsidP="00D46CA8">
      <w:pPr>
        <w:pStyle w:val="a3"/>
        <w:numPr>
          <w:ilvl w:val="2"/>
          <w:numId w:val="1"/>
        </w:numPr>
        <w:jc w:val="both"/>
      </w:pPr>
      <w:r>
        <w:rPr>
          <w:lang w:val="en-US"/>
        </w:rPr>
        <w:t>пропуснати</w:t>
      </w:r>
      <w:r>
        <w:t xml:space="preserve"> ограждащи скоби на изразите </w:t>
      </w:r>
      <w:r>
        <w:rPr>
          <w:lang w:val="en-US"/>
        </w:rPr>
        <w:t>if, for, while</w:t>
      </w:r>
      <w:r w:rsidR="009C23EC">
        <w:rPr>
          <w:lang w:val="en-US"/>
        </w:rPr>
        <w:t xml:space="preserve"> : </w:t>
      </w:r>
      <w:r w:rsidR="009C23EC">
        <w:t xml:space="preserve">това </w:t>
      </w:r>
      <w:r w:rsidR="00025E7B">
        <w:t xml:space="preserve">води до влошаване на четливостта на кода, особено ако на реда след оператора има и някакъв друг израз. Потенциално място за бъгове, както и създава допълнителна работа ако трябва в тялото след оператора да се добави повече от един израз </w:t>
      </w:r>
    </w:p>
    <w:p w:rsidR="001D3CDA" w:rsidRPr="00F12044" w:rsidRDefault="00D908FA" w:rsidP="001D3CDA">
      <w:pPr>
        <w:pStyle w:val="a3"/>
        <w:numPr>
          <w:ilvl w:val="2"/>
          <w:numId w:val="1"/>
        </w:numPr>
        <w:jc w:val="both"/>
      </w:pPr>
      <w:r>
        <w:t xml:space="preserve">липсващи </w:t>
      </w:r>
      <w:r>
        <w:rPr>
          <w:lang w:val="en-US"/>
        </w:rPr>
        <w:t xml:space="preserve">break </w:t>
      </w:r>
      <w:r>
        <w:t xml:space="preserve">изрази при </w:t>
      </w:r>
      <w:r>
        <w:rPr>
          <w:lang w:val="en-US"/>
        </w:rPr>
        <w:t>case</w:t>
      </w:r>
      <w:r>
        <w:t xml:space="preserve"> случаите на </w:t>
      </w:r>
      <w:r>
        <w:rPr>
          <w:lang w:val="en-US"/>
        </w:rPr>
        <w:t xml:space="preserve">switch </w:t>
      </w:r>
      <w:r>
        <w:t>оператор</w:t>
      </w:r>
      <w:r w:rsidR="00DE425C">
        <w:t xml:space="preserve"> : това е потенциално място за бъгове свързани с потока на изпълнението на </w:t>
      </w:r>
      <w:r w:rsidR="007216E3">
        <w:t>програмата.</w:t>
      </w:r>
    </w:p>
    <w:p w:rsidR="00F12044" w:rsidRDefault="00630221" w:rsidP="00D46CA8">
      <w:pPr>
        <w:pStyle w:val="a3"/>
        <w:numPr>
          <w:ilvl w:val="2"/>
          <w:numId w:val="1"/>
        </w:numPr>
        <w:jc w:val="both"/>
      </w:pPr>
      <w:r>
        <w:t xml:space="preserve">нарушаването на правила, записани в даден </w:t>
      </w:r>
      <w:r>
        <w:rPr>
          <w:lang w:val="en-US"/>
        </w:rPr>
        <w:t>style guide</w:t>
      </w:r>
      <w:r w:rsidR="001D3CDA">
        <w:rPr>
          <w:lang w:val="en-US"/>
        </w:rPr>
        <w:t xml:space="preserve"> </w:t>
      </w:r>
      <w:r w:rsidR="001D3CDA">
        <w:t xml:space="preserve">: непостоянството в начина, по който пишем кода го прави нечетлив и изглежда неприятно. При налагане на единен стил, се подобрява четливостта и  </w:t>
      </w:r>
      <w:r w:rsidR="0024714F">
        <w:t xml:space="preserve">се създава чувството за колективно притежание но кода </w:t>
      </w:r>
      <w:r w:rsidR="0024714F">
        <w:rPr>
          <w:lang w:val="en-US"/>
        </w:rPr>
        <w:t>(code ownership)</w:t>
      </w:r>
      <w:r w:rsidR="0024714F">
        <w:t>, т.е. четейки код, който не е писан от теб, но изглежда стилистично като твоя.</w:t>
      </w:r>
    </w:p>
    <w:p w:rsidR="00A01738" w:rsidRPr="005543E3" w:rsidRDefault="00A01738" w:rsidP="00A01738">
      <w:pPr>
        <w:pStyle w:val="a3"/>
        <w:numPr>
          <w:ilvl w:val="0"/>
          <w:numId w:val="1"/>
        </w:numPr>
        <w:jc w:val="both"/>
        <w:rPr>
          <w:lang w:val="en-US"/>
        </w:rPr>
      </w:pPr>
      <w:r w:rsidRPr="00807C43">
        <w:rPr>
          <w:lang w:val="en-US"/>
        </w:rPr>
        <w:t>Начин</w:t>
      </w:r>
      <w:r>
        <w:t>и</w:t>
      </w:r>
      <w:r>
        <w:rPr>
          <w:lang w:val="en-US"/>
        </w:rPr>
        <w:t xml:space="preserve"> на използване</w:t>
      </w:r>
      <w:r w:rsidRPr="00807C43">
        <w:rPr>
          <w:lang w:val="en-US"/>
        </w:rPr>
        <w:t xml:space="preserve"> </w:t>
      </w:r>
    </w:p>
    <w:p w:rsidR="00F55014" w:rsidRPr="00AE27EA" w:rsidRDefault="00F55014" w:rsidP="00F55014">
      <w:pPr>
        <w:jc w:val="both"/>
      </w:pPr>
      <w:r>
        <w:t xml:space="preserve">Съществуват няколко начина за интегрирането на </w:t>
      </w:r>
      <w:r w:rsidR="008738EE">
        <w:rPr>
          <w:lang w:val="en-US"/>
        </w:rPr>
        <w:t>JavaScript Lint</w:t>
      </w:r>
      <w:r>
        <w:t xml:space="preserve"> в процеса ни на работа, като например</w:t>
      </w:r>
    </w:p>
    <w:p w:rsidR="00F55014" w:rsidRDefault="009D0DF3" w:rsidP="00F55014">
      <w:pPr>
        <w:pStyle w:val="a3"/>
        <w:numPr>
          <w:ilvl w:val="1"/>
          <w:numId w:val="1"/>
        </w:numPr>
        <w:jc w:val="both"/>
      </w:pPr>
      <w:r>
        <w:t>директно пускаме програмата, чрез нейния</w:t>
      </w:r>
      <w:r w:rsidR="00F55014">
        <w:t xml:space="preserve"> </w:t>
      </w:r>
      <w:r>
        <w:rPr>
          <w:lang w:val="en-US"/>
        </w:rPr>
        <w:t>CLI</w:t>
      </w:r>
      <w:r w:rsidR="00F55014">
        <w:rPr>
          <w:lang w:val="en-US"/>
        </w:rPr>
        <w:t xml:space="preserve"> </w:t>
      </w:r>
      <w:r w:rsidR="00F55014">
        <w:t>: може би най-неудобния вариант, тъй като изхода, който ще получим няма да е толкова четим и интерактивността със самия код почти липсва</w:t>
      </w:r>
      <w:r w:rsidR="00FC76F7">
        <w:t>. Въпреки това не се изисква</w:t>
      </w:r>
      <w:r w:rsidR="00065352">
        <w:t>т никакви допълнителни настройки</w:t>
      </w:r>
      <w:r w:rsidR="00FC76F7">
        <w:t xml:space="preserve">, а </w:t>
      </w:r>
      <w:r w:rsidR="006E349C">
        <w:t xml:space="preserve">евентуално само </w:t>
      </w:r>
      <w:r w:rsidR="00FC76F7">
        <w:t>указване на конфигурационен файл, от който да посочва за какви грешки да се търси.</w:t>
      </w:r>
      <w:r w:rsidR="00F55014">
        <w:t xml:space="preserve"> </w:t>
      </w:r>
      <w:r w:rsidR="00576B37">
        <w:t xml:space="preserve">Подходът е приложим при работа с </w:t>
      </w:r>
      <w:r w:rsidR="00F55014">
        <w:t>малки и средни проекти, където просто искаме да се уверим, че няма никакви сериозни грешки.</w:t>
      </w:r>
    </w:p>
    <w:p w:rsidR="00135C93" w:rsidRDefault="00135C93" w:rsidP="00F55014">
      <w:pPr>
        <w:pStyle w:val="a3"/>
        <w:numPr>
          <w:ilvl w:val="1"/>
          <w:numId w:val="1"/>
        </w:numPr>
        <w:jc w:val="both"/>
      </w:pPr>
      <w:r>
        <w:t xml:space="preserve">използване от контекстното меню на </w:t>
      </w:r>
      <w:r>
        <w:rPr>
          <w:lang w:val="en-US"/>
        </w:rPr>
        <w:t>Windows Explorer :</w:t>
      </w:r>
      <w:r>
        <w:t xml:space="preserve"> в документацията на </w:t>
      </w:r>
      <w:r>
        <w:rPr>
          <w:lang w:val="en-US"/>
        </w:rPr>
        <w:t>JavaScript Lint</w:t>
      </w:r>
      <w:r>
        <w:t xml:space="preserve"> е посочен този вариант, като идеята е от </w:t>
      </w:r>
      <w:r>
        <w:rPr>
          <w:lang w:val="en-US"/>
        </w:rPr>
        <w:t>Windows Explorer</w:t>
      </w:r>
      <w:r>
        <w:t xml:space="preserve"> да кликнем с десен бутон върху файл </w:t>
      </w:r>
      <w:r w:rsidR="00065352">
        <w:t xml:space="preserve">с </w:t>
      </w:r>
      <w:r w:rsidR="00065352">
        <w:rPr>
          <w:lang w:val="en-US"/>
        </w:rPr>
        <w:t xml:space="preserve">JavaScript </w:t>
      </w:r>
      <w:r w:rsidR="00065352">
        <w:t xml:space="preserve">код и така да активираме инструмента. Резултатите вероятно отново ще получим в терминала и </w:t>
      </w:r>
      <w:r w:rsidR="009F471C">
        <w:t xml:space="preserve">отново сме в горния случай – ниска интерактивност и дори още по ниска практичност, защото трябва да повтаряме действието за всеки </w:t>
      </w:r>
      <w:r w:rsidR="009F471C">
        <w:rPr>
          <w:lang w:val="en-US"/>
        </w:rPr>
        <w:t>.js</w:t>
      </w:r>
      <w:r w:rsidR="009F471C">
        <w:t xml:space="preserve"> файл, който имаме в проекта.</w:t>
      </w:r>
    </w:p>
    <w:p w:rsidR="00F55014" w:rsidRPr="00B5061F" w:rsidRDefault="00F55014" w:rsidP="00135C93">
      <w:pPr>
        <w:pStyle w:val="a3"/>
        <w:numPr>
          <w:ilvl w:val="1"/>
          <w:numId w:val="1"/>
        </w:numPr>
        <w:jc w:val="both"/>
      </w:pPr>
      <w:r w:rsidRPr="00DB0EFD">
        <w:t>приставка/добавка в IDE</w:t>
      </w:r>
      <w:r>
        <w:t xml:space="preserve"> </w:t>
      </w:r>
      <w:r w:rsidRPr="00DB0EFD">
        <w:t xml:space="preserve"> </w:t>
      </w:r>
      <w:r w:rsidRPr="007D6E83">
        <w:t>или редактор</w:t>
      </w:r>
      <w:r>
        <w:t xml:space="preserve"> </w:t>
      </w:r>
      <w:r>
        <w:rPr>
          <w:lang w:val="en-US"/>
        </w:rPr>
        <w:t xml:space="preserve">: </w:t>
      </w:r>
      <w:r>
        <w:t>п</w:t>
      </w:r>
      <w:r w:rsidR="00842ABC">
        <w:t xml:space="preserve">рактичен и удобен вариант, като </w:t>
      </w:r>
      <w:r>
        <w:t xml:space="preserve">са налице някои </w:t>
      </w:r>
      <w:r w:rsidR="00AF0072">
        <w:t>предимства</w:t>
      </w:r>
      <w:r>
        <w:t xml:space="preserve">. Обикновено има обособена секция за изхода от инструмента. Също така при кликване върху намерените грешки, които са открити курсорът се отвежда на мястото на грешката, показване на потенциални решения на проблема и конфигуриране на инструмента от настройките на </w:t>
      </w:r>
      <w:r>
        <w:rPr>
          <w:lang w:val="en-US"/>
        </w:rPr>
        <w:t>IDE-</w:t>
      </w:r>
      <w:r>
        <w:t>то</w:t>
      </w:r>
      <w:r>
        <w:rPr>
          <w:lang w:val="en-US"/>
        </w:rPr>
        <w:t>.</w:t>
      </w:r>
      <w:r w:rsidR="00135C93">
        <w:t xml:space="preserve"> За съжаление</w:t>
      </w:r>
      <w:r w:rsidR="00A155B0">
        <w:t xml:space="preserve"> поради спрялата разработка на </w:t>
      </w:r>
      <w:r w:rsidR="00135C93">
        <w:rPr>
          <w:lang w:val="en-US"/>
        </w:rPr>
        <w:t xml:space="preserve">JavaScript Lint </w:t>
      </w:r>
      <w:r w:rsidR="00A155B0">
        <w:t xml:space="preserve">не се поддържат съвременни </w:t>
      </w:r>
      <w:r w:rsidR="00A155B0">
        <w:rPr>
          <w:lang w:val="en-US"/>
        </w:rPr>
        <w:t>IDE</w:t>
      </w:r>
      <w:r w:rsidR="00A155B0">
        <w:t>-</w:t>
      </w:r>
      <w:r w:rsidR="00A155B0">
        <w:rPr>
          <w:lang w:val="en-US"/>
        </w:rPr>
        <w:t xml:space="preserve">та или редактори. </w:t>
      </w:r>
    </w:p>
    <w:p w:rsidR="00B5061F" w:rsidRDefault="00B5061F" w:rsidP="00135C93">
      <w:pPr>
        <w:pStyle w:val="a3"/>
        <w:numPr>
          <w:ilvl w:val="1"/>
          <w:numId w:val="1"/>
        </w:numPr>
        <w:jc w:val="both"/>
      </w:pPr>
      <w:r>
        <w:lastRenderedPageBreak/>
        <w:t>Можем да отбележим и наличието на уеб вариант на инструмента на сайта му</w:t>
      </w:r>
      <w:r>
        <w:rPr>
          <w:lang w:val="en-US"/>
        </w:rPr>
        <w:t>[1].</w:t>
      </w:r>
      <w:r>
        <w:t xml:space="preserve"> За съжаление установихме, че той не работи правилно и не дава </w:t>
      </w:r>
      <w:r w:rsidR="007A0E1C">
        <w:t>никакъв изход.</w:t>
      </w:r>
    </w:p>
    <w:p w:rsidR="002C6169" w:rsidRDefault="002C6169" w:rsidP="00135C93">
      <w:pPr>
        <w:pStyle w:val="a3"/>
        <w:numPr>
          <w:ilvl w:val="1"/>
          <w:numId w:val="1"/>
        </w:numPr>
        <w:jc w:val="both"/>
      </w:pPr>
      <w:r>
        <w:rPr>
          <w:lang w:val="en-US"/>
        </w:rPr>
        <w:t>&lt;</w:t>
      </w:r>
      <w:r>
        <w:t>картинка</w:t>
      </w:r>
      <w:r>
        <w:rPr>
          <w:lang w:val="en-US"/>
        </w:rPr>
        <w:t>&gt;</w:t>
      </w:r>
    </w:p>
    <w:p w:rsidR="002C6169" w:rsidRDefault="002C6169" w:rsidP="00D57D7E">
      <w:pPr>
        <w:pStyle w:val="a3"/>
        <w:numPr>
          <w:ilvl w:val="1"/>
          <w:numId w:val="1"/>
        </w:numPr>
        <w:jc w:val="both"/>
      </w:pPr>
      <w:r>
        <w:t>В примера грешката е, че променливата sum не е дефинирана, а е използвана в</w:t>
      </w:r>
      <w:r w:rsidR="00D57D7E">
        <w:t xml:space="preserve"> </w:t>
      </w:r>
      <w:r>
        <w:t>пресмятането. Инструментът не показва никакви грешки и при други примери.</w:t>
      </w:r>
      <w:r w:rsidR="008266DA">
        <w:t xml:space="preserve"> </w:t>
      </w:r>
    </w:p>
    <w:p w:rsidR="009D429A" w:rsidRDefault="009D429A" w:rsidP="00555E17">
      <w:pPr>
        <w:pStyle w:val="a3"/>
        <w:numPr>
          <w:ilvl w:val="0"/>
          <w:numId w:val="1"/>
        </w:numPr>
        <w:jc w:val="both"/>
      </w:pPr>
      <w:r>
        <w:t>Конфигуриране</w:t>
      </w:r>
      <w:r w:rsidR="00121503">
        <w:t xml:space="preserve"> и използване</w:t>
      </w:r>
    </w:p>
    <w:p w:rsidR="0003232B" w:rsidRPr="0003232B" w:rsidRDefault="00C503BD" w:rsidP="0003232B">
      <w:pPr>
        <w:pStyle w:val="a3"/>
        <w:numPr>
          <w:ilvl w:val="1"/>
          <w:numId w:val="1"/>
        </w:numPr>
        <w:jc w:val="both"/>
      </w:pPr>
      <w:r>
        <w:t xml:space="preserve">Ние ще използваме </w:t>
      </w:r>
      <w:r w:rsidR="0003232B">
        <w:t>софтуера</w:t>
      </w:r>
      <w:r>
        <w:t xml:space="preserve"> </w:t>
      </w:r>
      <w:r w:rsidRPr="0003232B">
        <w:t>JavaScript Lint</w:t>
      </w:r>
      <w:r w:rsidR="0003232B">
        <w:t xml:space="preserve"> при версия </w:t>
      </w:r>
      <w:r w:rsidR="0003232B" w:rsidRPr="0003232B">
        <w:t>0.3.0</w:t>
      </w:r>
      <w:r w:rsidR="0003232B">
        <w:t xml:space="preserve"> за</w:t>
      </w:r>
      <w:r w:rsidR="0003232B" w:rsidRPr="0003232B">
        <w:t xml:space="preserve"> Windows</w:t>
      </w:r>
      <w:r w:rsidR="0003232B">
        <w:t>,</w:t>
      </w:r>
      <w:r w:rsidR="006D3B24">
        <w:t xml:space="preserve"> използвайки файла</w:t>
      </w:r>
      <w:r w:rsidR="0003232B">
        <w:t xml:space="preserve"> jsl-0.3.0-win32.zip, и</w:t>
      </w:r>
      <w:r>
        <w:t>зтеглен от сайта на инструмента</w:t>
      </w:r>
      <w:r w:rsidR="0003232B">
        <w:rPr>
          <w:lang w:val="en-US"/>
        </w:rPr>
        <w:t>[1]</w:t>
      </w:r>
      <w:r>
        <w:rPr>
          <w:lang w:val="en-US"/>
        </w:rPr>
        <w:t xml:space="preserve">. </w:t>
      </w:r>
      <w:r>
        <w:t xml:space="preserve">Изпълняваме софтуера под ОС </w:t>
      </w:r>
      <w:r>
        <w:rPr>
          <w:lang w:val="en-US"/>
        </w:rPr>
        <w:t xml:space="preserve">Windows </w:t>
      </w:r>
      <w:r w:rsidR="00837A72">
        <w:t>10.</w:t>
      </w:r>
    </w:p>
    <w:p w:rsidR="003E0999" w:rsidRDefault="00564504" w:rsidP="003E0999">
      <w:pPr>
        <w:pStyle w:val="a3"/>
        <w:numPr>
          <w:ilvl w:val="1"/>
          <w:numId w:val="1"/>
        </w:numPr>
        <w:jc w:val="both"/>
      </w:pPr>
      <w:r>
        <w:t>Грешките, за които търси могат да се конфигурират по два начина</w:t>
      </w:r>
      <w:r w:rsidR="00904EC0">
        <w:t xml:space="preserve">. Единият е използвайки вградените </w:t>
      </w:r>
      <w:r w:rsidR="006D66C4">
        <w:t>настройки</w:t>
      </w:r>
      <w:r w:rsidR="00D23E5B">
        <w:t xml:space="preserve">, </w:t>
      </w:r>
      <w:r w:rsidR="00A87B16">
        <w:t>а вторият е</w:t>
      </w:r>
      <w:r w:rsidR="00D23E5B">
        <w:t xml:space="preserve"> наличие на конфигурационен файл, който да бъде подаден като параметър на програмата.</w:t>
      </w:r>
    </w:p>
    <w:p w:rsidR="00012488" w:rsidRDefault="00012488" w:rsidP="003E0999">
      <w:pPr>
        <w:pStyle w:val="a3"/>
        <w:numPr>
          <w:ilvl w:val="1"/>
          <w:numId w:val="1"/>
        </w:numPr>
        <w:jc w:val="both"/>
      </w:pPr>
      <w:r>
        <w:rPr>
          <w:lang w:val="en-US"/>
        </w:rPr>
        <w:t xml:space="preserve">JavaScript Lint </w:t>
      </w:r>
      <w:r>
        <w:t>предлага основно работа чрез конзолен интерфейс.</w:t>
      </w:r>
      <w:r>
        <w:rPr>
          <w:lang w:val="en-US"/>
        </w:rPr>
        <w:t xml:space="preserve"> </w:t>
      </w:r>
      <w:r>
        <w:t xml:space="preserve">Като основни параметри са </w:t>
      </w:r>
      <w:r w:rsidR="005B4965">
        <w:t>път до</w:t>
      </w:r>
      <w:r>
        <w:t xml:space="preserve"> конфигурационен файл и файлове с </w:t>
      </w:r>
      <w:r>
        <w:rPr>
          <w:lang w:val="en-US"/>
        </w:rPr>
        <w:t xml:space="preserve">JavaScript </w:t>
      </w:r>
      <w:r>
        <w:t>код, които да бъдат прегледани.</w:t>
      </w:r>
    </w:p>
    <w:p w:rsidR="00A8002F" w:rsidRDefault="00A8002F" w:rsidP="003E0999">
      <w:pPr>
        <w:pStyle w:val="a3"/>
        <w:numPr>
          <w:ilvl w:val="1"/>
          <w:numId w:val="1"/>
        </w:numPr>
        <w:jc w:val="both"/>
      </w:pPr>
      <w:r>
        <w:rPr>
          <w:lang w:val="en-US"/>
        </w:rPr>
        <w:t>&lt;</w:t>
      </w:r>
      <w:r>
        <w:t>картинка с опциите&gt;</w:t>
      </w:r>
    </w:p>
    <w:p w:rsidR="002742A5" w:rsidRDefault="002742A5" w:rsidP="00555E17">
      <w:pPr>
        <w:pStyle w:val="a3"/>
        <w:numPr>
          <w:ilvl w:val="0"/>
          <w:numId w:val="1"/>
        </w:numPr>
        <w:jc w:val="both"/>
      </w:pPr>
      <w:r>
        <w:t>Опции</w:t>
      </w:r>
    </w:p>
    <w:p w:rsidR="001C0D5C" w:rsidRDefault="00892BF9" w:rsidP="001C0D5C">
      <w:pPr>
        <w:pStyle w:val="a3"/>
        <w:numPr>
          <w:ilvl w:val="1"/>
          <w:numId w:val="1"/>
        </w:numPr>
        <w:jc w:val="both"/>
      </w:pPr>
      <w:r>
        <w:t>опции за предупреждения</w:t>
      </w:r>
    </w:p>
    <w:p w:rsidR="00892BF9" w:rsidRDefault="00143A57" w:rsidP="001C0D5C">
      <w:pPr>
        <w:pStyle w:val="a3"/>
        <w:numPr>
          <w:ilvl w:val="1"/>
          <w:numId w:val="1"/>
        </w:numPr>
        <w:jc w:val="both"/>
      </w:pPr>
      <w:r>
        <w:t>опции за формат на изхода</w:t>
      </w:r>
      <w:bookmarkStart w:id="0" w:name="_GoBack"/>
      <w:bookmarkEnd w:id="0"/>
    </w:p>
    <w:p w:rsidR="009C2EDD" w:rsidRDefault="006A6D2F" w:rsidP="00555E17">
      <w:pPr>
        <w:pStyle w:val="a3"/>
        <w:numPr>
          <w:ilvl w:val="0"/>
          <w:numId w:val="1"/>
        </w:numPr>
        <w:jc w:val="both"/>
      </w:pPr>
      <w:r>
        <w:t>Един пример</w:t>
      </w:r>
    </w:p>
    <w:p w:rsidR="00EE025B" w:rsidRPr="009C4A7D" w:rsidRDefault="00EE025B" w:rsidP="00555E17">
      <w:pPr>
        <w:pStyle w:val="a3"/>
        <w:numPr>
          <w:ilvl w:val="0"/>
          <w:numId w:val="1"/>
        </w:numPr>
        <w:jc w:val="both"/>
      </w:pPr>
      <w:r>
        <w:t xml:space="preserve">Плюсове </w:t>
      </w:r>
      <w:r w:rsidR="001A67A2">
        <w:t>и минуси</w:t>
      </w:r>
      <w:r w:rsidR="001A67A2">
        <w:rPr>
          <w:lang w:val="en-US"/>
        </w:rPr>
        <w:t xml:space="preserve"> </w:t>
      </w:r>
      <w:r>
        <w:t>на</w:t>
      </w:r>
      <w:r w:rsidR="001A67A2">
        <w:rPr>
          <w:lang w:val="en-US"/>
        </w:rPr>
        <w:t xml:space="preserve"> JavaScript Lint</w:t>
      </w:r>
    </w:p>
    <w:p w:rsidR="009C4A7D" w:rsidRDefault="009C4A7D" w:rsidP="00555E17">
      <w:pPr>
        <w:pStyle w:val="a3"/>
        <w:numPr>
          <w:ilvl w:val="1"/>
          <w:numId w:val="1"/>
        </w:numPr>
        <w:jc w:val="both"/>
      </w:pPr>
      <w:r>
        <w:rPr>
          <w:lang w:val="en-US"/>
        </w:rPr>
        <w:t xml:space="preserve">ul </w:t>
      </w:r>
      <w:r>
        <w:t xml:space="preserve">с </w:t>
      </w:r>
      <w:r>
        <w:rPr>
          <w:lang w:val="en-US"/>
        </w:rPr>
        <w:t>li-</w:t>
      </w:r>
      <w:r>
        <w:t>та</w:t>
      </w:r>
      <w:r w:rsidR="006658F3">
        <w:t xml:space="preserve"> </w:t>
      </w:r>
      <w:r w:rsidR="00EC5ED6">
        <w:t>?</w:t>
      </w:r>
    </w:p>
    <w:p w:rsidR="001B7CBE" w:rsidRDefault="001B7CBE" w:rsidP="00555E17">
      <w:pPr>
        <w:pStyle w:val="a3"/>
        <w:numPr>
          <w:ilvl w:val="1"/>
          <w:numId w:val="1"/>
        </w:numPr>
        <w:jc w:val="both"/>
      </w:pPr>
      <w:r>
        <w:t>плюсове</w:t>
      </w:r>
    </w:p>
    <w:p w:rsidR="001B7CBE" w:rsidRPr="0027518D" w:rsidRDefault="001B7CBE" w:rsidP="001B7CBE">
      <w:pPr>
        <w:pStyle w:val="a3"/>
        <w:numPr>
          <w:ilvl w:val="2"/>
          <w:numId w:val="1"/>
        </w:numPr>
        <w:jc w:val="both"/>
      </w:pPr>
      <w:r>
        <w:t xml:space="preserve">лек, няма </w:t>
      </w:r>
      <w:r>
        <w:rPr>
          <w:lang w:val="en-US"/>
        </w:rPr>
        <w:t>dependencies</w:t>
      </w:r>
    </w:p>
    <w:p w:rsidR="0027518D" w:rsidRDefault="0027518D" w:rsidP="001B7CBE">
      <w:pPr>
        <w:pStyle w:val="a3"/>
        <w:numPr>
          <w:ilvl w:val="2"/>
          <w:numId w:val="1"/>
        </w:numPr>
        <w:jc w:val="both"/>
      </w:pPr>
      <w:r>
        <w:t>подходящ при малки проекти</w:t>
      </w:r>
    </w:p>
    <w:p w:rsidR="001B7CBE" w:rsidRDefault="001B7CBE" w:rsidP="001B7CBE">
      <w:pPr>
        <w:pStyle w:val="a3"/>
        <w:numPr>
          <w:ilvl w:val="1"/>
          <w:numId w:val="1"/>
        </w:numPr>
        <w:jc w:val="both"/>
      </w:pPr>
      <w:r>
        <w:t>минуси</w:t>
      </w:r>
    </w:p>
    <w:p w:rsidR="004B5A06" w:rsidRDefault="004B5A06" w:rsidP="004B5A06">
      <w:pPr>
        <w:pStyle w:val="a3"/>
        <w:numPr>
          <w:ilvl w:val="2"/>
          <w:numId w:val="1"/>
        </w:numPr>
        <w:jc w:val="both"/>
      </w:pPr>
      <w:r>
        <w:t xml:space="preserve">няма </w:t>
      </w:r>
      <w:r>
        <w:rPr>
          <w:lang w:val="en-US"/>
        </w:rPr>
        <w:t>auto fix</w:t>
      </w:r>
    </w:p>
    <w:p w:rsidR="00C4646F" w:rsidRDefault="00C4646F" w:rsidP="004B5A06">
      <w:pPr>
        <w:pStyle w:val="a3"/>
        <w:numPr>
          <w:ilvl w:val="2"/>
          <w:numId w:val="1"/>
        </w:numPr>
        <w:jc w:val="both"/>
      </w:pPr>
      <w:r>
        <w:t>не бачка интегрирането</w:t>
      </w:r>
      <w:r w:rsidR="007C3609">
        <w:rPr>
          <w:lang w:val="en-US"/>
        </w:rPr>
        <w:t xml:space="preserve"> </w:t>
      </w:r>
      <w:r w:rsidR="007C3609">
        <w:t>с нищо</w:t>
      </w:r>
    </w:p>
    <w:p w:rsidR="00C4646F" w:rsidRPr="00EE025B" w:rsidRDefault="00C4646F" w:rsidP="004B5A06">
      <w:pPr>
        <w:pStyle w:val="a3"/>
        <w:numPr>
          <w:ilvl w:val="2"/>
          <w:numId w:val="1"/>
        </w:numPr>
        <w:jc w:val="both"/>
      </w:pPr>
      <w:r>
        <w:t xml:space="preserve">не може да се приложи съвременен </w:t>
      </w:r>
      <w:r>
        <w:rPr>
          <w:lang w:val="en-US"/>
        </w:rPr>
        <w:t>style guide</w:t>
      </w:r>
    </w:p>
    <w:p w:rsidR="003C4240" w:rsidRPr="006015D5" w:rsidRDefault="002D1798" w:rsidP="00555E17">
      <w:pPr>
        <w:pStyle w:val="a3"/>
        <w:numPr>
          <w:ilvl w:val="0"/>
          <w:numId w:val="1"/>
        </w:numPr>
        <w:jc w:val="both"/>
      </w:pPr>
      <w:r>
        <w:t xml:space="preserve">Сравнение с други </w:t>
      </w:r>
      <w:r w:rsidR="001074B7">
        <w:rPr>
          <w:lang w:val="en-US"/>
        </w:rPr>
        <w:t>l</w:t>
      </w:r>
      <w:r w:rsidR="00C60168">
        <w:rPr>
          <w:lang w:val="en-US"/>
        </w:rPr>
        <w:t>inter</w:t>
      </w:r>
      <w:r w:rsidR="00C60168">
        <w:t xml:space="preserve">-и  за </w:t>
      </w:r>
      <w:r w:rsidR="00C60168">
        <w:rPr>
          <w:lang w:val="en-US"/>
        </w:rPr>
        <w:t>JavaS</w:t>
      </w:r>
      <w:r w:rsidR="00EC4514">
        <w:rPr>
          <w:lang w:val="en-US"/>
        </w:rPr>
        <w:t>cript</w:t>
      </w:r>
    </w:p>
    <w:p w:rsidR="0016314D" w:rsidRDefault="006015D5" w:rsidP="001C6ADC">
      <w:pPr>
        <w:pStyle w:val="a3"/>
        <w:numPr>
          <w:ilvl w:val="1"/>
          <w:numId w:val="1"/>
        </w:numPr>
        <w:jc w:val="both"/>
      </w:pPr>
      <w:r>
        <w:t>таблица с плюсове и минуси</w:t>
      </w:r>
    </w:p>
    <w:p w:rsidR="00904EC0" w:rsidRDefault="00904EC0" w:rsidP="00904EC0">
      <w:pPr>
        <w:pStyle w:val="a3"/>
        <w:numPr>
          <w:ilvl w:val="0"/>
          <w:numId w:val="1"/>
        </w:numPr>
        <w:jc w:val="both"/>
      </w:pPr>
      <w:r>
        <w:t>Заключение</w:t>
      </w:r>
    </w:p>
    <w:sectPr w:rsidR="00904E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B40EE"/>
    <w:multiLevelType w:val="hybridMultilevel"/>
    <w:tmpl w:val="4C606A2C"/>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C0F3D34"/>
    <w:multiLevelType w:val="hybridMultilevel"/>
    <w:tmpl w:val="72FA49C0"/>
    <w:lvl w:ilvl="0" w:tplc="0402000F">
      <w:start w:val="1"/>
      <w:numFmt w:val="decimal"/>
      <w:lvlText w:val="%1."/>
      <w:lvlJc w:val="left"/>
      <w:pPr>
        <w:ind w:left="360" w:hanging="360"/>
      </w:pPr>
    </w:lvl>
    <w:lvl w:ilvl="1" w:tplc="04020019">
      <w:start w:val="1"/>
      <w:numFmt w:val="lowerLetter"/>
      <w:lvlText w:val="%2."/>
      <w:lvlJc w:val="left"/>
      <w:pPr>
        <w:ind w:left="785" w:hanging="360"/>
      </w:pPr>
    </w:lvl>
    <w:lvl w:ilvl="2" w:tplc="0402001B">
      <w:start w:val="1"/>
      <w:numFmt w:val="lowerRoman"/>
      <w:lvlText w:val="%3."/>
      <w:lvlJc w:val="right"/>
      <w:pPr>
        <w:ind w:left="1800" w:hanging="180"/>
      </w:pPr>
    </w:lvl>
    <w:lvl w:ilvl="3" w:tplc="0402000F">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11"/>
    <w:rsid w:val="00007FD5"/>
    <w:rsid w:val="00012488"/>
    <w:rsid w:val="000201C7"/>
    <w:rsid w:val="00023943"/>
    <w:rsid w:val="00025E7B"/>
    <w:rsid w:val="00026613"/>
    <w:rsid w:val="00031048"/>
    <w:rsid w:val="0003232B"/>
    <w:rsid w:val="00041E4F"/>
    <w:rsid w:val="00065352"/>
    <w:rsid w:val="00067252"/>
    <w:rsid w:val="000A1693"/>
    <w:rsid w:val="000D1911"/>
    <w:rsid w:val="000E0F0A"/>
    <w:rsid w:val="000F3673"/>
    <w:rsid w:val="000F6896"/>
    <w:rsid w:val="001074B7"/>
    <w:rsid w:val="00120DE3"/>
    <w:rsid w:val="00121503"/>
    <w:rsid w:val="00126659"/>
    <w:rsid w:val="00131255"/>
    <w:rsid w:val="00135C93"/>
    <w:rsid w:val="00141E46"/>
    <w:rsid w:val="00143A57"/>
    <w:rsid w:val="0016314D"/>
    <w:rsid w:val="00165CFE"/>
    <w:rsid w:val="00170753"/>
    <w:rsid w:val="00186347"/>
    <w:rsid w:val="00187DE8"/>
    <w:rsid w:val="00191B3D"/>
    <w:rsid w:val="0019202C"/>
    <w:rsid w:val="001A67A2"/>
    <w:rsid w:val="001B6C5D"/>
    <w:rsid w:val="001B7CBE"/>
    <w:rsid w:val="001C0D5C"/>
    <w:rsid w:val="001C4F4D"/>
    <w:rsid w:val="001C6ADC"/>
    <w:rsid w:val="001D0C45"/>
    <w:rsid w:val="001D3311"/>
    <w:rsid w:val="001D3CDA"/>
    <w:rsid w:val="001F31FC"/>
    <w:rsid w:val="001F5162"/>
    <w:rsid w:val="001F680B"/>
    <w:rsid w:val="00205ABF"/>
    <w:rsid w:val="00207A0F"/>
    <w:rsid w:val="002212A3"/>
    <w:rsid w:val="00226D27"/>
    <w:rsid w:val="002368A6"/>
    <w:rsid w:val="00246A81"/>
    <w:rsid w:val="0024714F"/>
    <w:rsid w:val="002742A5"/>
    <w:rsid w:val="0027518D"/>
    <w:rsid w:val="002C2293"/>
    <w:rsid w:val="002C6169"/>
    <w:rsid w:val="002D1798"/>
    <w:rsid w:val="002D220D"/>
    <w:rsid w:val="002E005F"/>
    <w:rsid w:val="002F3FC1"/>
    <w:rsid w:val="00307542"/>
    <w:rsid w:val="003109EC"/>
    <w:rsid w:val="0031762C"/>
    <w:rsid w:val="003302A3"/>
    <w:rsid w:val="0035199B"/>
    <w:rsid w:val="00360981"/>
    <w:rsid w:val="00361CDD"/>
    <w:rsid w:val="00373080"/>
    <w:rsid w:val="00383878"/>
    <w:rsid w:val="00392C35"/>
    <w:rsid w:val="00397D7A"/>
    <w:rsid w:val="003A18F9"/>
    <w:rsid w:val="003A456C"/>
    <w:rsid w:val="003A694E"/>
    <w:rsid w:val="003B6625"/>
    <w:rsid w:val="003C4240"/>
    <w:rsid w:val="003C6399"/>
    <w:rsid w:val="003E0999"/>
    <w:rsid w:val="003E1E3E"/>
    <w:rsid w:val="003F251A"/>
    <w:rsid w:val="003F36C0"/>
    <w:rsid w:val="004051C1"/>
    <w:rsid w:val="00410583"/>
    <w:rsid w:val="00414F8E"/>
    <w:rsid w:val="0041622F"/>
    <w:rsid w:val="004A373D"/>
    <w:rsid w:val="004B5A06"/>
    <w:rsid w:val="004C4D86"/>
    <w:rsid w:val="004E4C17"/>
    <w:rsid w:val="004E7E31"/>
    <w:rsid w:val="00520498"/>
    <w:rsid w:val="00521E8D"/>
    <w:rsid w:val="00541DB7"/>
    <w:rsid w:val="005522D8"/>
    <w:rsid w:val="005543E3"/>
    <w:rsid w:val="00555E17"/>
    <w:rsid w:val="00560976"/>
    <w:rsid w:val="00563E08"/>
    <w:rsid w:val="00564504"/>
    <w:rsid w:val="005673F5"/>
    <w:rsid w:val="00571EE8"/>
    <w:rsid w:val="00576B37"/>
    <w:rsid w:val="005777EF"/>
    <w:rsid w:val="005869ED"/>
    <w:rsid w:val="005933E8"/>
    <w:rsid w:val="005A3901"/>
    <w:rsid w:val="005B4965"/>
    <w:rsid w:val="005E596D"/>
    <w:rsid w:val="005E61CB"/>
    <w:rsid w:val="005E6AF4"/>
    <w:rsid w:val="005F7063"/>
    <w:rsid w:val="006015D5"/>
    <w:rsid w:val="0060279F"/>
    <w:rsid w:val="00630221"/>
    <w:rsid w:val="006658F3"/>
    <w:rsid w:val="006666E3"/>
    <w:rsid w:val="00672B06"/>
    <w:rsid w:val="006856C2"/>
    <w:rsid w:val="00692403"/>
    <w:rsid w:val="006A5C5A"/>
    <w:rsid w:val="006A6359"/>
    <w:rsid w:val="006A6D2F"/>
    <w:rsid w:val="006B13E3"/>
    <w:rsid w:val="006B2DD6"/>
    <w:rsid w:val="006C1803"/>
    <w:rsid w:val="006C22A4"/>
    <w:rsid w:val="006D3B24"/>
    <w:rsid w:val="006D49C1"/>
    <w:rsid w:val="006D66C4"/>
    <w:rsid w:val="006E349C"/>
    <w:rsid w:val="006E5801"/>
    <w:rsid w:val="006F7510"/>
    <w:rsid w:val="00710211"/>
    <w:rsid w:val="0071739F"/>
    <w:rsid w:val="007216E3"/>
    <w:rsid w:val="00726916"/>
    <w:rsid w:val="007360F2"/>
    <w:rsid w:val="0074084B"/>
    <w:rsid w:val="00752FCF"/>
    <w:rsid w:val="007703F1"/>
    <w:rsid w:val="00780A01"/>
    <w:rsid w:val="00791206"/>
    <w:rsid w:val="00793ADD"/>
    <w:rsid w:val="007A0E1C"/>
    <w:rsid w:val="007A277C"/>
    <w:rsid w:val="007A5B9D"/>
    <w:rsid w:val="007B44BC"/>
    <w:rsid w:val="007C3609"/>
    <w:rsid w:val="007D6E83"/>
    <w:rsid w:val="007E143E"/>
    <w:rsid w:val="007E65A2"/>
    <w:rsid w:val="007F60AA"/>
    <w:rsid w:val="007F621E"/>
    <w:rsid w:val="0080684A"/>
    <w:rsid w:val="00807C43"/>
    <w:rsid w:val="00812888"/>
    <w:rsid w:val="008266DA"/>
    <w:rsid w:val="00831136"/>
    <w:rsid w:val="00837A72"/>
    <w:rsid w:val="00842ABC"/>
    <w:rsid w:val="008571E5"/>
    <w:rsid w:val="008653F0"/>
    <w:rsid w:val="008738EE"/>
    <w:rsid w:val="008859D2"/>
    <w:rsid w:val="00892BF9"/>
    <w:rsid w:val="00904EC0"/>
    <w:rsid w:val="00915266"/>
    <w:rsid w:val="009168D4"/>
    <w:rsid w:val="0092057B"/>
    <w:rsid w:val="009218DE"/>
    <w:rsid w:val="009515B3"/>
    <w:rsid w:val="00987F35"/>
    <w:rsid w:val="009A07EC"/>
    <w:rsid w:val="009B00F1"/>
    <w:rsid w:val="009C2225"/>
    <w:rsid w:val="009C23EC"/>
    <w:rsid w:val="009C2EDD"/>
    <w:rsid w:val="009C4A7D"/>
    <w:rsid w:val="009D0DF3"/>
    <w:rsid w:val="009D429A"/>
    <w:rsid w:val="009F471C"/>
    <w:rsid w:val="00A01738"/>
    <w:rsid w:val="00A155B0"/>
    <w:rsid w:val="00A16A6F"/>
    <w:rsid w:val="00A26155"/>
    <w:rsid w:val="00A32188"/>
    <w:rsid w:val="00A629B3"/>
    <w:rsid w:val="00A67EA5"/>
    <w:rsid w:val="00A72478"/>
    <w:rsid w:val="00A74CCA"/>
    <w:rsid w:val="00A76393"/>
    <w:rsid w:val="00A8002F"/>
    <w:rsid w:val="00A86721"/>
    <w:rsid w:val="00A87B16"/>
    <w:rsid w:val="00AA024F"/>
    <w:rsid w:val="00AC05CD"/>
    <w:rsid w:val="00AC06F6"/>
    <w:rsid w:val="00AC16F4"/>
    <w:rsid w:val="00AE1658"/>
    <w:rsid w:val="00AE27EA"/>
    <w:rsid w:val="00AF0072"/>
    <w:rsid w:val="00B21445"/>
    <w:rsid w:val="00B353C4"/>
    <w:rsid w:val="00B5061F"/>
    <w:rsid w:val="00B644C0"/>
    <w:rsid w:val="00B83EB9"/>
    <w:rsid w:val="00B84EAB"/>
    <w:rsid w:val="00BA5C5E"/>
    <w:rsid w:val="00BB13FB"/>
    <w:rsid w:val="00BB41AF"/>
    <w:rsid w:val="00BC3DE6"/>
    <w:rsid w:val="00BC469D"/>
    <w:rsid w:val="00BD7CCD"/>
    <w:rsid w:val="00C10C53"/>
    <w:rsid w:val="00C32802"/>
    <w:rsid w:val="00C4646F"/>
    <w:rsid w:val="00C503BD"/>
    <w:rsid w:val="00C56B66"/>
    <w:rsid w:val="00C60168"/>
    <w:rsid w:val="00C642DD"/>
    <w:rsid w:val="00CA1CFB"/>
    <w:rsid w:val="00CB0907"/>
    <w:rsid w:val="00CB3FE3"/>
    <w:rsid w:val="00CB6A9C"/>
    <w:rsid w:val="00CC464A"/>
    <w:rsid w:val="00CC54C1"/>
    <w:rsid w:val="00CD3559"/>
    <w:rsid w:val="00CE5604"/>
    <w:rsid w:val="00D06C38"/>
    <w:rsid w:val="00D13BDA"/>
    <w:rsid w:val="00D206E8"/>
    <w:rsid w:val="00D23E5B"/>
    <w:rsid w:val="00D24E45"/>
    <w:rsid w:val="00D46CA8"/>
    <w:rsid w:val="00D47948"/>
    <w:rsid w:val="00D47FC6"/>
    <w:rsid w:val="00D52C98"/>
    <w:rsid w:val="00D57D7E"/>
    <w:rsid w:val="00D67F89"/>
    <w:rsid w:val="00D908FA"/>
    <w:rsid w:val="00DB0EFD"/>
    <w:rsid w:val="00DC5BA9"/>
    <w:rsid w:val="00DD4AA7"/>
    <w:rsid w:val="00DD7031"/>
    <w:rsid w:val="00DE425C"/>
    <w:rsid w:val="00DF1CCB"/>
    <w:rsid w:val="00E04B36"/>
    <w:rsid w:val="00E056D9"/>
    <w:rsid w:val="00E07CD6"/>
    <w:rsid w:val="00E12097"/>
    <w:rsid w:val="00E31742"/>
    <w:rsid w:val="00E34077"/>
    <w:rsid w:val="00E5154B"/>
    <w:rsid w:val="00E60FD1"/>
    <w:rsid w:val="00E660C0"/>
    <w:rsid w:val="00E7137F"/>
    <w:rsid w:val="00E7457D"/>
    <w:rsid w:val="00E75CF2"/>
    <w:rsid w:val="00E87174"/>
    <w:rsid w:val="00E87BA8"/>
    <w:rsid w:val="00EC4514"/>
    <w:rsid w:val="00EC5ED6"/>
    <w:rsid w:val="00ED607F"/>
    <w:rsid w:val="00EE025B"/>
    <w:rsid w:val="00EF42D9"/>
    <w:rsid w:val="00EF76DC"/>
    <w:rsid w:val="00F10CF8"/>
    <w:rsid w:val="00F12044"/>
    <w:rsid w:val="00F2023B"/>
    <w:rsid w:val="00F35D0E"/>
    <w:rsid w:val="00F41DE9"/>
    <w:rsid w:val="00F55014"/>
    <w:rsid w:val="00F81987"/>
    <w:rsid w:val="00F82AA4"/>
    <w:rsid w:val="00F87686"/>
    <w:rsid w:val="00FA66CF"/>
    <w:rsid w:val="00FC76F7"/>
    <w:rsid w:val="00FD32F2"/>
    <w:rsid w:val="00FE0C9E"/>
    <w:rsid w:val="00FE2359"/>
    <w:rsid w:val="00FE4B7E"/>
    <w:rsid w:val="00FF49E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AD0B7-E44B-408B-B923-4DF8DF46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444530">
      <w:bodyDiv w:val="1"/>
      <w:marLeft w:val="0"/>
      <w:marRight w:val="0"/>
      <w:marTop w:val="0"/>
      <w:marBottom w:val="0"/>
      <w:divBdr>
        <w:top w:val="none" w:sz="0" w:space="0" w:color="auto"/>
        <w:left w:val="none" w:sz="0" w:space="0" w:color="auto"/>
        <w:bottom w:val="none" w:sz="0" w:space="0" w:color="auto"/>
        <w:right w:val="none" w:sz="0" w:space="0" w:color="auto"/>
      </w:divBdr>
      <w:divsChild>
        <w:div w:id="996566685">
          <w:marLeft w:val="0"/>
          <w:marRight w:val="0"/>
          <w:marTop w:val="0"/>
          <w:marBottom w:val="0"/>
          <w:divBdr>
            <w:top w:val="none" w:sz="0" w:space="0" w:color="auto"/>
            <w:left w:val="none" w:sz="0" w:space="0" w:color="auto"/>
            <w:bottom w:val="none" w:sz="0" w:space="0" w:color="auto"/>
            <w:right w:val="none" w:sz="0" w:space="0" w:color="auto"/>
          </w:divBdr>
          <w:divsChild>
            <w:div w:id="1377464495">
              <w:marLeft w:val="0"/>
              <w:marRight w:val="0"/>
              <w:marTop w:val="0"/>
              <w:marBottom w:val="0"/>
              <w:divBdr>
                <w:top w:val="none" w:sz="0" w:space="0" w:color="auto"/>
                <w:left w:val="none" w:sz="0" w:space="0" w:color="auto"/>
                <w:bottom w:val="none" w:sz="0" w:space="0" w:color="auto"/>
                <w:right w:val="none" w:sz="0" w:space="0" w:color="auto"/>
              </w:divBdr>
            </w:div>
            <w:div w:id="2383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8609">
      <w:bodyDiv w:val="1"/>
      <w:marLeft w:val="0"/>
      <w:marRight w:val="0"/>
      <w:marTop w:val="0"/>
      <w:marBottom w:val="0"/>
      <w:divBdr>
        <w:top w:val="none" w:sz="0" w:space="0" w:color="auto"/>
        <w:left w:val="none" w:sz="0" w:space="0" w:color="auto"/>
        <w:bottom w:val="none" w:sz="0" w:space="0" w:color="auto"/>
        <w:right w:val="none" w:sz="0" w:space="0" w:color="auto"/>
      </w:divBdr>
      <w:divsChild>
        <w:div w:id="1515879591">
          <w:marLeft w:val="0"/>
          <w:marRight w:val="0"/>
          <w:marTop w:val="0"/>
          <w:marBottom w:val="0"/>
          <w:divBdr>
            <w:top w:val="none" w:sz="0" w:space="0" w:color="auto"/>
            <w:left w:val="none" w:sz="0" w:space="0" w:color="auto"/>
            <w:bottom w:val="none" w:sz="0" w:space="0" w:color="auto"/>
            <w:right w:val="none" w:sz="0" w:space="0" w:color="auto"/>
          </w:divBdr>
          <w:divsChild>
            <w:div w:id="2023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0579">
      <w:bodyDiv w:val="1"/>
      <w:marLeft w:val="0"/>
      <w:marRight w:val="0"/>
      <w:marTop w:val="0"/>
      <w:marBottom w:val="0"/>
      <w:divBdr>
        <w:top w:val="none" w:sz="0" w:space="0" w:color="auto"/>
        <w:left w:val="none" w:sz="0" w:space="0" w:color="auto"/>
        <w:bottom w:val="none" w:sz="0" w:space="0" w:color="auto"/>
        <w:right w:val="none" w:sz="0" w:space="0" w:color="auto"/>
      </w:divBdr>
      <w:divsChild>
        <w:div w:id="1767995963">
          <w:marLeft w:val="0"/>
          <w:marRight w:val="0"/>
          <w:marTop w:val="0"/>
          <w:marBottom w:val="0"/>
          <w:divBdr>
            <w:top w:val="none" w:sz="0" w:space="0" w:color="auto"/>
            <w:left w:val="none" w:sz="0" w:space="0" w:color="auto"/>
            <w:bottom w:val="none" w:sz="0" w:space="0" w:color="auto"/>
            <w:right w:val="none" w:sz="0" w:space="0" w:color="auto"/>
          </w:divBdr>
          <w:divsChild>
            <w:div w:id="20959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1028</Words>
  <Characters>5864</Characters>
  <Application>Microsoft Office Word</Application>
  <DocSecurity>0</DocSecurity>
  <Lines>48</Lines>
  <Paragraphs>13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273</cp:revision>
  <dcterms:created xsi:type="dcterms:W3CDTF">2020-04-01T14:47:00Z</dcterms:created>
  <dcterms:modified xsi:type="dcterms:W3CDTF">2020-04-07T08:30:00Z</dcterms:modified>
</cp:coreProperties>
</file>