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F7252" w14:textId="54D0EADB" w:rsidR="0013688F" w:rsidRDefault="00F534FA">
      <w:r>
        <w:rPr>
          <w:noProof/>
        </w:rPr>
        <w:object w:dxaOrig="1440" w:dyaOrig="1440" w14:anchorId="02C4F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in;margin-top:.6pt;width:90.6pt;height:111pt;z-index:251659264;mso-position-horizontal-relative:text;mso-position-vertical-relative:text;mso-width-relative:page;mso-height-relative:page" fillcolor="window">
            <v:imagedata r:id="rId6" o:title=""/>
            <w10:wrap type="topAndBottom"/>
          </v:shape>
          <o:OLEObject Type="Embed" ProgID="Word.Picture.8" ShapeID="_x0000_s1027" DrawAspect="Content" ObjectID="_1673016249" r:id="rId7"/>
        </w:object>
      </w:r>
    </w:p>
    <w:p w14:paraId="47EF4450" w14:textId="77777777" w:rsidR="0013688F" w:rsidRPr="00CA6B23" w:rsidRDefault="0013688F" w:rsidP="0013688F">
      <w:pPr>
        <w:spacing w:before="240" w:after="0"/>
        <w:jc w:val="center"/>
        <w:rPr>
          <w:b/>
          <w:sz w:val="28"/>
          <w:szCs w:val="28"/>
        </w:rPr>
      </w:pPr>
      <w:r w:rsidRPr="00CA6B23">
        <w:rPr>
          <w:b/>
          <w:sz w:val="28"/>
          <w:szCs w:val="28"/>
        </w:rPr>
        <w:t>Софийски университет „Св. Кл. Охридски”</w:t>
      </w:r>
    </w:p>
    <w:p w14:paraId="411C8BE0" w14:textId="77777777" w:rsidR="0013688F" w:rsidRPr="00CA6B23" w:rsidRDefault="0013688F" w:rsidP="0013688F">
      <w:pPr>
        <w:spacing w:before="240" w:after="0"/>
        <w:jc w:val="center"/>
        <w:rPr>
          <w:sz w:val="28"/>
          <w:szCs w:val="28"/>
        </w:rPr>
      </w:pPr>
      <w:r w:rsidRPr="00CA6B23">
        <w:rPr>
          <w:sz w:val="28"/>
          <w:szCs w:val="28"/>
        </w:rPr>
        <w:t>Факул</w:t>
      </w:r>
      <w:r>
        <w:rPr>
          <w:sz w:val="28"/>
          <w:szCs w:val="28"/>
        </w:rPr>
        <w:t>тет по математика и информатика</w:t>
      </w:r>
    </w:p>
    <w:p w14:paraId="43B7A55D" w14:textId="7F2EEFE8" w:rsidR="00773F21" w:rsidRDefault="00773F21" w:rsidP="0038542C">
      <w:pPr>
        <w:jc w:val="center"/>
        <w:rPr>
          <w:rFonts w:cs="Arial"/>
          <w:b/>
          <w:sz w:val="36"/>
          <w:szCs w:val="20"/>
        </w:rPr>
      </w:pPr>
    </w:p>
    <w:p w14:paraId="46B687D3" w14:textId="77777777" w:rsidR="0013688F" w:rsidRPr="00CA6B23" w:rsidRDefault="0013688F" w:rsidP="0038542C">
      <w:pPr>
        <w:jc w:val="center"/>
        <w:rPr>
          <w:rFonts w:cs="Arial"/>
          <w:b/>
          <w:sz w:val="36"/>
          <w:szCs w:val="20"/>
        </w:rPr>
      </w:pPr>
    </w:p>
    <w:p w14:paraId="774FAEEF" w14:textId="77777777" w:rsidR="00773F21" w:rsidRPr="00773F21" w:rsidRDefault="00773F21" w:rsidP="0038542C">
      <w:pPr>
        <w:jc w:val="center"/>
        <w:rPr>
          <w:rFonts w:cs="Arial"/>
          <w:b/>
          <w:sz w:val="32"/>
          <w:szCs w:val="20"/>
        </w:rPr>
      </w:pPr>
      <w:r w:rsidRPr="00CA6B23">
        <w:rPr>
          <w:rFonts w:cs="Arial"/>
          <w:b/>
          <w:sz w:val="32"/>
          <w:szCs w:val="20"/>
        </w:rPr>
        <w:t xml:space="preserve">Предмет: </w:t>
      </w:r>
      <w:r>
        <w:rPr>
          <w:rFonts w:cs="Arial"/>
          <w:b/>
          <w:sz w:val="32"/>
          <w:szCs w:val="20"/>
        </w:rPr>
        <w:t xml:space="preserve">Блокови </w:t>
      </w:r>
      <w:r w:rsidR="00DD0B14">
        <w:rPr>
          <w:rFonts w:cs="Arial"/>
          <w:b/>
          <w:sz w:val="32"/>
          <w:szCs w:val="20"/>
        </w:rPr>
        <w:t xml:space="preserve">вериги - </w:t>
      </w:r>
      <w:r>
        <w:rPr>
          <w:rFonts w:cs="Arial"/>
          <w:b/>
          <w:sz w:val="32"/>
          <w:szCs w:val="20"/>
        </w:rPr>
        <w:t>архитектури</w:t>
      </w:r>
      <w:r w:rsidR="00DD0B14">
        <w:rPr>
          <w:rFonts w:cs="Arial"/>
          <w:b/>
          <w:sz w:val="32"/>
          <w:szCs w:val="20"/>
        </w:rPr>
        <w:t xml:space="preserve"> и </w:t>
      </w:r>
      <w:r w:rsidR="0004656A">
        <w:rPr>
          <w:rFonts w:cs="Arial"/>
          <w:b/>
          <w:sz w:val="32"/>
          <w:szCs w:val="20"/>
        </w:rPr>
        <w:t>приложение</w:t>
      </w:r>
    </w:p>
    <w:p w14:paraId="46F6F1F9" w14:textId="77777777" w:rsidR="00773F21" w:rsidRPr="00CA6B23" w:rsidRDefault="00773F21" w:rsidP="0038542C">
      <w:pPr>
        <w:jc w:val="center"/>
        <w:rPr>
          <w:rFonts w:cs="Arial"/>
          <w:b/>
          <w:i/>
          <w:sz w:val="28"/>
          <w:szCs w:val="20"/>
        </w:rPr>
      </w:pPr>
      <w:r w:rsidRPr="00CA6B23">
        <w:rPr>
          <w:rFonts w:cs="Arial"/>
          <w:b/>
          <w:i/>
          <w:sz w:val="28"/>
          <w:szCs w:val="20"/>
        </w:rPr>
        <w:t xml:space="preserve">Зимен семестър, </w:t>
      </w:r>
      <w:r w:rsidR="00B6199F">
        <w:rPr>
          <w:rFonts w:cs="Arial"/>
          <w:b/>
          <w:i/>
          <w:sz w:val="28"/>
          <w:szCs w:val="20"/>
        </w:rPr>
        <w:t>2020</w:t>
      </w:r>
      <w:r>
        <w:rPr>
          <w:rFonts w:cs="Arial"/>
          <w:b/>
          <w:i/>
          <w:sz w:val="28"/>
          <w:szCs w:val="20"/>
        </w:rPr>
        <w:t>/20</w:t>
      </w:r>
      <w:r w:rsidR="00B6199F">
        <w:rPr>
          <w:rFonts w:cs="Arial"/>
          <w:b/>
          <w:i/>
          <w:sz w:val="28"/>
          <w:szCs w:val="20"/>
        </w:rPr>
        <w:t>21</w:t>
      </w:r>
      <w:r w:rsidRPr="00CA6B23">
        <w:rPr>
          <w:rFonts w:cs="Arial"/>
          <w:b/>
          <w:i/>
          <w:sz w:val="28"/>
          <w:szCs w:val="20"/>
        </w:rPr>
        <w:t xml:space="preserve"> год.</w:t>
      </w:r>
    </w:p>
    <w:p w14:paraId="0AADADB5" w14:textId="77777777" w:rsidR="00773F21" w:rsidRPr="00CA6B23" w:rsidRDefault="00773F21" w:rsidP="0038542C">
      <w:pPr>
        <w:jc w:val="center"/>
        <w:rPr>
          <w:rFonts w:cs="Arial"/>
          <w:b/>
          <w:sz w:val="24"/>
          <w:szCs w:val="20"/>
        </w:rPr>
      </w:pPr>
    </w:p>
    <w:p w14:paraId="43EDC0D6" w14:textId="77777777" w:rsidR="00773F21" w:rsidRPr="003C0E55" w:rsidRDefault="00200E9D" w:rsidP="0038542C">
      <w:pPr>
        <w:jc w:val="center"/>
        <w:rPr>
          <w:rFonts w:cs="Arial"/>
          <w:b/>
          <w:sz w:val="40"/>
          <w:szCs w:val="20"/>
          <w:lang w:val="en-US"/>
        </w:rPr>
      </w:pPr>
      <w:r>
        <w:rPr>
          <w:rFonts w:cs="Arial"/>
          <w:b/>
          <w:sz w:val="40"/>
          <w:szCs w:val="20"/>
          <w:lang w:val="en-US"/>
        </w:rPr>
        <w:t>ChainFund</w:t>
      </w:r>
    </w:p>
    <w:p w14:paraId="130BA18B" w14:textId="77777777" w:rsidR="00773F21" w:rsidRPr="00CA6B23" w:rsidRDefault="00773F21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Автори</w:t>
      </w:r>
      <w:r w:rsidRPr="00CA6B23">
        <w:rPr>
          <w:rFonts w:cs="Arial"/>
          <w:i/>
          <w:sz w:val="28"/>
          <w:szCs w:val="20"/>
        </w:rPr>
        <w:t>:</w:t>
      </w:r>
    </w:p>
    <w:p w14:paraId="40411621" w14:textId="77777777" w:rsidR="00773F21" w:rsidRDefault="00773F21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Даниел Димитров, фак. номер 62121</w:t>
      </w:r>
    </w:p>
    <w:p w14:paraId="1BFAD884" w14:textId="77777777" w:rsidR="00200E9D" w:rsidRDefault="00200E9D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Росица Христова ,фак. номер 62146</w:t>
      </w:r>
    </w:p>
    <w:p w14:paraId="01510258" w14:textId="77777777" w:rsidR="00200E9D" w:rsidRPr="003829FE" w:rsidRDefault="00200E9D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Виктор Христов фак. номер 6251</w:t>
      </w:r>
    </w:p>
    <w:p w14:paraId="1BD39AE6" w14:textId="77777777" w:rsidR="00773F21" w:rsidRDefault="00773F21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Иван Чучулски, фак. номер 62167</w:t>
      </w:r>
    </w:p>
    <w:p w14:paraId="1FEA347D" w14:textId="77777777" w:rsidR="00773F21" w:rsidRPr="003C0E55" w:rsidRDefault="00200E9D" w:rsidP="0038542C">
      <w:pPr>
        <w:jc w:val="center"/>
        <w:rPr>
          <w:rFonts w:cs="Arial"/>
          <w:i/>
          <w:sz w:val="28"/>
          <w:szCs w:val="20"/>
        </w:rPr>
      </w:pPr>
      <w:r>
        <w:rPr>
          <w:rFonts w:cs="Arial"/>
          <w:i/>
          <w:sz w:val="28"/>
          <w:szCs w:val="20"/>
        </w:rPr>
        <w:t>Александра Йовкова, фак. номер 62229</w:t>
      </w:r>
    </w:p>
    <w:p w14:paraId="76EC5099" w14:textId="77777777" w:rsidR="00773F21" w:rsidRDefault="00773F21" w:rsidP="0038542C">
      <w:pPr>
        <w:jc w:val="center"/>
        <w:rPr>
          <w:rFonts w:cs="Arial"/>
          <w:sz w:val="28"/>
          <w:szCs w:val="20"/>
        </w:rPr>
      </w:pPr>
    </w:p>
    <w:p w14:paraId="62DCF414" w14:textId="77777777" w:rsidR="003D4D22" w:rsidRPr="00CA6B23" w:rsidRDefault="003D4D22" w:rsidP="0038542C">
      <w:pPr>
        <w:jc w:val="center"/>
        <w:rPr>
          <w:rFonts w:cs="Arial"/>
          <w:sz w:val="28"/>
          <w:szCs w:val="20"/>
        </w:rPr>
      </w:pPr>
    </w:p>
    <w:p w14:paraId="518C9A7A" w14:textId="60CB45BF" w:rsidR="00773F21" w:rsidRPr="00C676FD" w:rsidRDefault="00515BF0" w:rsidP="0038542C">
      <w:pPr>
        <w:jc w:val="center"/>
        <w:rPr>
          <w:rFonts w:cs="Arial"/>
          <w:sz w:val="24"/>
          <w:szCs w:val="20"/>
        </w:rPr>
      </w:pPr>
      <w:r>
        <w:rPr>
          <w:rFonts w:cs="Arial"/>
          <w:sz w:val="24"/>
          <w:szCs w:val="20"/>
        </w:rPr>
        <w:t>Я</w:t>
      </w:r>
      <w:r w:rsidR="00773F21">
        <w:rPr>
          <w:rFonts w:cs="Arial"/>
          <w:sz w:val="24"/>
          <w:szCs w:val="20"/>
        </w:rPr>
        <w:t>нуари, 20</w:t>
      </w:r>
      <w:r w:rsidR="003C0E55">
        <w:rPr>
          <w:rFonts w:cs="Arial"/>
          <w:sz w:val="24"/>
          <w:szCs w:val="20"/>
        </w:rPr>
        <w:t>21</w:t>
      </w:r>
      <w:r w:rsidR="00773F21" w:rsidRPr="00CA6B23">
        <w:rPr>
          <w:rFonts w:cs="Arial"/>
          <w:b/>
          <w:sz w:val="24"/>
          <w:szCs w:val="20"/>
          <w:lang w:val="en-US"/>
        </w:rPr>
        <w:br w:type="page"/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  <w:lang w:val="bg-BG" w:eastAsia="bg-BG"/>
        </w:rPr>
        <w:id w:val="-3863464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372A10" w14:textId="36E65C08" w:rsidR="006617E4" w:rsidRPr="000B6BDF" w:rsidRDefault="006617E4">
          <w:pPr>
            <w:pStyle w:val="TOCHeading"/>
            <w:rPr>
              <w:b/>
              <w:bCs/>
              <w:color w:val="auto"/>
              <w:sz w:val="40"/>
              <w:szCs w:val="40"/>
              <w:lang w:val="bg-BG"/>
            </w:rPr>
          </w:pPr>
          <w:r w:rsidRPr="000B6BDF">
            <w:rPr>
              <w:b/>
              <w:bCs/>
              <w:color w:val="auto"/>
              <w:sz w:val="40"/>
              <w:szCs w:val="40"/>
              <w:lang w:val="bg-BG"/>
            </w:rPr>
            <w:t>Съдържание</w:t>
          </w:r>
        </w:p>
        <w:p w14:paraId="55D3213E" w14:textId="48FE0655" w:rsidR="00E61823" w:rsidRDefault="006617E4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03432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1.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Описание на проблема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_Toc62403432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3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1FAF2051" w14:textId="169A313D" w:rsidR="00E61823" w:rsidRDefault="00F534F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33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2.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Решение на проблема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_Toc62403433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3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1C778045" w14:textId="4EB14D44" w:rsidR="00E61823" w:rsidRDefault="00F534FA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34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2.1.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Как блокчейн решава този проблем</w:t>
            </w:r>
            <w:r w:rsidR="00E61823" w:rsidRPr="007A01C3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(или помага за решаването му, акцент върху силните страни на блокчейн)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_Toc62403434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3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2F809D6D" w14:textId="0C777C57" w:rsidR="00E61823" w:rsidRDefault="00F534FA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35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2.2.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Предимства на блокчейн спрямо сегашното състояние</w:t>
            </w:r>
            <w:r w:rsidR="00E61823" w:rsidRPr="007A01C3">
              <w:rPr>
                <w:rStyle w:val="Hyperlink"/>
                <w:rFonts w:cstheme="minorHAnsi"/>
                <w:noProof/>
                <w:shd w:val="clear" w:color="auto" w:fill="FFFFFF"/>
              </w:rPr>
              <w:t xml:space="preserve"> (сравнение с подход с използване на бази данни)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_Toc62403435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3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74242793" w14:textId="1C509A17" w:rsidR="00E61823" w:rsidRDefault="00F534F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36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3.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Заинтересовани лица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_Toc62403436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3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2A0F2F76" w14:textId="1E7DA839" w:rsidR="00E61823" w:rsidRDefault="00F534F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37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4.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User stories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_Toc62403437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3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239C7B7D" w14:textId="51273AC9" w:rsidR="00E61823" w:rsidRDefault="00F534F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38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5.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Изисквания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_Toc62403438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3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453A3809" w14:textId="47C7C083" w:rsidR="00E61823" w:rsidRDefault="00F534FA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39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5.1.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Функционални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_Toc62403439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3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65849200" w14:textId="788D8EA7" w:rsidR="00E61823" w:rsidRDefault="00F534FA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40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5.2.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Технически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_Toc62403440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4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29E1F6F3" w14:textId="426AEE83" w:rsidR="00E61823" w:rsidRDefault="00F534F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41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6.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 xml:space="preserve">UML </w:t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диаграми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_Toc62403441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4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5CCB7FCC" w14:textId="7B4B5B80" w:rsidR="00E61823" w:rsidRDefault="00F534FA">
          <w:pPr>
            <w:pStyle w:val="TO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42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6.1.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  <w:lang w:val="en-US"/>
              </w:rPr>
              <w:t>Use case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_Toc62403442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4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05F2A5CE" w14:textId="1066B424" w:rsidR="00E61823" w:rsidRDefault="00F534F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43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7.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Архитектура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_Toc62403443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4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48CF8A81" w14:textId="69DAFC7A" w:rsidR="00E61823" w:rsidRDefault="00F534FA">
          <w:pPr>
            <w:pStyle w:val="TOC2"/>
            <w:tabs>
              <w:tab w:val="left" w:pos="66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44" w:history="1">
            <w:r w:rsidR="00E61823" w:rsidRPr="007A01C3">
              <w:rPr>
                <w:rStyle w:val="Hyperlink"/>
                <w:rFonts w:ascii="Symbol" w:hAnsi="Symbol"/>
                <w:noProof/>
              </w:rPr>
              <w:t>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noProof/>
                <w:shd w:val="clear" w:color="auto" w:fill="FFFFFF"/>
              </w:rPr>
              <w:t>Архитектура на системата (+ диаграма), т.е. какво е точно вашето решение и защо така сте го подбрали. Това включва и описание на работата на смарт контракта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_Toc62403444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4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5D015951" w14:textId="6C14E049" w:rsidR="00E61823" w:rsidRDefault="00F534F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45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8.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 xml:space="preserve">Описание на дизайн на </w:t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  <w:lang w:val="en-US"/>
              </w:rPr>
              <w:t>UI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_Toc62403445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4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17CC6C31" w14:textId="7DB4C787" w:rsidR="00E61823" w:rsidRDefault="00F534FA">
          <w:pPr>
            <w:pStyle w:val="TO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2403446" w:history="1"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9.</w:t>
            </w:r>
            <w:r w:rsidR="00E61823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61823" w:rsidRPr="007A01C3">
              <w:rPr>
                <w:rStyle w:val="Hyperlink"/>
                <w:rFonts w:cstheme="minorHAnsi"/>
                <w:b/>
                <w:bCs/>
                <w:noProof/>
              </w:rPr>
              <w:t>Заключение</w:t>
            </w:r>
            <w:r w:rsidR="00E61823">
              <w:rPr>
                <w:noProof/>
                <w:webHidden/>
              </w:rPr>
              <w:tab/>
            </w:r>
            <w:r w:rsidR="00E61823">
              <w:rPr>
                <w:noProof/>
                <w:webHidden/>
              </w:rPr>
              <w:fldChar w:fldCharType="begin"/>
            </w:r>
            <w:r w:rsidR="00E61823">
              <w:rPr>
                <w:noProof/>
                <w:webHidden/>
              </w:rPr>
              <w:instrText xml:space="preserve"> PAGEREF _Toc62403446 \h </w:instrText>
            </w:r>
            <w:r w:rsidR="00E61823">
              <w:rPr>
                <w:noProof/>
                <w:webHidden/>
              </w:rPr>
            </w:r>
            <w:r w:rsidR="00E61823">
              <w:rPr>
                <w:noProof/>
                <w:webHidden/>
              </w:rPr>
              <w:fldChar w:fldCharType="separate"/>
            </w:r>
            <w:r w:rsidR="00E61823">
              <w:rPr>
                <w:noProof/>
                <w:webHidden/>
              </w:rPr>
              <w:t>4</w:t>
            </w:r>
            <w:r w:rsidR="00E61823">
              <w:rPr>
                <w:noProof/>
                <w:webHidden/>
              </w:rPr>
              <w:fldChar w:fldCharType="end"/>
            </w:r>
          </w:hyperlink>
        </w:p>
        <w:p w14:paraId="37557810" w14:textId="185F5FA2" w:rsidR="006617E4" w:rsidRDefault="006617E4">
          <w:r>
            <w:rPr>
              <w:b/>
              <w:bCs/>
              <w:noProof/>
            </w:rPr>
            <w:fldChar w:fldCharType="end"/>
          </w:r>
        </w:p>
      </w:sdtContent>
    </w:sdt>
    <w:p w14:paraId="562BF4B3" w14:textId="6F574B2B" w:rsidR="0038542C" w:rsidRDefault="0038542C" w:rsidP="0038542C">
      <w:pPr>
        <w:pStyle w:val="ListParagraph"/>
        <w:ind w:left="360"/>
        <w:jc w:val="both"/>
      </w:pPr>
    </w:p>
    <w:p w14:paraId="02EBB027" w14:textId="26D181A4" w:rsidR="0038542C" w:rsidRDefault="0038542C" w:rsidP="0038542C">
      <w:pPr>
        <w:pStyle w:val="ListParagraph"/>
        <w:ind w:left="360"/>
        <w:jc w:val="both"/>
      </w:pPr>
    </w:p>
    <w:p w14:paraId="4E673045" w14:textId="67B3A0AE" w:rsidR="0038542C" w:rsidRDefault="0038542C" w:rsidP="0038542C">
      <w:pPr>
        <w:pStyle w:val="ListParagraph"/>
        <w:ind w:left="360"/>
        <w:jc w:val="both"/>
      </w:pPr>
    </w:p>
    <w:p w14:paraId="71281657" w14:textId="71B766C6" w:rsidR="0038542C" w:rsidRDefault="0038542C" w:rsidP="006617E4">
      <w:pPr>
        <w:jc w:val="both"/>
      </w:pPr>
    </w:p>
    <w:p w14:paraId="23EEB62A" w14:textId="3B07A74D" w:rsidR="006617E4" w:rsidRDefault="006617E4" w:rsidP="006617E4">
      <w:pPr>
        <w:jc w:val="both"/>
      </w:pPr>
    </w:p>
    <w:p w14:paraId="2FA9FC4F" w14:textId="4EF5ECDA" w:rsidR="006617E4" w:rsidRDefault="006617E4" w:rsidP="006617E4">
      <w:pPr>
        <w:jc w:val="both"/>
      </w:pPr>
    </w:p>
    <w:p w14:paraId="4B8C3964" w14:textId="18BC9419" w:rsidR="006617E4" w:rsidRDefault="006617E4" w:rsidP="006617E4">
      <w:pPr>
        <w:jc w:val="both"/>
      </w:pPr>
    </w:p>
    <w:p w14:paraId="158A3690" w14:textId="685D0477" w:rsidR="006617E4" w:rsidRDefault="006617E4" w:rsidP="006617E4">
      <w:pPr>
        <w:jc w:val="both"/>
      </w:pPr>
    </w:p>
    <w:p w14:paraId="53814250" w14:textId="7A3D9F81" w:rsidR="006617E4" w:rsidRDefault="006617E4" w:rsidP="006617E4">
      <w:pPr>
        <w:jc w:val="both"/>
      </w:pPr>
    </w:p>
    <w:p w14:paraId="291CFF44" w14:textId="3CE348D1" w:rsidR="006617E4" w:rsidRDefault="006617E4" w:rsidP="006617E4">
      <w:pPr>
        <w:jc w:val="both"/>
      </w:pPr>
    </w:p>
    <w:p w14:paraId="766D5470" w14:textId="67FEB01F" w:rsidR="006617E4" w:rsidRDefault="006617E4" w:rsidP="006617E4">
      <w:pPr>
        <w:jc w:val="both"/>
      </w:pPr>
    </w:p>
    <w:p w14:paraId="30B789ED" w14:textId="7FB4DFB2" w:rsidR="006617E4" w:rsidRDefault="006617E4" w:rsidP="006617E4">
      <w:pPr>
        <w:jc w:val="both"/>
      </w:pPr>
    </w:p>
    <w:p w14:paraId="58F6A706" w14:textId="11778CE7" w:rsidR="006617E4" w:rsidRDefault="006617E4" w:rsidP="006617E4">
      <w:pPr>
        <w:jc w:val="both"/>
      </w:pPr>
    </w:p>
    <w:p w14:paraId="32653F9A" w14:textId="77777777" w:rsidR="006617E4" w:rsidRDefault="006617E4" w:rsidP="006617E4">
      <w:pPr>
        <w:jc w:val="both"/>
      </w:pPr>
    </w:p>
    <w:p w14:paraId="1A0F13CA" w14:textId="66B8AF5A" w:rsidR="008B3976" w:rsidRPr="0038542C" w:rsidRDefault="00B62B61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0" w:name="_Toc62403432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lastRenderedPageBreak/>
        <w:t>Описание на проблема</w:t>
      </w:r>
      <w:bookmarkEnd w:id="0"/>
    </w:p>
    <w:p w14:paraId="108C8F04" w14:textId="77777777" w:rsidR="00515BF0" w:rsidRDefault="00515BF0" w:rsidP="00515BF0">
      <w:pPr>
        <w:jc w:val="both"/>
      </w:pPr>
    </w:p>
    <w:p w14:paraId="3A24FECA" w14:textId="7D6BFF85" w:rsidR="00515BF0" w:rsidRDefault="008B3976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" w:name="_Toc62403433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Решение</w:t>
      </w:r>
      <w:r w:rsidR="006617E4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 на проблема</w:t>
      </w:r>
      <w:bookmarkEnd w:id="1"/>
    </w:p>
    <w:p w14:paraId="20DF123A" w14:textId="3F452F49" w:rsidR="006617E4" w:rsidRDefault="006617E4" w:rsidP="006617E4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2" w:name="_Toc62403434"/>
      <w:r w:rsidRPr="006617E4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Как блокчейн решава този проблем</w:t>
      </w:r>
      <w:r w:rsidRPr="006617E4">
        <w:rPr>
          <w:rFonts w:asciiTheme="minorHAnsi" w:hAnsiTheme="minorHAnsi" w:cstheme="minorHAnsi"/>
          <w:color w:val="auto"/>
          <w:shd w:val="clear" w:color="auto" w:fill="FFFFFF"/>
        </w:rPr>
        <w:t xml:space="preserve"> (или помага за решаването му, акцент върху силните страни на блокчейн)</w:t>
      </w:r>
      <w:bookmarkEnd w:id="2"/>
    </w:p>
    <w:p w14:paraId="5C33CFA5" w14:textId="77777777" w:rsidR="006617E4" w:rsidRPr="006617E4" w:rsidRDefault="006617E4" w:rsidP="006617E4"/>
    <w:p w14:paraId="014EDF49" w14:textId="4AB1DBC3" w:rsidR="006617E4" w:rsidRDefault="006617E4" w:rsidP="006617E4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3" w:name="_Toc62403435"/>
      <w:r w:rsidRPr="006617E4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Предимства на блокчейн спрямо сегашното състояние</w:t>
      </w:r>
      <w:r w:rsidRPr="006617E4">
        <w:rPr>
          <w:rFonts w:asciiTheme="minorHAnsi" w:hAnsiTheme="minorHAnsi" w:cstheme="minorHAnsi"/>
          <w:color w:val="auto"/>
          <w:shd w:val="clear" w:color="auto" w:fill="FFFFFF"/>
        </w:rPr>
        <w:t xml:space="preserve"> (сравнение с подход с използване на бази данни)</w:t>
      </w:r>
      <w:bookmarkEnd w:id="3"/>
    </w:p>
    <w:p w14:paraId="240927FA" w14:textId="77777777" w:rsidR="006617E4" w:rsidRPr="006617E4" w:rsidRDefault="006617E4" w:rsidP="006617E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shd w:val="clear" w:color="auto" w:fill="FFFFFF"/>
        </w:rPr>
      </w:pPr>
    </w:p>
    <w:p w14:paraId="483C0E53" w14:textId="626898FB" w:rsidR="002C24BD" w:rsidRPr="0038542C" w:rsidRDefault="002C24BD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4" w:name="_Toc62403436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Заинтересовани лица</w:t>
      </w:r>
      <w:bookmarkEnd w:id="4"/>
    </w:p>
    <w:p w14:paraId="61C1AFEC" w14:textId="77777777" w:rsidR="00515BF0" w:rsidRDefault="00515BF0" w:rsidP="00515BF0">
      <w:pPr>
        <w:jc w:val="both"/>
      </w:pPr>
    </w:p>
    <w:p w14:paraId="42FE6C6E" w14:textId="05D94B6F" w:rsidR="002C24BD" w:rsidRPr="0038542C" w:rsidRDefault="002C24BD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5" w:name="_Toc62403437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>User stories</w:t>
      </w:r>
      <w:bookmarkEnd w:id="5"/>
    </w:p>
    <w:p w14:paraId="7C2FA069" w14:textId="77777777" w:rsidR="00515BF0" w:rsidRPr="002C24BD" w:rsidRDefault="00515BF0" w:rsidP="00515BF0">
      <w:pPr>
        <w:jc w:val="both"/>
      </w:pPr>
    </w:p>
    <w:p w14:paraId="0EF3AD9A" w14:textId="4577EEA9" w:rsidR="00B1316F" w:rsidRPr="00B1316F" w:rsidRDefault="00337933" w:rsidP="00B1316F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6" w:name="_Toc62403438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Изисквания</w:t>
      </w:r>
      <w:bookmarkEnd w:id="6"/>
    </w:p>
    <w:p w14:paraId="0027004C" w14:textId="21633700" w:rsidR="00CD3289" w:rsidRDefault="00CD3289" w:rsidP="00B1316F">
      <w:pPr>
        <w:pStyle w:val="Heading2"/>
        <w:numPr>
          <w:ilvl w:val="1"/>
          <w:numId w:val="2"/>
        </w:numPr>
        <w:rPr>
          <w:rFonts w:asciiTheme="minorHAnsi" w:hAnsiTheme="minorHAnsi" w:cstheme="minorHAnsi"/>
          <w:b/>
          <w:bCs/>
          <w:color w:val="auto"/>
          <w:shd w:val="clear" w:color="auto" w:fill="FFFFFF"/>
        </w:rPr>
      </w:pPr>
      <w:bookmarkStart w:id="7" w:name="_Toc62403439"/>
      <w:r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Функционални</w:t>
      </w:r>
      <w:bookmarkEnd w:id="7"/>
    </w:p>
    <w:p w14:paraId="0B1FDBA7" w14:textId="77777777" w:rsidR="0020321C" w:rsidRPr="00682E35" w:rsidRDefault="0020321C" w:rsidP="0020321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682E35">
        <w:rPr>
          <w:sz w:val="24"/>
          <w:szCs w:val="24"/>
        </w:rPr>
        <w:t>Потребителите трябва да могат да създават дарителни каузи чрез системата.</w:t>
      </w:r>
    </w:p>
    <w:p w14:paraId="603A58F4" w14:textId="77777777" w:rsidR="0020321C" w:rsidRPr="00B1316F" w:rsidRDefault="0020321C" w:rsidP="0020321C">
      <w:pPr>
        <w:pStyle w:val="ListParagraph"/>
        <w:numPr>
          <w:ilvl w:val="3"/>
          <w:numId w:val="2"/>
        </w:numPr>
        <w:ind w:left="2155" w:hanging="1075"/>
        <w:rPr>
          <w:sz w:val="24"/>
          <w:szCs w:val="24"/>
        </w:rPr>
      </w:pPr>
      <w:r w:rsidRPr="00B1316F">
        <w:rPr>
          <w:sz w:val="24"/>
          <w:szCs w:val="24"/>
        </w:rPr>
        <w:t>За създаването на дарителна кауза потребителя трябва да въведе следните данни:</w:t>
      </w:r>
    </w:p>
    <w:p w14:paraId="397366D4" w14:textId="77777777" w:rsidR="0020321C" w:rsidRPr="00B1316F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B1316F">
        <w:rPr>
          <w:sz w:val="24"/>
          <w:szCs w:val="24"/>
        </w:rPr>
        <w:t>Име на кампанията</w:t>
      </w:r>
    </w:p>
    <w:p w14:paraId="1B3C92DB" w14:textId="77777777" w:rsidR="0020321C" w:rsidRPr="00B1316F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B1316F">
        <w:rPr>
          <w:sz w:val="24"/>
          <w:szCs w:val="24"/>
        </w:rPr>
        <w:t>Описание на кампанията</w:t>
      </w:r>
    </w:p>
    <w:p w14:paraId="7DDAAC1A" w14:textId="77777777" w:rsidR="0020321C" w:rsidRPr="00A061B2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B1316F">
        <w:rPr>
          <w:sz w:val="24"/>
          <w:szCs w:val="24"/>
        </w:rPr>
        <w:t>Банкова сметка, на която ще се пращат дарения</w:t>
      </w:r>
    </w:p>
    <w:p w14:paraId="49096BC3" w14:textId="77777777" w:rsidR="0020321C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B1316F">
        <w:rPr>
          <w:sz w:val="24"/>
          <w:szCs w:val="24"/>
        </w:rPr>
        <w:t>Срок за изпълнение</w:t>
      </w:r>
    </w:p>
    <w:p w14:paraId="0977FDAC" w14:textId="77777777" w:rsidR="0020321C" w:rsidRPr="00B1316F" w:rsidRDefault="0020321C" w:rsidP="0020321C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Потребителите трябва да могат да достъпват своите дарителни кампании.</w:t>
      </w:r>
    </w:p>
    <w:p w14:paraId="5B4B5D30" w14:textId="77777777" w:rsidR="0020321C" w:rsidRDefault="0020321C" w:rsidP="0020321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93815">
        <w:rPr>
          <w:sz w:val="24"/>
          <w:szCs w:val="24"/>
        </w:rPr>
        <w:t>Потребителите трябва да</w:t>
      </w:r>
      <w:r>
        <w:rPr>
          <w:sz w:val="24"/>
          <w:szCs w:val="24"/>
        </w:rPr>
        <w:t xml:space="preserve"> имат достъп до търсачка, чрез която да </w:t>
      </w:r>
      <w:r w:rsidRPr="00B93815">
        <w:rPr>
          <w:sz w:val="24"/>
          <w:szCs w:val="24"/>
        </w:rPr>
        <w:t>търсят дарителни</w:t>
      </w:r>
      <w:r>
        <w:rPr>
          <w:sz w:val="24"/>
          <w:szCs w:val="24"/>
        </w:rPr>
        <w:t xml:space="preserve"> </w:t>
      </w:r>
      <w:r w:rsidRPr="00B93815">
        <w:rPr>
          <w:sz w:val="24"/>
          <w:szCs w:val="24"/>
        </w:rPr>
        <w:t>каузи</w:t>
      </w:r>
      <w:r>
        <w:rPr>
          <w:sz w:val="24"/>
          <w:szCs w:val="24"/>
        </w:rPr>
        <w:t>.</w:t>
      </w:r>
    </w:p>
    <w:p w14:paraId="7542F2FF" w14:textId="77777777" w:rsidR="0020321C" w:rsidRDefault="0020321C" w:rsidP="0020321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B93815">
        <w:rPr>
          <w:sz w:val="24"/>
          <w:szCs w:val="24"/>
        </w:rPr>
        <w:t>Потребителите трябва да могат да разглеждат информацията за селектирана дарителна кауза</w:t>
      </w:r>
      <w:r>
        <w:rPr>
          <w:sz w:val="24"/>
          <w:szCs w:val="24"/>
        </w:rPr>
        <w:t>.</w:t>
      </w:r>
    </w:p>
    <w:p w14:paraId="24710471" w14:textId="77777777" w:rsidR="0020321C" w:rsidRDefault="0020321C" w:rsidP="0020321C">
      <w:pPr>
        <w:pStyle w:val="ListParagraph"/>
        <w:numPr>
          <w:ilvl w:val="3"/>
          <w:numId w:val="2"/>
        </w:numPr>
        <w:ind w:left="2155" w:hanging="1075"/>
        <w:rPr>
          <w:sz w:val="24"/>
          <w:szCs w:val="24"/>
        </w:rPr>
      </w:pPr>
      <w:r>
        <w:rPr>
          <w:sz w:val="24"/>
          <w:szCs w:val="24"/>
        </w:rPr>
        <w:t>Информацията, която потребителите ще виждат за селектирана кампания трябва да включва:</w:t>
      </w:r>
    </w:p>
    <w:p w14:paraId="1EC43ACB" w14:textId="77777777" w:rsidR="0020321C" w:rsidRPr="00A061B2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A061B2">
        <w:rPr>
          <w:sz w:val="24"/>
          <w:szCs w:val="24"/>
        </w:rPr>
        <w:t>Име на кампанията</w:t>
      </w:r>
    </w:p>
    <w:p w14:paraId="69104C1E" w14:textId="77777777" w:rsidR="0020321C" w:rsidRPr="00A061B2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A061B2">
        <w:rPr>
          <w:sz w:val="24"/>
          <w:szCs w:val="24"/>
        </w:rPr>
        <w:t>Описание на кампанията</w:t>
      </w:r>
    </w:p>
    <w:p w14:paraId="31451AF4" w14:textId="77777777" w:rsidR="0020321C" w:rsidRPr="00A061B2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 w:rsidRPr="00A061B2">
        <w:rPr>
          <w:sz w:val="24"/>
          <w:szCs w:val="24"/>
        </w:rPr>
        <w:t>Банкова сметка, на която ще се пращат дарения</w:t>
      </w:r>
    </w:p>
    <w:p w14:paraId="4327C660" w14:textId="75E03B2B" w:rsidR="0020321C" w:rsidRPr="00A061B2" w:rsidRDefault="00F534FA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Оставащо време за изпълнение на кампанията</w:t>
      </w:r>
    </w:p>
    <w:p w14:paraId="67F23281" w14:textId="77777777" w:rsidR="0020321C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Обща стойност на всички дарения към тази кампания</w:t>
      </w:r>
    </w:p>
    <w:p w14:paraId="518872B4" w14:textId="4B4CFB1A" w:rsidR="0020321C" w:rsidRPr="0020321C" w:rsidRDefault="0020321C" w:rsidP="0020321C">
      <w:pPr>
        <w:pStyle w:val="ListParagraph"/>
        <w:numPr>
          <w:ilvl w:val="4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Списък с информация за всички дарения, ко</w:t>
      </w:r>
      <w:r w:rsidR="00134870">
        <w:rPr>
          <w:sz w:val="24"/>
          <w:szCs w:val="24"/>
        </w:rPr>
        <w:t>и</w:t>
      </w:r>
      <w:r>
        <w:rPr>
          <w:sz w:val="24"/>
          <w:szCs w:val="24"/>
        </w:rPr>
        <w:t>то включва</w:t>
      </w:r>
      <w:r w:rsidR="00134870">
        <w:rPr>
          <w:sz w:val="24"/>
          <w:szCs w:val="24"/>
        </w:rPr>
        <w:t>т</w:t>
      </w:r>
      <w:r>
        <w:rPr>
          <w:sz w:val="24"/>
          <w:szCs w:val="24"/>
        </w:rPr>
        <w:t xml:space="preserve"> адрес на дарителя и стойността на дарението</w:t>
      </w:r>
    </w:p>
    <w:p w14:paraId="7AA5362F" w14:textId="77777777" w:rsidR="0020321C" w:rsidRDefault="0020321C" w:rsidP="0020321C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A061B2">
        <w:rPr>
          <w:sz w:val="24"/>
          <w:szCs w:val="24"/>
        </w:rPr>
        <w:t>Потребителите трябва да имат правото да даряват към избрана дарителна кауза.</w:t>
      </w:r>
    </w:p>
    <w:p w14:paraId="2F1C9E43" w14:textId="050FC8D6" w:rsidR="0020321C" w:rsidRDefault="0020321C" w:rsidP="0020321C">
      <w:pPr>
        <w:pStyle w:val="ListParagraph"/>
        <w:numPr>
          <w:ilvl w:val="3"/>
          <w:numId w:val="2"/>
        </w:numPr>
        <w:ind w:left="2155" w:hanging="1075"/>
        <w:rPr>
          <w:sz w:val="24"/>
          <w:szCs w:val="24"/>
        </w:rPr>
      </w:pPr>
      <w:r w:rsidRPr="0020321C">
        <w:rPr>
          <w:sz w:val="24"/>
          <w:szCs w:val="24"/>
        </w:rPr>
        <w:t xml:space="preserve">Потребителите трябва да имат правото да избират точно колко ще дарят. </w:t>
      </w:r>
    </w:p>
    <w:p w14:paraId="49986F9E" w14:textId="41835054" w:rsidR="00DE4277" w:rsidRPr="0020321C" w:rsidRDefault="00DE4277" w:rsidP="0020321C">
      <w:pPr>
        <w:pStyle w:val="ListParagraph"/>
        <w:numPr>
          <w:ilvl w:val="3"/>
          <w:numId w:val="2"/>
        </w:numPr>
        <w:ind w:left="2155" w:hanging="1075"/>
        <w:rPr>
          <w:sz w:val="24"/>
          <w:szCs w:val="24"/>
        </w:rPr>
      </w:pPr>
      <w:r>
        <w:rPr>
          <w:sz w:val="24"/>
          <w:szCs w:val="24"/>
        </w:rPr>
        <w:t>Потребителите не трябва да имат право да даряват към собствена кампания.</w:t>
      </w:r>
    </w:p>
    <w:p w14:paraId="3CC1D660" w14:textId="77777777" w:rsidR="00B93815" w:rsidRPr="00B93815" w:rsidRDefault="00B93815" w:rsidP="00B93815">
      <w:pPr>
        <w:rPr>
          <w:sz w:val="24"/>
          <w:szCs w:val="24"/>
        </w:rPr>
      </w:pPr>
    </w:p>
    <w:p w14:paraId="734305EC" w14:textId="616BB961" w:rsidR="00CD3289" w:rsidRDefault="00CD3289" w:rsidP="00CD3289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8" w:name="_Toc62403440"/>
      <w:r>
        <w:rPr>
          <w:rFonts w:asciiTheme="minorHAnsi" w:hAnsiTheme="minorHAnsi" w:cstheme="minorHAnsi"/>
          <w:b/>
          <w:bCs/>
          <w:color w:val="auto"/>
          <w:shd w:val="clear" w:color="auto" w:fill="FFFFFF"/>
        </w:rPr>
        <w:t>Технически</w:t>
      </w:r>
      <w:bookmarkEnd w:id="8"/>
    </w:p>
    <w:p w14:paraId="567FD985" w14:textId="77777777" w:rsidR="0038542C" w:rsidRDefault="0038542C" w:rsidP="0038542C">
      <w:pPr>
        <w:jc w:val="both"/>
      </w:pPr>
    </w:p>
    <w:p w14:paraId="45AB8651" w14:textId="1322AED1" w:rsidR="00337933" w:rsidRDefault="00337933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9" w:name="_Toc62403441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 xml:space="preserve">UML </w:t>
      </w:r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диаграми</w:t>
      </w:r>
      <w:bookmarkEnd w:id="9"/>
    </w:p>
    <w:p w14:paraId="77321CF2" w14:textId="648B1E5C" w:rsidR="00CD3289" w:rsidRDefault="00CD3289" w:rsidP="00CD3289">
      <w:pPr>
        <w:pStyle w:val="Heading2"/>
        <w:numPr>
          <w:ilvl w:val="1"/>
          <w:numId w:val="2"/>
        </w:numPr>
        <w:rPr>
          <w:rFonts w:asciiTheme="minorHAnsi" w:hAnsiTheme="minorHAnsi" w:cstheme="minorHAnsi"/>
          <w:color w:val="auto"/>
          <w:shd w:val="clear" w:color="auto" w:fill="FFFFFF"/>
        </w:rPr>
      </w:pPr>
      <w:bookmarkStart w:id="10" w:name="_Toc62403442"/>
      <w:r>
        <w:rPr>
          <w:rFonts w:asciiTheme="minorHAnsi" w:hAnsiTheme="minorHAnsi" w:cstheme="minorHAnsi"/>
          <w:b/>
          <w:bCs/>
          <w:color w:val="auto"/>
          <w:shd w:val="clear" w:color="auto" w:fill="FFFFFF"/>
          <w:lang w:val="en-US"/>
        </w:rPr>
        <w:t>Use case</w:t>
      </w:r>
      <w:bookmarkEnd w:id="10"/>
    </w:p>
    <w:p w14:paraId="3499467E" w14:textId="77777777" w:rsidR="00CD3289" w:rsidRPr="00CD3289" w:rsidRDefault="00CD3289" w:rsidP="00CD3289"/>
    <w:p w14:paraId="4FC13F81" w14:textId="77777777" w:rsidR="0038542C" w:rsidRDefault="0038542C" w:rsidP="0038542C">
      <w:pPr>
        <w:jc w:val="both"/>
      </w:pPr>
    </w:p>
    <w:p w14:paraId="7B1361B0" w14:textId="77777777" w:rsidR="00337933" w:rsidRPr="0038542C" w:rsidRDefault="00337933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1" w:name="_Toc62403443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Архитектура</w:t>
      </w:r>
      <w:bookmarkEnd w:id="11"/>
    </w:p>
    <w:p w14:paraId="3197907A" w14:textId="47A872A6" w:rsidR="000412C7" w:rsidRDefault="000412C7" w:rsidP="00CA5F35">
      <w:pPr>
        <w:pStyle w:val="Heading2"/>
        <w:numPr>
          <w:ilvl w:val="0"/>
          <w:numId w:val="4"/>
        </w:numPr>
        <w:rPr>
          <w:color w:val="auto"/>
          <w:shd w:val="clear" w:color="auto" w:fill="FFFFFF"/>
        </w:rPr>
      </w:pPr>
      <w:bookmarkStart w:id="12" w:name="_Toc62403444"/>
      <w:r w:rsidRPr="00CA5F35">
        <w:rPr>
          <w:color w:val="auto"/>
          <w:shd w:val="clear" w:color="auto" w:fill="FFFFFF"/>
        </w:rPr>
        <w:t>Архитектура на системата (+ диаграма), т.е. какво е точно вашето решение и защо така сте го подбрали. Това включва и описание на работата на смарт контракта</w:t>
      </w:r>
      <w:bookmarkEnd w:id="12"/>
    </w:p>
    <w:p w14:paraId="5E9BE6D0" w14:textId="77777777" w:rsidR="0038542C" w:rsidRPr="00CA5F35" w:rsidRDefault="0038542C" w:rsidP="0038542C">
      <w:pPr>
        <w:jc w:val="both"/>
      </w:pPr>
    </w:p>
    <w:p w14:paraId="1E8E75C2" w14:textId="324A25E2" w:rsidR="00337933" w:rsidRPr="0038542C" w:rsidRDefault="00215A4B" w:rsidP="0038542C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3" w:name="_Toc62403445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Описание на дизайн на </w:t>
      </w:r>
      <w:r w:rsidR="00152B93" w:rsidRPr="0038542C"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  <w:t>UI</w:t>
      </w:r>
      <w:bookmarkEnd w:id="13"/>
    </w:p>
    <w:p w14:paraId="20D86768" w14:textId="77777777" w:rsidR="0038542C" w:rsidRPr="00142F91" w:rsidRDefault="0038542C" w:rsidP="0038542C">
      <w:pPr>
        <w:jc w:val="both"/>
      </w:pPr>
    </w:p>
    <w:p w14:paraId="2D9ABB98" w14:textId="2C8E4392" w:rsidR="0038542C" w:rsidRDefault="00142F91" w:rsidP="00CA5F35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bookmarkStart w:id="14" w:name="_Toc62403446"/>
      <w:r w:rsidRPr="0038542C">
        <w:rPr>
          <w:rFonts w:asciiTheme="minorHAnsi" w:hAnsiTheme="minorHAnsi" w:cstheme="minorHAnsi"/>
          <w:b/>
          <w:bCs/>
          <w:color w:val="auto"/>
          <w:sz w:val="36"/>
          <w:szCs w:val="36"/>
        </w:rPr>
        <w:t>Заключение</w:t>
      </w:r>
      <w:bookmarkEnd w:id="14"/>
    </w:p>
    <w:p w14:paraId="68C305D0" w14:textId="77777777" w:rsidR="00CA5F35" w:rsidRPr="00CA5F35" w:rsidRDefault="00CA5F35" w:rsidP="00CA5F35"/>
    <w:p w14:paraId="5FD29B3F" w14:textId="77777777" w:rsidR="0038542C" w:rsidRPr="008B3976" w:rsidRDefault="0038542C" w:rsidP="0038542C">
      <w:pPr>
        <w:jc w:val="both"/>
      </w:pPr>
    </w:p>
    <w:sectPr w:rsidR="0038542C" w:rsidRPr="008B3976" w:rsidSect="00B62B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106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B24FC0"/>
    <w:multiLevelType w:val="multilevel"/>
    <w:tmpl w:val="F3385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71" w:firstLine="39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4EA7659"/>
    <w:multiLevelType w:val="hybridMultilevel"/>
    <w:tmpl w:val="082E0D7A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85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B33917"/>
    <w:multiLevelType w:val="hybridMultilevel"/>
    <w:tmpl w:val="EA684C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F054E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1CF0090"/>
    <w:multiLevelType w:val="multilevel"/>
    <w:tmpl w:val="F33858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871" w:firstLine="397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2552" w:hanging="284"/>
        </w:pPr>
        <w:rPr>
          <w:rFonts w:ascii="Symbol" w:hAnsi="Symbol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A3E"/>
    <w:rsid w:val="000412C7"/>
    <w:rsid w:val="0004656A"/>
    <w:rsid w:val="000B6BDF"/>
    <w:rsid w:val="00120E5A"/>
    <w:rsid w:val="00134870"/>
    <w:rsid w:val="0013688F"/>
    <w:rsid w:val="00142F91"/>
    <w:rsid w:val="00152B93"/>
    <w:rsid w:val="00200E9D"/>
    <w:rsid w:val="0020321C"/>
    <w:rsid w:val="00215A4B"/>
    <w:rsid w:val="002C24BD"/>
    <w:rsid w:val="002F6AF1"/>
    <w:rsid w:val="00337933"/>
    <w:rsid w:val="0038542C"/>
    <w:rsid w:val="003A3723"/>
    <w:rsid w:val="003C0E55"/>
    <w:rsid w:val="003D4D22"/>
    <w:rsid w:val="00430209"/>
    <w:rsid w:val="00446E0D"/>
    <w:rsid w:val="004610D2"/>
    <w:rsid w:val="00466FD5"/>
    <w:rsid w:val="00477590"/>
    <w:rsid w:val="00515BF0"/>
    <w:rsid w:val="006617E4"/>
    <w:rsid w:val="006718FB"/>
    <w:rsid w:val="00682E35"/>
    <w:rsid w:val="00773F21"/>
    <w:rsid w:val="007813C7"/>
    <w:rsid w:val="007B56F1"/>
    <w:rsid w:val="008B3976"/>
    <w:rsid w:val="008C5C82"/>
    <w:rsid w:val="009422F5"/>
    <w:rsid w:val="00A04110"/>
    <w:rsid w:val="00A061B2"/>
    <w:rsid w:val="00A549BF"/>
    <w:rsid w:val="00B1316F"/>
    <w:rsid w:val="00B6199F"/>
    <w:rsid w:val="00B62B61"/>
    <w:rsid w:val="00B93815"/>
    <w:rsid w:val="00C12131"/>
    <w:rsid w:val="00C67669"/>
    <w:rsid w:val="00C676FD"/>
    <w:rsid w:val="00CA5F35"/>
    <w:rsid w:val="00CD3289"/>
    <w:rsid w:val="00D25B2E"/>
    <w:rsid w:val="00DC3A3E"/>
    <w:rsid w:val="00DD0B14"/>
    <w:rsid w:val="00DE4277"/>
    <w:rsid w:val="00DF72C3"/>
    <w:rsid w:val="00E61823"/>
    <w:rsid w:val="00F534FA"/>
    <w:rsid w:val="00F9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25662E2"/>
  <w15:chartTrackingRefBased/>
  <w15:docId w15:val="{123F492D-1463-49D6-8091-045472599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F21"/>
    <w:pPr>
      <w:spacing w:after="200" w:line="276" w:lineRule="auto"/>
    </w:pPr>
    <w:rPr>
      <w:rFonts w:ascii="Calibri" w:eastAsia="Times New Roman" w:hAnsi="Calibri" w:cs="Times New Roman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9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542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6617E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617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17E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617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bg-BG"/>
    </w:rPr>
  </w:style>
  <w:style w:type="paragraph" w:styleId="TOC2">
    <w:name w:val="toc 2"/>
    <w:basedOn w:val="Normal"/>
    <w:next w:val="Normal"/>
    <w:autoRedefine/>
    <w:uiPriority w:val="39"/>
    <w:unhideWhenUsed/>
    <w:rsid w:val="006617E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CFC24-1F80-457B-8D33-FF21B46D3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537</Words>
  <Characters>3062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50</cp:revision>
  <dcterms:created xsi:type="dcterms:W3CDTF">2021-01-24T09:50:00Z</dcterms:created>
  <dcterms:modified xsi:type="dcterms:W3CDTF">2021-01-24T15:58:00Z</dcterms:modified>
</cp:coreProperties>
</file>