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76" w:dyaOrig="2167">
          <v:shape id="ole_rId2" o:spid="_x0000_i1025" style="width:93.95pt;height:108.55pt" coordsize="" o:spt="100" adj="0,,0" path="" stroked="f">
            <v:stroke joinstyle="miter"/>
            <v:imagedata r:id="rId8" o:title=""/>
            <v:formulas/>
            <v:path o:connecttype="segments"/>
          </v:shape>
          <o:OLEObject Type="Embed" ProgID="Word.Picture.8" ShapeID="ole_rId2" DrawAspect="Content" ObjectID="_1705852298"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Pr="008B4382">
        <w:rPr>
          <w:rFonts w:cstheme="minorHAnsi"/>
          <w:b/>
          <w:sz w:val="36"/>
          <w:szCs w:val="20"/>
          <w:lang w:val="en-US"/>
        </w:rPr>
        <w:t>Rootkit</w:t>
      </w:r>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p>
        <w:p w:rsidR="00AB6900" w:rsidRDefault="00AB6900" w:rsidP="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238732" w:history="1">
            <w:r w:rsidRPr="00E43E00">
              <w:rPr>
                <w:rStyle w:val="a9"/>
                <w:rFonts w:ascii="Arial" w:hAnsi="Arial" w:cs="Arial"/>
                <w:b/>
                <w:noProof/>
              </w:rPr>
              <w:t>1.</w:t>
            </w:r>
            <w:r>
              <w:rPr>
                <w:rFonts w:eastAsiaTheme="minorEastAsia"/>
                <w:noProof/>
                <w:lang w:eastAsia="bg-BG"/>
              </w:rPr>
              <w:tab/>
            </w:r>
            <w:r w:rsidRPr="00E43E00">
              <w:rPr>
                <w:rStyle w:val="a9"/>
                <w:rFonts w:ascii="Arial" w:hAnsi="Arial" w:cs="Arial"/>
                <w:b/>
                <w:noProof/>
              </w:rPr>
              <w:t>Въведение</w:t>
            </w:r>
            <w:r>
              <w:rPr>
                <w:noProof/>
                <w:webHidden/>
              </w:rPr>
              <w:tab/>
            </w:r>
            <w:r>
              <w:rPr>
                <w:noProof/>
                <w:webHidden/>
              </w:rPr>
              <w:fldChar w:fldCharType="begin"/>
            </w:r>
            <w:r>
              <w:rPr>
                <w:noProof/>
                <w:webHidden/>
              </w:rPr>
              <w:instrText xml:space="preserve"> PAGEREF _Toc95238732 \h </w:instrText>
            </w:r>
            <w:r>
              <w:rPr>
                <w:noProof/>
                <w:webHidden/>
              </w:rPr>
            </w:r>
            <w:r>
              <w:rPr>
                <w:noProof/>
                <w:webHidden/>
              </w:rPr>
              <w:fldChar w:fldCharType="separate"/>
            </w:r>
            <w:r>
              <w:rPr>
                <w:noProof/>
                <w:webHidden/>
              </w:rPr>
              <w:t>2</w:t>
            </w:r>
            <w:r>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33" w:history="1">
            <w:r w:rsidR="00AB6900" w:rsidRPr="00E43E00">
              <w:rPr>
                <w:rStyle w:val="a9"/>
                <w:rFonts w:ascii="Arial" w:hAnsi="Arial" w:cs="Arial"/>
                <w:b/>
                <w:noProof/>
              </w:rPr>
              <w:t>2.</w:t>
            </w:r>
            <w:r w:rsidR="00AB6900">
              <w:rPr>
                <w:rFonts w:eastAsiaTheme="minorEastAsia"/>
                <w:noProof/>
                <w:lang w:eastAsia="bg-BG"/>
              </w:rPr>
              <w:tab/>
            </w:r>
            <w:r w:rsidR="00AB6900" w:rsidRPr="00E43E00">
              <w:rPr>
                <w:rStyle w:val="a9"/>
                <w:rFonts w:ascii="Arial" w:hAnsi="Arial" w:cs="Arial"/>
                <w:b/>
                <w:noProof/>
              </w:rPr>
              <w:t>Какво представлява rootkit</w:t>
            </w:r>
            <w:r w:rsidR="00AB6900">
              <w:rPr>
                <w:noProof/>
                <w:webHidden/>
              </w:rPr>
              <w:tab/>
            </w:r>
            <w:r w:rsidR="00AB6900">
              <w:rPr>
                <w:noProof/>
                <w:webHidden/>
              </w:rPr>
              <w:fldChar w:fldCharType="begin"/>
            </w:r>
            <w:r w:rsidR="00AB6900">
              <w:rPr>
                <w:noProof/>
                <w:webHidden/>
              </w:rPr>
              <w:instrText xml:space="preserve"> PAGEREF _Toc95238733 \h </w:instrText>
            </w:r>
            <w:r w:rsidR="00AB6900">
              <w:rPr>
                <w:noProof/>
                <w:webHidden/>
              </w:rPr>
            </w:r>
            <w:r w:rsidR="00AB6900">
              <w:rPr>
                <w:noProof/>
                <w:webHidden/>
              </w:rPr>
              <w:fldChar w:fldCharType="separate"/>
            </w:r>
            <w:r w:rsidR="00AB6900">
              <w:rPr>
                <w:noProof/>
                <w:webHidden/>
              </w:rPr>
              <w:t>2</w:t>
            </w:r>
            <w:r w:rsidR="00AB6900">
              <w:rPr>
                <w:noProof/>
                <w:webHidden/>
              </w:rPr>
              <w:fldChar w:fldCharType="end"/>
            </w:r>
          </w:hyperlink>
        </w:p>
        <w:p w:rsidR="00AB6900" w:rsidRDefault="00C975DA" w:rsidP="00AB6900">
          <w:pPr>
            <w:pStyle w:val="21"/>
            <w:tabs>
              <w:tab w:val="left" w:pos="880"/>
              <w:tab w:val="right" w:leader="dot" w:pos="9231"/>
            </w:tabs>
            <w:rPr>
              <w:rFonts w:eastAsiaTheme="minorEastAsia"/>
              <w:noProof/>
              <w:lang w:eastAsia="bg-BG"/>
            </w:rPr>
          </w:pPr>
          <w:hyperlink w:anchor="_Toc95238734" w:history="1">
            <w:r w:rsidR="00AB6900" w:rsidRPr="00E43E00">
              <w:rPr>
                <w:rStyle w:val="a9"/>
                <w:rFonts w:ascii="Arial" w:hAnsi="Arial" w:cs="Arial"/>
                <w:b/>
                <w:noProof/>
                <w:lang w:val="en-US"/>
              </w:rPr>
              <w:t>2.1</w:t>
            </w:r>
            <w:r w:rsidR="00AB6900">
              <w:rPr>
                <w:rFonts w:eastAsiaTheme="minorEastAsia"/>
                <w:noProof/>
                <w:lang w:eastAsia="bg-BG"/>
              </w:rPr>
              <w:tab/>
            </w:r>
            <w:r w:rsidR="00AB6900" w:rsidRPr="00E43E00">
              <w:rPr>
                <w:rStyle w:val="a9"/>
                <w:rFonts w:ascii="Arial" w:hAnsi="Arial" w:cs="Arial"/>
                <w:b/>
                <w:noProof/>
              </w:rPr>
              <w:t xml:space="preserve">Дефиниция за </w:t>
            </w:r>
            <w:r w:rsidR="00AB6900" w:rsidRPr="00E43E00">
              <w:rPr>
                <w:rStyle w:val="a9"/>
                <w:rFonts w:ascii="Arial" w:hAnsi="Arial" w:cs="Arial"/>
                <w:b/>
                <w:noProof/>
                <w:lang w:val="en-US"/>
              </w:rPr>
              <w:t>rootkit</w:t>
            </w:r>
            <w:r w:rsidR="00AB6900">
              <w:rPr>
                <w:noProof/>
                <w:webHidden/>
              </w:rPr>
              <w:tab/>
            </w:r>
            <w:r w:rsidR="00AB6900">
              <w:rPr>
                <w:noProof/>
                <w:webHidden/>
              </w:rPr>
              <w:fldChar w:fldCharType="begin"/>
            </w:r>
            <w:r w:rsidR="00AB6900">
              <w:rPr>
                <w:noProof/>
                <w:webHidden/>
              </w:rPr>
              <w:instrText xml:space="preserve"> PAGEREF _Toc95238734 \h </w:instrText>
            </w:r>
            <w:r w:rsidR="00AB6900">
              <w:rPr>
                <w:noProof/>
                <w:webHidden/>
              </w:rPr>
            </w:r>
            <w:r w:rsidR="00AB6900">
              <w:rPr>
                <w:noProof/>
                <w:webHidden/>
              </w:rPr>
              <w:fldChar w:fldCharType="separate"/>
            </w:r>
            <w:r w:rsidR="00AB6900">
              <w:rPr>
                <w:noProof/>
                <w:webHidden/>
              </w:rPr>
              <w:t>2</w:t>
            </w:r>
            <w:r w:rsidR="00AB6900">
              <w:rPr>
                <w:noProof/>
                <w:webHidden/>
              </w:rPr>
              <w:fldChar w:fldCharType="end"/>
            </w:r>
          </w:hyperlink>
        </w:p>
        <w:p w:rsidR="00AB6900" w:rsidRDefault="00C975DA" w:rsidP="00AB6900">
          <w:pPr>
            <w:pStyle w:val="21"/>
            <w:tabs>
              <w:tab w:val="left" w:pos="880"/>
              <w:tab w:val="right" w:leader="dot" w:pos="9231"/>
            </w:tabs>
            <w:rPr>
              <w:rFonts w:eastAsiaTheme="minorEastAsia"/>
              <w:noProof/>
              <w:lang w:eastAsia="bg-BG"/>
            </w:rPr>
          </w:pPr>
          <w:hyperlink w:anchor="_Toc95238735" w:history="1">
            <w:r w:rsidR="00AB6900" w:rsidRPr="00E43E00">
              <w:rPr>
                <w:rStyle w:val="a9"/>
                <w:rFonts w:ascii="Arial" w:hAnsi="Arial" w:cs="Arial"/>
                <w:b/>
                <w:noProof/>
                <w:lang w:val="en-US"/>
              </w:rPr>
              <w:t>2.2</w:t>
            </w:r>
            <w:r w:rsidR="00AB6900">
              <w:rPr>
                <w:rFonts w:eastAsiaTheme="minorEastAsia"/>
                <w:noProof/>
                <w:lang w:eastAsia="bg-BG"/>
              </w:rPr>
              <w:tab/>
            </w:r>
            <w:r w:rsidR="00AB6900" w:rsidRPr="00E43E00">
              <w:rPr>
                <w:rStyle w:val="a9"/>
                <w:rFonts w:ascii="Arial" w:hAnsi="Arial" w:cs="Arial"/>
                <w:b/>
                <w:noProof/>
              </w:rPr>
              <w:t xml:space="preserve">История на </w:t>
            </w:r>
            <w:r w:rsidR="00AB6900" w:rsidRPr="00E43E00">
              <w:rPr>
                <w:rStyle w:val="a9"/>
                <w:rFonts w:ascii="Arial" w:hAnsi="Arial" w:cs="Arial"/>
                <w:b/>
                <w:noProof/>
                <w:lang w:val="en-US"/>
              </w:rPr>
              <w:t>rootkit</w:t>
            </w:r>
            <w:r w:rsidR="00AB6900">
              <w:rPr>
                <w:noProof/>
                <w:webHidden/>
              </w:rPr>
              <w:tab/>
            </w:r>
            <w:r w:rsidR="00AB6900">
              <w:rPr>
                <w:noProof/>
                <w:webHidden/>
              </w:rPr>
              <w:fldChar w:fldCharType="begin"/>
            </w:r>
            <w:r w:rsidR="00AB6900">
              <w:rPr>
                <w:noProof/>
                <w:webHidden/>
              </w:rPr>
              <w:instrText xml:space="preserve"> PAGEREF _Toc95238735 \h </w:instrText>
            </w:r>
            <w:r w:rsidR="00AB6900">
              <w:rPr>
                <w:noProof/>
                <w:webHidden/>
              </w:rPr>
            </w:r>
            <w:r w:rsidR="00AB6900">
              <w:rPr>
                <w:noProof/>
                <w:webHidden/>
              </w:rPr>
              <w:fldChar w:fldCharType="separate"/>
            </w:r>
            <w:r w:rsidR="00AB6900">
              <w:rPr>
                <w:noProof/>
                <w:webHidden/>
              </w:rPr>
              <w:t>3</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36" w:history="1">
            <w:r w:rsidR="00AB6900" w:rsidRPr="00E43E00">
              <w:rPr>
                <w:rStyle w:val="a9"/>
                <w:rFonts w:ascii="Arial" w:hAnsi="Arial" w:cs="Arial"/>
                <w:b/>
                <w:noProof/>
                <w:lang w:val="en-US"/>
              </w:rPr>
              <w:t>3.</w:t>
            </w:r>
            <w:r w:rsidR="00AB6900">
              <w:rPr>
                <w:rFonts w:eastAsiaTheme="minorEastAsia"/>
                <w:noProof/>
                <w:lang w:eastAsia="bg-BG"/>
              </w:rPr>
              <w:tab/>
            </w:r>
            <w:r w:rsidR="00AB6900" w:rsidRPr="00E43E00">
              <w:rPr>
                <w:rStyle w:val="a9"/>
                <w:rFonts w:ascii="Arial" w:hAnsi="Arial" w:cs="Arial"/>
                <w:b/>
                <w:noProof/>
              </w:rPr>
              <w:t>Слоеве на привилегированост</w:t>
            </w:r>
            <w:r w:rsidR="00AB6900">
              <w:rPr>
                <w:noProof/>
                <w:webHidden/>
              </w:rPr>
              <w:tab/>
            </w:r>
            <w:r w:rsidR="00AB6900">
              <w:rPr>
                <w:noProof/>
                <w:webHidden/>
              </w:rPr>
              <w:fldChar w:fldCharType="begin"/>
            </w:r>
            <w:r w:rsidR="00AB6900">
              <w:rPr>
                <w:noProof/>
                <w:webHidden/>
              </w:rPr>
              <w:instrText xml:space="preserve"> PAGEREF _Toc95238736 \h </w:instrText>
            </w:r>
            <w:r w:rsidR="00AB6900">
              <w:rPr>
                <w:noProof/>
                <w:webHidden/>
              </w:rPr>
            </w:r>
            <w:r w:rsidR="00AB6900">
              <w:rPr>
                <w:noProof/>
                <w:webHidden/>
              </w:rPr>
              <w:fldChar w:fldCharType="separate"/>
            </w:r>
            <w:r w:rsidR="00AB6900">
              <w:rPr>
                <w:noProof/>
                <w:webHidden/>
              </w:rPr>
              <w:t>4</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37" w:history="1">
            <w:r w:rsidR="00AB6900" w:rsidRPr="00E43E00">
              <w:rPr>
                <w:rStyle w:val="a9"/>
                <w:rFonts w:ascii="Arial" w:hAnsi="Arial" w:cs="Arial"/>
                <w:b/>
                <w:noProof/>
                <w:lang w:val="en-US"/>
              </w:rPr>
              <w:t>4.</w:t>
            </w:r>
            <w:r w:rsidR="00AB6900">
              <w:rPr>
                <w:rFonts w:eastAsiaTheme="minorEastAsia"/>
                <w:noProof/>
                <w:lang w:eastAsia="bg-BG"/>
              </w:rPr>
              <w:tab/>
            </w:r>
            <w:r w:rsidR="00AB6900" w:rsidRPr="00E43E00">
              <w:rPr>
                <w:rStyle w:val="a9"/>
                <w:rFonts w:ascii="Arial" w:hAnsi="Arial" w:cs="Arial"/>
                <w:b/>
                <w:noProof/>
                <w:lang w:val="en-US"/>
              </w:rPr>
              <w:t>Rootkit в слоя на приложенията</w:t>
            </w:r>
            <w:r w:rsidR="00AB6900">
              <w:rPr>
                <w:noProof/>
                <w:webHidden/>
              </w:rPr>
              <w:tab/>
            </w:r>
            <w:r w:rsidR="00AB6900">
              <w:rPr>
                <w:noProof/>
                <w:webHidden/>
              </w:rPr>
              <w:fldChar w:fldCharType="begin"/>
            </w:r>
            <w:r w:rsidR="00AB6900">
              <w:rPr>
                <w:noProof/>
                <w:webHidden/>
              </w:rPr>
              <w:instrText xml:space="preserve"> PAGEREF _Toc95238737 \h </w:instrText>
            </w:r>
            <w:r w:rsidR="00AB6900">
              <w:rPr>
                <w:noProof/>
                <w:webHidden/>
              </w:rPr>
            </w:r>
            <w:r w:rsidR="00AB6900">
              <w:rPr>
                <w:noProof/>
                <w:webHidden/>
              </w:rPr>
              <w:fldChar w:fldCharType="separate"/>
            </w:r>
            <w:r w:rsidR="00AB6900">
              <w:rPr>
                <w:noProof/>
                <w:webHidden/>
              </w:rPr>
              <w:t>5</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38" w:history="1">
            <w:r w:rsidR="00AB6900" w:rsidRPr="00E43E00">
              <w:rPr>
                <w:rStyle w:val="a9"/>
                <w:rFonts w:ascii="Arial" w:hAnsi="Arial" w:cs="Arial"/>
                <w:b/>
                <w:noProof/>
                <w:lang w:val="en-US"/>
              </w:rPr>
              <w:t>5.</w:t>
            </w:r>
            <w:r w:rsidR="00AB6900">
              <w:rPr>
                <w:rFonts w:eastAsiaTheme="minorEastAsia"/>
                <w:noProof/>
                <w:lang w:eastAsia="bg-BG"/>
              </w:rPr>
              <w:tab/>
            </w:r>
            <w:r w:rsidR="00AB6900" w:rsidRPr="00E43E00">
              <w:rPr>
                <w:rStyle w:val="a9"/>
                <w:rFonts w:ascii="Arial" w:hAnsi="Arial" w:cs="Arial"/>
                <w:b/>
                <w:noProof/>
                <w:lang w:val="en-US"/>
              </w:rPr>
              <w:t>Rootkit в слоя на системните драйвери и ядрото</w:t>
            </w:r>
            <w:r w:rsidR="00AB6900">
              <w:rPr>
                <w:noProof/>
                <w:webHidden/>
              </w:rPr>
              <w:tab/>
            </w:r>
            <w:r w:rsidR="00AB6900">
              <w:rPr>
                <w:noProof/>
                <w:webHidden/>
              </w:rPr>
              <w:fldChar w:fldCharType="begin"/>
            </w:r>
            <w:r w:rsidR="00AB6900">
              <w:rPr>
                <w:noProof/>
                <w:webHidden/>
              </w:rPr>
              <w:instrText xml:space="preserve"> PAGEREF _Toc95238738 \h </w:instrText>
            </w:r>
            <w:r w:rsidR="00AB6900">
              <w:rPr>
                <w:noProof/>
                <w:webHidden/>
              </w:rPr>
            </w:r>
            <w:r w:rsidR="00AB6900">
              <w:rPr>
                <w:noProof/>
                <w:webHidden/>
              </w:rPr>
              <w:fldChar w:fldCharType="separate"/>
            </w:r>
            <w:r w:rsidR="00AB6900">
              <w:rPr>
                <w:noProof/>
                <w:webHidden/>
              </w:rPr>
              <w:t>6</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39" w:history="1">
            <w:r w:rsidR="00AB6900" w:rsidRPr="00E43E00">
              <w:rPr>
                <w:rStyle w:val="a9"/>
                <w:rFonts w:ascii="Arial" w:hAnsi="Arial" w:cs="Arial"/>
                <w:b/>
                <w:noProof/>
              </w:rPr>
              <w:t>6.</w:t>
            </w:r>
            <w:r w:rsidR="00AB6900">
              <w:rPr>
                <w:rFonts w:eastAsiaTheme="minorEastAsia"/>
                <w:noProof/>
                <w:lang w:eastAsia="bg-BG"/>
              </w:rPr>
              <w:tab/>
            </w:r>
            <w:r w:rsidR="00AB6900" w:rsidRPr="00E43E00">
              <w:rPr>
                <w:rStyle w:val="a9"/>
                <w:rFonts w:ascii="Arial" w:hAnsi="Arial" w:cs="Arial"/>
                <w:b/>
                <w:noProof/>
              </w:rPr>
              <w:t>Rootkit във виртуализационния слой</w:t>
            </w:r>
            <w:r w:rsidR="00AB6900">
              <w:rPr>
                <w:noProof/>
                <w:webHidden/>
              </w:rPr>
              <w:tab/>
            </w:r>
            <w:r w:rsidR="00AB6900">
              <w:rPr>
                <w:noProof/>
                <w:webHidden/>
              </w:rPr>
              <w:fldChar w:fldCharType="begin"/>
            </w:r>
            <w:r w:rsidR="00AB6900">
              <w:rPr>
                <w:noProof/>
                <w:webHidden/>
              </w:rPr>
              <w:instrText xml:space="preserve"> PAGEREF _Toc95238739 \h </w:instrText>
            </w:r>
            <w:r w:rsidR="00AB6900">
              <w:rPr>
                <w:noProof/>
                <w:webHidden/>
              </w:rPr>
            </w:r>
            <w:r w:rsidR="00AB6900">
              <w:rPr>
                <w:noProof/>
                <w:webHidden/>
              </w:rPr>
              <w:fldChar w:fldCharType="separate"/>
            </w:r>
            <w:r w:rsidR="00AB6900">
              <w:rPr>
                <w:noProof/>
                <w:webHidden/>
              </w:rPr>
              <w:t>9</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40" w:history="1">
            <w:r w:rsidR="00AB6900" w:rsidRPr="00E43E00">
              <w:rPr>
                <w:rStyle w:val="a9"/>
                <w:rFonts w:ascii="Arial" w:hAnsi="Arial" w:cs="Arial"/>
                <w:b/>
                <w:noProof/>
              </w:rPr>
              <w:t>7.</w:t>
            </w:r>
            <w:r w:rsidR="00AB6900">
              <w:rPr>
                <w:rFonts w:eastAsiaTheme="minorEastAsia"/>
                <w:noProof/>
                <w:lang w:eastAsia="bg-BG"/>
              </w:rPr>
              <w:tab/>
            </w:r>
            <w:r w:rsidR="00AB6900" w:rsidRPr="00E43E00">
              <w:rPr>
                <w:rStyle w:val="a9"/>
                <w:rFonts w:ascii="Arial" w:hAnsi="Arial" w:cs="Arial"/>
                <w:b/>
                <w:noProof/>
              </w:rPr>
              <w:t>Rootkit във firmware слой</w:t>
            </w:r>
            <w:r w:rsidR="00AB6900">
              <w:rPr>
                <w:noProof/>
                <w:webHidden/>
              </w:rPr>
              <w:tab/>
            </w:r>
            <w:r w:rsidR="00AB6900">
              <w:rPr>
                <w:noProof/>
                <w:webHidden/>
              </w:rPr>
              <w:fldChar w:fldCharType="begin"/>
            </w:r>
            <w:r w:rsidR="00AB6900">
              <w:rPr>
                <w:noProof/>
                <w:webHidden/>
              </w:rPr>
              <w:instrText xml:space="preserve"> PAGEREF _Toc95238740 \h </w:instrText>
            </w:r>
            <w:r w:rsidR="00AB6900">
              <w:rPr>
                <w:noProof/>
                <w:webHidden/>
              </w:rPr>
            </w:r>
            <w:r w:rsidR="00AB6900">
              <w:rPr>
                <w:noProof/>
                <w:webHidden/>
              </w:rPr>
              <w:fldChar w:fldCharType="separate"/>
            </w:r>
            <w:r w:rsidR="00AB6900">
              <w:rPr>
                <w:noProof/>
                <w:webHidden/>
              </w:rPr>
              <w:t>10</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41" w:history="1">
            <w:r w:rsidR="00AB6900" w:rsidRPr="00E43E00">
              <w:rPr>
                <w:rStyle w:val="a9"/>
                <w:rFonts w:ascii="Arial" w:hAnsi="Arial" w:cs="Arial"/>
                <w:b/>
                <w:noProof/>
              </w:rPr>
              <w:t>8.</w:t>
            </w:r>
            <w:r w:rsidR="00AB6900">
              <w:rPr>
                <w:rFonts w:eastAsiaTheme="minorEastAsia"/>
                <w:noProof/>
                <w:lang w:eastAsia="bg-BG"/>
              </w:rPr>
              <w:tab/>
            </w:r>
            <w:r w:rsidR="00AB6900" w:rsidRPr="00E43E00">
              <w:rPr>
                <w:rStyle w:val="a9"/>
                <w:rFonts w:ascii="Arial" w:hAnsi="Arial" w:cs="Arial"/>
                <w:b/>
                <w:noProof/>
              </w:rPr>
              <w:t>Как да се предпазваме от заразяване с rootkit</w:t>
            </w:r>
            <w:r w:rsidR="00AB6900">
              <w:rPr>
                <w:noProof/>
                <w:webHidden/>
              </w:rPr>
              <w:tab/>
            </w:r>
            <w:r w:rsidR="00AB6900">
              <w:rPr>
                <w:noProof/>
                <w:webHidden/>
              </w:rPr>
              <w:fldChar w:fldCharType="begin"/>
            </w:r>
            <w:r w:rsidR="00AB6900">
              <w:rPr>
                <w:noProof/>
                <w:webHidden/>
              </w:rPr>
              <w:instrText xml:space="preserve"> PAGEREF _Toc95238741 \h </w:instrText>
            </w:r>
            <w:r w:rsidR="00AB6900">
              <w:rPr>
                <w:noProof/>
                <w:webHidden/>
              </w:rPr>
            </w:r>
            <w:r w:rsidR="00AB6900">
              <w:rPr>
                <w:noProof/>
                <w:webHidden/>
              </w:rPr>
              <w:fldChar w:fldCharType="separate"/>
            </w:r>
            <w:r w:rsidR="00AB6900">
              <w:rPr>
                <w:noProof/>
                <w:webHidden/>
              </w:rPr>
              <w:t>12</w:t>
            </w:r>
            <w:r w:rsidR="00AB6900">
              <w:rPr>
                <w:noProof/>
                <w:webHidden/>
              </w:rPr>
              <w:fldChar w:fldCharType="end"/>
            </w:r>
          </w:hyperlink>
        </w:p>
        <w:p w:rsidR="00AB6900" w:rsidRDefault="00C975DA" w:rsidP="00AB6900">
          <w:pPr>
            <w:pStyle w:val="11"/>
            <w:tabs>
              <w:tab w:val="left" w:pos="440"/>
              <w:tab w:val="right" w:leader="dot" w:pos="9231"/>
            </w:tabs>
            <w:rPr>
              <w:rFonts w:eastAsiaTheme="minorEastAsia"/>
              <w:noProof/>
              <w:lang w:eastAsia="bg-BG"/>
            </w:rPr>
          </w:pPr>
          <w:hyperlink w:anchor="_Toc95238742" w:history="1">
            <w:r w:rsidR="00AB6900" w:rsidRPr="00E43E00">
              <w:rPr>
                <w:rStyle w:val="a9"/>
                <w:rFonts w:ascii="Arial" w:hAnsi="Arial" w:cs="Arial"/>
                <w:b/>
                <w:noProof/>
              </w:rPr>
              <w:t>9.</w:t>
            </w:r>
            <w:r w:rsidR="00AB6900">
              <w:rPr>
                <w:rFonts w:eastAsiaTheme="minorEastAsia"/>
                <w:noProof/>
                <w:lang w:eastAsia="bg-BG"/>
              </w:rPr>
              <w:tab/>
            </w:r>
            <w:r w:rsidR="00AB6900" w:rsidRPr="00E43E00">
              <w:rPr>
                <w:rStyle w:val="a9"/>
                <w:rFonts w:ascii="Arial" w:hAnsi="Arial" w:cs="Arial"/>
                <w:b/>
                <w:noProof/>
              </w:rPr>
              <w:t>Програми за откриване и отстраняване на rootkit</w:t>
            </w:r>
            <w:r w:rsidR="00AB6900">
              <w:rPr>
                <w:noProof/>
                <w:webHidden/>
              </w:rPr>
              <w:tab/>
            </w:r>
            <w:r w:rsidR="00AB6900">
              <w:rPr>
                <w:noProof/>
                <w:webHidden/>
              </w:rPr>
              <w:fldChar w:fldCharType="begin"/>
            </w:r>
            <w:r w:rsidR="00AB6900">
              <w:rPr>
                <w:noProof/>
                <w:webHidden/>
              </w:rPr>
              <w:instrText xml:space="preserve"> PAGEREF _Toc95238742 \h </w:instrText>
            </w:r>
            <w:r w:rsidR="00AB6900">
              <w:rPr>
                <w:noProof/>
                <w:webHidden/>
              </w:rPr>
            </w:r>
            <w:r w:rsidR="00AB6900">
              <w:rPr>
                <w:noProof/>
                <w:webHidden/>
              </w:rPr>
              <w:fldChar w:fldCharType="separate"/>
            </w:r>
            <w:r w:rsidR="00AB6900">
              <w:rPr>
                <w:noProof/>
                <w:webHidden/>
              </w:rPr>
              <w:t>13</w:t>
            </w:r>
            <w:r w:rsidR="00AB6900">
              <w:rPr>
                <w:noProof/>
                <w:webHidden/>
              </w:rPr>
              <w:fldChar w:fldCharType="end"/>
            </w:r>
          </w:hyperlink>
        </w:p>
        <w:p w:rsidR="00AB6900" w:rsidRDefault="00C975DA" w:rsidP="00AB6900">
          <w:pPr>
            <w:pStyle w:val="11"/>
            <w:tabs>
              <w:tab w:val="left" w:pos="660"/>
              <w:tab w:val="right" w:leader="dot" w:pos="9231"/>
            </w:tabs>
            <w:rPr>
              <w:rFonts w:eastAsiaTheme="minorEastAsia"/>
              <w:noProof/>
              <w:lang w:eastAsia="bg-BG"/>
            </w:rPr>
          </w:pPr>
          <w:hyperlink w:anchor="_Toc95238743" w:history="1">
            <w:r w:rsidR="00AB6900" w:rsidRPr="00E43E00">
              <w:rPr>
                <w:rStyle w:val="a9"/>
                <w:rFonts w:ascii="Arial" w:hAnsi="Arial" w:cs="Arial"/>
                <w:b/>
                <w:noProof/>
              </w:rPr>
              <w:t>10.</w:t>
            </w:r>
            <w:r w:rsidR="00AB6900">
              <w:rPr>
                <w:rFonts w:eastAsiaTheme="minorEastAsia"/>
                <w:noProof/>
                <w:lang w:eastAsia="bg-BG"/>
              </w:rPr>
              <w:tab/>
            </w:r>
            <w:r w:rsidR="00AB6900" w:rsidRPr="00E43E00">
              <w:rPr>
                <w:rStyle w:val="a9"/>
                <w:rFonts w:ascii="Arial" w:hAnsi="Arial" w:cs="Arial"/>
                <w:b/>
                <w:noProof/>
              </w:rPr>
              <w:t>Заключение</w:t>
            </w:r>
            <w:r w:rsidR="00AB6900">
              <w:rPr>
                <w:noProof/>
                <w:webHidden/>
              </w:rPr>
              <w:tab/>
            </w:r>
            <w:r w:rsidR="00AB6900">
              <w:rPr>
                <w:noProof/>
                <w:webHidden/>
              </w:rPr>
              <w:fldChar w:fldCharType="begin"/>
            </w:r>
            <w:r w:rsidR="00AB6900">
              <w:rPr>
                <w:noProof/>
                <w:webHidden/>
              </w:rPr>
              <w:instrText xml:space="preserve"> PAGEREF _Toc95238743 \h </w:instrText>
            </w:r>
            <w:r w:rsidR="00AB6900">
              <w:rPr>
                <w:noProof/>
                <w:webHidden/>
              </w:rPr>
            </w:r>
            <w:r w:rsidR="00AB6900">
              <w:rPr>
                <w:noProof/>
                <w:webHidden/>
              </w:rPr>
              <w:fldChar w:fldCharType="separate"/>
            </w:r>
            <w:r w:rsidR="00AB6900">
              <w:rPr>
                <w:noProof/>
                <w:webHidden/>
              </w:rPr>
              <w:t>14</w:t>
            </w:r>
            <w:r w:rsidR="00AB6900">
              <w:rPr>
                <w:noProof/>
                <w:webHidden/>
              </w:rPr>
              <w:fldChar w:fldCharType="end"/>
            </w:r>
          </w:hyperlink>
        </w:p>
        <w:p w:rsidR="00AB6900" w:rsidRDefault="00C975DA" w:rsidP="00AB6900">
          <w:pPr>
            <w:pStyle w:val="11"/>
            <w:tabs>
              <w:tab w:val="left" w:pos="660"/>
              <w:tab w:val="right" w:leader="dot" w:pos="9231"/>
            </w:tabs>
            <w:rPr>
              <w:rFonts w:eastAsiaTheme="minorEastAsia"/>
              <w:noProof/>
              <w:lang w:eastAsia="bg-BG"/>
            </w:rPr>
          </w:pPr>
          <w:hyperlink w:anchor="_Toc95238744" w:history="1">
            <w:r w:rsidR="00AB6900" w:rsidRPr="00E43E00">
              <w:rPr>
                <w:rStyle w:val="a9"/>
                <w:rFonts w:ascii="Arial" w:hAnsi="Arial" w:cs="Arial"/>
                <w:b/>
                <w:noProof/>
              </w:rPr>
              <w:t>11.</w:t>
            </w:r>
            <w:r w:rsidR="00AB6900">
              <w:rPr>
                <w:rFonts w:eastAsiaTheme="minorEastAsia"/>
                <w:noProof/>
                <w:lang w:eastAsia="bg-BG"/>
              </w:rPr>
              <w:tab/>
            </w:r>
            <w:r w:rsidR="00AB6900" w:rsidRPr="00E43E00">
              <w:rPr>
                <w:rStyle w:val="a9"/>
                <w:rFonts w:ascii="Arial" w:hAnsi="Arial" w:cs="Arial"/>
                <w:b/>
                <w:noProof/>
              </w:rPr>
              <w:t>Използвана литература</w:t>
            </w:r>
            <w:r w:rsidR="00AB6900">
              <w:rPr>
                <w:noProof/>
                <w:webHidden/>
              </w:rPr>
              <w:tab/>
            </w:r>
            <w:r w:rsidR="00AB6900">
              <w:rPr>
                <w:noProof/>
                <w:webHidden/>
              </w:rPr>
              <w:fldChar w:fldCharType="begin"/>
            </w:r>
            <w:r w:rsidR="00AB6900">
              <w:rPr>
                <w:noProof/>
                <w:webHidden/>
              </w:rPr>
              <w:instrText xml:space="preserve"> PAGEREF _Toc95238744 \h </w:instrText>
            </w:r>
            <w:r w:rsidR="00AB6900">
              <w:rPr>
                <w:noProof/>
                <w:webHidden/>
              </w:rPr>
            </w:r>
            <w:r w:rsidR="00AB6900">
              <w:rPr>
                <w:noProof/>
                <w:webHidden/>
              </w:rPr>
              <w:fldChar w:fldCharType="separate"/>
            </w:r>
            <w:r w:rsidR="00AB6900">
              <w:rPr>
                <w:noProof/>
                <w:webHidden/>
              </w:rPr>
              <w:t>14</w:t>
            </w:r>
            <w:r w:rsidR="00AB6900">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0" w:name="_Toc95238732"/>
      <w:r w:rsidRPr="00485F43">
        <w:rPr>
          <w:rFonts w:ascii="Arial" w:hAnsi="Arial" w:cs="Arial"/>
          <w:b/>
          <w:color w:val="auto"/>
          <w:sz w:val="28"/>
        </w:rPr>
        <w:lastRenderedPageBreak/>
        <w:t>Въведение</w:t>
      </w:r>
      <w:bookmarkEnd w:id="0"/>
    </w:p>
    <w:p w:rsidR="00AB6900" w:rsidRPr="0052160D" w:rsidRDefault="00AB6900" w:rsidP="00AB6900">
      <w:pPr>
        <w:spacing w:line="360" w:lineRule="auto"/>
        <w:ind w:left="360" w:firstLine="348"/>
        <w:jc w:val="both"/>
        <w:rPr>
          <w:rFonts w:ascii="Arial" w:hAnsi="Arial" w:cs="Arial"/>
          <w:sz w:val="24"/>
          <w:lang w:val="en-US"/>
        </w:rPr>
      </w:pPr>
      <w:r>
        <w:rPr>
          <w:rFonts w:ascii="Arial" w:hAnsi="Arial" w:cs="Arial"/>
          <w:sz w:val="24"/>
        </w:rPr>
        <w:t xml:space="preserve">Целта на този проект е да опишем какво представлява </w:t>
      </w:r>
      <w:r>
        <w:rPr>
          <w:rFonts w:ascii="Arial" w:hAnsi="Arial" w:cs="Arial"/>
          <w:sz w:val="24"/>
          <w:lang w:val="en-US"/>
        </w:rPr>
        <w:t>rootkit</w:t>
      </w:r>
      <w:r>
        <w:rPr>
          <w:rFonts w:ascii="Arial" w:hAnsi="Arial" w:cs="Arial"/>
          <w:sz w:val="24"/>
        </w:rPr>
        <w:t xml:space="preserve">, каква заплаха представлява 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238733"/>
      <w:r w:rsidRPr="00485F43">
        <w:rPr>
          <w:rFonts w:ascii="Arial" w:hAnsi="Arial" w:cs="Arial"/>
          <w:b/>
          <w:color w:val="auto"/>
          <w:sz w:val="28"/>
        </w:rPr>
        <w:t xml:space="preserve">Какво представлява </w:t>
      </w:r>
      <w:proofErr w:type="spellStart"/>
      <w:r w:rsidRPr="00485F43">
        <w:rPr>
          <w:rFonts w:ascii="Arial" w:hAnsi="Arial" w:cs="Arial"/>
          <w:b/>
          <w:color w:val="auto"/>
          <w:sz w:val="28"/>
        </w:rPr>
        <w:t>rootkit</w:t>
      </w:r>
      <w:bookmarkEnd w:id="1"/>
      <w:proofErr w:type="spellEnd"/>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2" w:name="_Toc95238734"/>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2"/>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инструменти, които имат за цел да предоставят на атакуващия различно ниво на достъп в дадена система. Обикновено целта е да се предостави отдалечен и неоторизиран достъп до системата на жертвата, което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а именно </w:t>
      </w:r>
      <w:r>
        <w:rPr>
          <w:rFonts w:ascii="Arial" w:hAnsi="Arial" w:cs="Arial"/>
          <w:sz w:val="24"/>
          <w:lang w:val="en-US"/>
        </w:rPr>
        <w:t>root</w:t>
      </w:r>
      <w:r>
        <w:rPr>
          <w:rFonts w:ascii="Arial" w:hAnsi="Arial" w:cs="Arial"/>
          <w:sz w:val="24"/>
        </w:rPr>
        <w:t xml:space="preserve"> потребителя.  </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p>
    <w:p w:rsidR="00AB6900"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Това прави отстраняването на такъв вид програми значително по-трудно, защото са необходими по-специфични инструменти, които да могат да сканират и модифицират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B3168F" w:rsidRDefault="00AB6900" w:rsidP="00AB6900">
      <w:pPr>
        <w:spacing w:line="360" w:lineRule="auto"/>
        <w:ind w:left="357" w:firstLine="351"/>
        <w:jc w:val="both"/>
        <w:rPr>
          <w:rFonts w:ascii="Arial" w:hAnsi="Arial" w:cs="Arial"/>
          <w:sz w:val="24"/>
        </w:rPr>
      </w:pPr>
      <w:r>
        <w:rPr>
          <w:rFonts w:ascii="Arial" w:hAnsi="Arial" w:cs="Arial"/>
          <w:sz w:val="24"/>
        </w:rPr>
        <w:t xml:space="preserve">Интересно е, че има примери за </w:t>
      </w:r>
      <w:r>
        <w:rPr>
          <w:rFonts w:ascii="Arial" w:hAnsi="Arial" w:cs="Arial"/>
          <w:sz w:val="24"/>
          <w:lang w:val="en-US"/>
        </w:rPr>
        <w:t>rootkit</w:t>
      </w:r>
      <w:r>
        <w:rPr>
          <w:rFonts w:ascii="Arial" w:hAnsi="Arial" w:cs="Arial"/>
          <w:sz w:val="24"/>
        </w:rPr>
        <w:t xml:space="preserve">,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 Примери за това са различни софтуери за засичане на помощни средства към игри, например </w:t>
      </w:r>
      <w:r>
        <w:rPr>
          <w:rFonts w:ascii="Arial" w:hAnsi="Arial" w:cs="Arial"/>
          <w:sz w:val="24"/>
          <w:lang w:val="en-US"/>
        </w:rPr>
        <w:t xml:space="preserve">Valve </w:t>
      </w:r>
      <w:r>
        <w:rPr>
          <w:rFonts w:ascii="Arial" w:hAnsi="Arial" w:cs="Arial"/>
          <w:sz w:val="24"/>
          <w:lang w:val="en-US"/>
        </w:rPr>
        <w:lastRenderedPageBreak/>
        <w:t>Anti-cheat</w:t>
      </w:r>
      <w:r>
        <w:rPr>
          <w:rFonts w:ascii="Arial" w:hAnsi="Arial" w:cs="Arial"/>
          <w:sz w:val="24"/>
        </w:rPr>
        <w:t xml:space="preserve">, а друга възможност са </w:t>
      </w:r>
      <w:r>
        <w:rPr>
          <w:rFonts w:ascii="Arial" w:hAnsi="Arial" w:cs="Arial"/>
          <w:sz w:val="24"/>
          <w:lang w:val="en-US"/>
        </w:rPr>
        <w:t>crack/patch</w:t>
      </w:r>
      <w:r>
        <w:rPr>
          <w:rFonts w:ascii="Arial" w:hAnsi="Arial" w:cs="Arial"/>
          <w:sz w:val="24"/>
        </w:rPr>
        <w:t xml:space="preserve"> 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3" w:name="_Toc95238735"/>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3"/>
    </w:p>
    <w:p w:rsidR="00AB6900" w:rsidRPr="00E14D12"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proofErr w:type="spellStart"/>
      <w:r>
        <w:rPr>
          <w:rFonts w:ascii="Arial" w:hAnsi="Arial" w:cs="Arial"/>
          <w:sz w:val="24"/>
          <w:lang w:val="en-US"/>
        </w:rPr>
        <w:t>които</w:t>
      </w:r>
      <w:proofErr w:type="spellEnd"/>
      <w:r>
        <w:rPr>
          <w:rFonts w:ascii="Arial" w:hAnsi="Arial" w:cs="Arial"/>
          <w:sz w:val="24"/>
          <w:lang w:val="en-US"/>
        </w:rPr>
        <w:t xml:space="preserve"> </w:t>
      </w:r>
      <w:proofErr w:type="spellStart"/>
      <w:r>
        <w:rPr>
          <w:rFonts w:ascii="Arial" w:hAnsi="Arial" w:cs="Arial"/>
          <w:sz w:val="24"/>
          <w:lang w:val="en-US"/>
        </w:rPr>
        <w:t>обаче</w:t>
      </w:r>
      <w:proofErr w:type="spellEnd"/>
      <w:r>
        <w:rPr>
          <w:rFonts w:ascii="Arial" w:hAnsi="Arial" w:cs="Arial"/>
          <w:sz w:val="24"/>
          <w:lang w:val="en-US"/>
        </w:rPr>
        <w:t xml:space="preserve"> </w:t>
      </w:r>
      <w:proofErr w:type="spellStart"/>
      <w:r>
        <w:rPr>
          <w:rFonts w:ascii="Arial" w:hAnsi="Arial" w:cs="Arial"/>
          <w:sz w:val="24"/>
          <w:lang w:val="en-US"/>
        </w:rPr>
        <w:t>имали</w:t>
      </w:r>
      <w:proofErr w:type="spellEnd"/>
      <w:r>
        <w:rPr>
          <w:rFonts w:ascii="Arial" w:hAnsi="Arial" w:cs="Arial"/>
          <w:sz w:val="24"/>
          <w:lang w:val="en-US"/>
        </w:rPr>
        <w:t xml:space="preserve"> </w:t>
      </w:r>
      <w:r>
        <w:rPr>
          <w:rFonts w:ascii="Arial" w:hAnsi="Arial" w:cs="Arial"/>
          <w:sz w:val="24"/>
        </w:rPr>
        <w:t xml:space="preserve">за цел </w:t>
      </w:r>
      <w:r>
        <w:rPr>
          <w:rFonts w:ascii="Arial" w:hAnsi="Arial" w:cs="Arial"/>
          <w:sz w:val="24"/>
          <w:lang w:val="en-US"/>
        </w:rPr>
        <w:t xml:space="preserve">Windows </w:t>
      </w:r>
      <w:r>
        <w:rPr>
          <w:rFonts w:ascii="Arial" w:hAnsi="Arial" w:cs="Arial"/>
          <w:sz w:val="24"/>
        </w:rPr>
        <w:t>базирани системи.</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операционната система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w:t>
      </w:r>
      <w:proofErr w:type="spellStart"/>
      <w:r>
        <w:rPr>
          <w:rFonts w:ascii="Arial" w:hAnsi="Arial" w:cs="Arial"/>
          <w:sz w:val="24"/>
          <w:lang w:val="en-US"/>
        </w:rPr>
        <w:t>HackerDefender</w:t>
      </w:r>
      <w:proofErr w:type="spellEnd"/>
      <w:r>
        <w:rPr>
          <w:rFonts w:ascii="Arial" w:hAnsi="Arial" w:cs="Arial"/>
          <w:sz w:val="24"/>
          <w:lang w:val="en-US"/>
        </w:rPr>
        <w:t>”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представители са на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w:t>
      </w:r>
      <w:proofErr w:type="spellStart"/>
      <w:r>
        <w:rPr>
          <w:rFonts w:ascii="Arial" w:hAnsi="Arial" w:cs="Arial"/>
          <w:sz w:val="24"/>
          <w:lang w:val="en-US"/>
        </w:rPr>
        <w:t>който</w:t>
      </w:r>
      <w:proofErr w:type="spellEnd"/>
      <w:r>
        <w:rPr>
          <w:rFonts w:ascii="Arial" w:hAnsi="Arial" w:cs="Arial"/>
          <w:sz w:val="24"/>
          <w:lang w:val="en-US"/>
        </w:rPr>
        <w:t xml:space="preserve">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имат единствена цел за открият и премахнат </w:t>
      </w:r>
      <w:r>
        <w:rPr>
          <w:rFonts w:ascii="Arial" w:hAnsi="Arial" w:cs="Arial"/>
          <w:sz w:val="24"/>
          <w:lang w:val="en-US"/>
        </w:rPr>
        <w:t>rootkit</w:t>
      </w:r>
      <w:r>
        <w:rPr>
          <w:rFonts w:ascii="Arial" w:hAnsi="Arial" w:cs="Arial"/>
          <w:sz w:val="24"/>
        </w:rPr>
        <w:t xml:space="preserve"> програми.</w:t>
      </w:r>
    </w:p>
    <w:p w:rsidR="00AB6900" w:rsidRPr="00762122" w:rsidRDefault="00AB6900" w:rsidP="00AB6900">
      <w:pPr>
        <w:spacing w:line="360" w:lineRule="auto"/>
        <w:ind w:left="357"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представляват сериозна заплаха за потребителите и днес. Откриват се примери за </w:t>
      </w:r>
      <w:r>
        <w:rPr>
          <w:rFonts w:ascii="Arial" w:hAnsi="Arial" w:cs="Arial"/>
          <w:sz w:val="24"/>
          <w:lang w:val="en-US"/>
        </w:rPr>
        <w:t xml:space="preserve">rootkit, </w:t>
      </w:r>
      <w:proofErr w:type="spellStart"/>
      <w:r>
        <w:rPr>
          <w:rFonts w:ascii="Arial" w:hAnsi="Arial" w:cs="Arial"/>
          <w:sz w:val="24"/>
          <w:lang w:val="en-US"/>
        </w:rPr>
        <w:t>които</w:t>
      </w:r>
      <w:proofErr w:type="spellEnd"/>
      <w:r>
        <w:rPr>
          <w:rFonts w:ascii="Arial" w:hAnsi="Arial" w:cs="Arial"/>
          <w:sz w:val="24"/>
          <w:lang w:val="en-US"/>
        </w:rPr>
        <w:t xml:space="preserve"> </w:t>
      </w:r>
      <w:r>
        <w:rPr>
          <w:rFonts w:ascii="Arial" w:hAnsi="Arial" w:cs="Arial"/>
          <w:sz w:val="24"/>
        </w:rPr>
        <w:t xml:space="preserve">се възползват от уязвимости на технологиите за стартиране </w:t>
      </w:r>
      <w:r>
        <w:rPr>
          <w:rFonts w:ascii="Arial" w:hAnsi="Arial" w:cs="Arial"/>
          <w:sz w:val="24"/>
          <w:lang w:val="en-US"/>
        </w:rPr>
        <w:t xml:space="preserve">UEFI </w:t>
      </w:r>
      <w:r>
        <w:rPr>
          <w:rFonts w:ascii="Arial" w:hAnsi="Arial" w:cs="Arial"/>
          <w:sz w:val="24"/>
        </w:rPr>
        <w:t xml:space="preserve">или от някои функционалности на  </w:t>
      </w:r>
      <w:r>
        <w:rPr>
          <w:rFonts w:ascii="Arial" w:hAnsi="Arial" w:cs="Arial"/>
          <w:sz w:val="24"/>
          <w:lang w:val="en-US"/>
        </w:rPr>
        <w:t>Windows 10</w:t>
      </w:r>
      <w:r>
        <w:rPr>
          <w:rFonts w:ascii="Arial" w:hAnsi="Arial" w:cs="Arial"/>
          <w:sz w:val="24"/>
        </w:rPr>
        <w:t xml:space="preserve">, като например </w:t>
      </w:r>
      <w:r>
        <w:rPr>
          <w:rFonts w:ascii="Arial" w:hAnsi="Arial" w:cs="Arial"/>
          <w:sz w:val="24"/>
          <w:lang w:val="en-US"/>
        </w:rPr>
        <w:t>Windows Platform Binary Table</w:t>
      </w:r>
      <w:r>
        <w:rPr>
          <w:rFonts w:ascii="Arial" w:hAnsi="Arial" w:cs="Arial"/>
          <w:sz w:val="24"/>
        </w:rPr>
        <w:t xml:space="preserve">, която позволява на производителите на хардуер да включат цифрово подписани изпълними програми във </w:t>
      </w:r>
      <w:r>
        <w:rPr>
          <w:rFonts w:ascii="Arial" w:hAnsi="Arial" w:cs="Arial"/>
          <w:sz w:val="24"/>
          <w:lang w:val="en-US"/>
        </w:rPr>
        <w:t xml:space="preserve">firmware-а на </w:t>
      </w:r>
      <w:proofErr w:type="spellStart"/>
      <w:r>
        <w:rPr>
          <w:rFonts w:ascii="Arial" w:hAnsi="Arial" w:cs="Arial"/>
          <w:sz w:val="24"/>
          <w:lang w:val="en-US"/>
        </w:rPr>
        <w:t>машината</w:t>
      </w:r>
      <w:proofErr w:type="spellEnd"/>
      <w:r>
        <w:rPr>
          <w:rFonts w:ascii="Arial" w:hAnsi="Arial" w:cs="Arial"/>
          <w:sz w:val="24"/>
          <w:lang w:val="en-US"/>
        </w:rPr>
        <w:t>.</w:t>
      </w:r>
      <w:r>
        <w:rPr>
          <w:rFonts w:ascii="Arial" w:hAnsi="Arial" w:cs="Arial"/>
          <w:sz w:val="24"/>
        </w:rPr>
        <w:t xml:space="preserve"> </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4" w:name="_Toc95238736"/>
      <w:r>
        <w:rPr>
          <w:rFonts w:ascii="Arial" w:hAnsi="Arial" w:cs="Arial"/>
          <w:b/>
          <w:color w:val="auto"/>
          <w:sz w:val="28"/>
        </w:rPr>
        <w:t>Слоеве на привилегированост</w:t>
      </w:r>
      <w:bookmarkEnd w:id="4"/>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Pr>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Pr>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lastRenderedPageBreak/>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(application/user mode)</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mode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238737"/>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5"/>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w:t>
      </w:r>
      <w:r>
        <w:rPr>
          <w:rFonts w:ascii="Arial" w:hAnsi="Arial" w:cs="Arial"/>
          <w:sz w:val="24"/>
        </w:rPr>
        <w:lastRenderedPageBreak/>
        <w:t xml:space="preserve">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w:t>
      </w:r>
      <w:proofErr w:type="spellStart"/>
      <w:r>
        <w:rPr>
          <w:rFonts w:ascii="Arial" w:hAnsi="Arial" w:cs="Arial"/>
          <w:sz w:val="24"/>
          <w:lang w:val="en-US"/>
        </w:rPr>
        <w:t>Carberp</w:t>
      </w:r>
      <w:proofErr w:type="spellEnd"/>
      <w:r>
        <w:rPr>
          <w:rFonts w:ascii="Arial" w:hAnsi="Arial" w:cs="Arial"/>
          <w:sz w:val="24"/>
          <w:lang w:val="en-US"/>
        </w:rPr>
        <w:t>”</w:t>
      </w:r>
      <w:r>
        <w:rPr>
          <w:rFonts w:ascii="Arial" w:hAnsi="Arial" w:cs="Arial"/>
          <w:sz w:val="24"/>
        </w:rPr>
        <w:t xml:space="preserve">, който е имал за цел приложения за онлайн банкиране на руски и украински банки. Той е модифицирал </w:t>
      </w:r>
      <w:proofErr w:type="spellStart"/>
      <w:r>
        <w:rPr>
          <w:rFonts w:ascii="Arial" w:hAnsi="Arial" w:cs="Arial"/>
          <w:sz w:val="24"/>
        </w:rPr>
        <w:t>байткода</w:t>
      </w:r>
      <w:proofErr w:type="spellEnd"/>
      <w:r>
        <w:rPr>
          <w:rFonts w:ascii="Arial" w:hAnsi="Arial" w:cs="Arial"/>
          <w:sz w:val="24"/>
        </w:rPr>
        <w:t xml:space="preserve">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238738"/>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системните</w:t>
      </w:r>
      <w:proofErr w:type="spellEnd"/>
      <w:r w:rsidRPr="00AA1188">
        <w:rPr>
          <w:rFonts w:ascii="Arial" w:hAnsi="Arial" w:cs="Arial"/>
          <w:b/>
          <w:color w:val="auto"/>
          <w:sz w:val="28"/>
          <w:lang w:val="en-US"/>
        </w:rPr>
        <w:t xml:space="preserve"> </w:t>
      </w:r>
      <w:proofErr w:type="spellStart"/>
      <w:r w:rsidRPr="00AA1188">
        <w:rPr>
          <w:rFonts w:ascii="Arial" w:hAnsi="Arial" w:cs="Arial"/>
          <w:b/>
          <w:color w:val="auto"/>
          <w:sz w:val="28"/>
          <w:lang w:val="en-US"/>
        </w:rPr>
        <w:t>драйвери</w:t>
      </w:r>
      <w:proofErr w:type="spellEnd"/>
      <w:r w:rsidRPr="00AA1188">
        <w:rPr>
          <w:rFonts w:ascii="Arial" w:hAnsi="Arial" w:cs="Arial"/>
          <w:b/>
          <w:color w:val="auto"/>
          <w:sz w:val="28"/>
          <w:lang w:val="en-US"/>
        </w:rPr>
        <w:t xml:space="preserve"> и </w:t>
      </w:r>
      <w:proofErr w:type="spellStart"/>
      <w:r w:rsidRPr="00AA1188">
        <w:rPr>
          <w:rFonts w:ascii="Arial" w:hAnsi="Arial" w:cs="Arial"/>
          <w:b/>
          <w:color w:val="auto"/>
          <w:sz w:val="28"/>
          <w:lang w:val="en-US"/>
        </w:rPr>
        <w:t>ядрото</w:t>
      </w:r>
      <w:bookmarkEnd w:id="6"/>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по архитектура, но позволяват и 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proofErr w:type="spellStart"/>
      <w:r>
        <w:rPr>
          <w:rFonts w:ascii="Arial" w:hAnsi="Arial" w:cs="Arial"/>
          <w:sz w:val="24"/>
          <w:lang w:val="en-US"/>
        </w:rPr>
        <w:t>чрез</w:t>
      </w:r>
      <w:proofErr w:type="spellEnd"/>
      <w:r>
        <w:rPr>
          <w:rFonts w:ascii="Arial" w:hAnsi="Arial" w:cs="Arial"/>
          <w:sz w:val="24"/>
          <w:lang w:val="en-US"/>
        </w:rPr>
        <w:t xml:space="preserve">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w:t>
      </w:r>
      <w:r>
        <w:rPr>
          <w:rFonts w:ascii="Arial" w:hAnsi="Arial" w:cs="Arial"/>
          <w:sz w:val="24"/>
        </w:rPr>
        <w:lastRenderedPageBreak/>
        <w:t xml:space="preserve">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в слоя на ядрото е сложен за създаване процес и обикновено изисква 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w:t>
      </w:r>
      <w:r>
        <w:rPr>
          <w:rFonts w:ascii="Arial" w:hAnsi="Arial" w:cs="Arial"/>
          <w:sz w:val="24"/>
        </w:rPr>
        <w:lastRenderedPageBreak/>
        <w:t xml:space="preserve">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proofErr w:type="spellStart"/>
      <w:r>
        <w:rPr>
          <w:rFonts w:ascii="Arial" w:hAnsi="Arial" w:cs="Arial"/>
          <w:sz w:val="24"/>
          <w:lang w:val="en-US"/>
        </w:rPr>
        <w:t>keylogger</w:t>
      </w:r>
      <w:proofErr w:type="spellEnd"/>
      <w:r>
        <w:rPr>
          <w:rFonts w:ascii="Arial" w:hAnsi="Arial" w:cs="Arial"/>
          <w:sz w:val="24"/>
          <w:lang w:val="en-US"/>
        </w:rPr>
        <w:t xml:space="preserve"> </w:t>
      </w:r>
      <w:r>
        <w:rPr>
          <w:rFonts w:ascii="Arial" w:hAnsi="Arial" w:cs="Arial"/>
          <w:sz w:val="24"/>
        </w:rPr>
        <w:t xml:space="preserve">или </w:t>
      </w:r>
      <w:proofErr w:type="spellStart"/>
      <w:r>
        <w:rPr>
          <w:rFonts w:ascii="Arial" w:hAnsi="Arial" w:cs="Arial"/>
          <w:sz w:val="24"/>
        </w:rPr>
        <w:t>криптокопач</w:t>
      </w:r>
      <w:proofErr w:type="spellEnd"/>
      <w:r>
        <w:rPr>
          <w:rFonts w:ascii="Arial" w:hAnsi="Arial" w:cs="Arial"/>
          <w:sz w:val="24"/>
        </w:rPr>
        <w:t>.</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 вариант на този вид </w:t>
      </w:r>
      <w:proofErr w:type="spellStart"/>
      <w:r>
        <w:rPr>
          <w:rFonts w:ascii="Arial" w:hAnsi="Arial" w:cs="Arial"/>
          <w:sz w:val="24"/>
        </w:rPr>
        <w:t>rootkit</w:t>
      </w:r>
      <w:proofErr w:type="spellEnd"/>
      <w:r>
        <w:rPr>
          <w:rFonts w:ascii="Arial" w:hAnsi="Arial" w:cs="Arial"/>
          <w:sz w:val="24"/>
        </w:rPr>
        <w:t xml:space="preserve">, който цели да промени сектора от твърдия диск на компютъра, в който се съхранява частта за зареждане на операционната система, т.нар. </w:t>
      </w:r>
      <w:proofErr w:type="gramStart"/>
      <w:r>
        <w:rPr>
          <w:rFonts w:ascii="Arial" w:hAnsi="Arial" w:cs="Arial"/>
          <w:sz w:val="24"/>
          <w:lang w:val="en-US"/>
        </w:rPr>
        <w:t>bootloader</w:t>
      </w:r>
      <w:proofErr w:type="gramEnd"/>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Pr>
          <w:rFonts w:ascii="Arial" w:hAnsi="Arial" w:cs="Arial"/>
          <w:sz w:val="24"/>
          <w:lang w:val="en-US"/>
        </w:rPr>
        <w:t xml:space="preserve">-а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 xml:space="preserve">В много от съвременните онлайн </w:t>
      </w:r>
      <w:proofErr w:type="spellStart"/>
      <w:r>
        <w:rPr>
          <w:rFonts w:ascii="Arial" w:hAnsi="Arial" w:cs="Arial"/>
          <w:sz w:val="24"/>
        </w:rPr>
        <w:t>мултиплей</w:t>
      </w:r>
      <w:proofErr w:type="spellEnd"/>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Punkbuster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 xml:space="preserve">“Vanguard” и </w:t>
      </w:r>
      <w:proofErr w:type="spellStart"/>
      <w:r>
        <w:rPr>
          <w:rFonts w:ascii="Arial" w:hAnsi="Arial" w:cs="Arial"/>
          <w:sz w:val="24"/>
          <w:lang w:val="en-US"/>
        </w:rPr>
        <w:t>други</w:t>
      </w:r>
      <w:proofErr w:type="spellEnd"/>
      <w:r>
        <w:rPr>
          <w:rFonts w:ascii="Arial" w:hAnsi="Arial" w:cs="Arial"/>
          <w:sz w:val="24"/>
          <w:lang w:val="en-US"/>
        </w:rPr>
        <w:t xml:space="preserve">.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w:t>
      </w:r>
      <w:r>
        <w:rPr>
          <w:rFonts w:ascii="Arial" w:hAnsi="Arial" w:cs="Arial"/>
          <w:sz w:val="24"/>
        </w:rPr>
        <w:lastRenderedPageBreak/>
        <w:t xml:space="preserve">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7" w:name="_Toc95238739"/>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7"/>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 xml:space="preserve">Joanna </w:t>
      </w:r>
      <w:proofErr w:type="spellStart"/>
      <w:r>
        <w:rPr>
          <w:rFonts w:ascii="Arial" w:hAnsi="Arial" w:cs="Arial"/>
          <w:sz w:val="24"/>
          <w:lang w:val="en-US"/>
        </w:rPr>
        <w:t>Rutkowska</w:t>
      </w:r>
      <w:proofErr w:type="spellEnd"/>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238740"/>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firmware слой</w:t>
      </w:r>
      <w:bookmarkEnd w:id="8"/>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w:t>
      </w:r>
      <w:r>
        <w:rPr>
          <w:rFonts w:ascii="Arial" w:hAnsi="Arial" w:cs="Arial"/>
          <w:sz w:val="24"/>
        </w:rPr>
        <w:lastRenderedPageBreak/>
        <w:t xml:space="preserve">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proofErr w:type="spellStart"/>
      <w:r>
        <w:rPr>
          <w:rFonts w:ascii="Arial" w:hAnsi="Arial" w:cs="Arial"/>
          <w:sz w:val="24"/>
          <w:lang w:val="en-US"/>
        </w:rPr>
        <w:t>извикване</w:t>
      </w:r>
      <w:proofErr w:type="spellEnd"/>
      <w:r>
        <w:rPr>
          <w:rFonts w:ascii="Arial" w:hAnsi="Arial" w:cs="Arial"/>
          <w:sz w:val="24"/>
          <w:lang w:val="en-US"/>
        </w:rPr>
        <w:t xml:space="preserve"> на </w:t>
      </w:r>
      <w:proofErr w:type="spellStart"/>
      <w:r>
        <w:rPr>
          <w:rFonts w:ascii="Arial" w:hAnsi="Arial" w:cs="Arial"/>
          <w:sz w:val="24"/>
          <w:lang w:val="en-US"/>
        </w:rPr>
        <w:t>услуги</w:t>
      </w:r>
      <w:proofErr w:type="spellEnd"/>
      <w:r>
        <w:rPr>
          <w:rFonts w:ascii="Arial" w:hAnsi="Arial" w:cs="Arial"/>
          <w:sz w:val="24"/>
          <w:lang w:val="en-US"/>
        </w:rPr>
        <w:t xml:space="preserve"> в </w:t>
      </w:r>
      <w:r>
        <w:rPr>
          <w:rFonts w:ascii="Arial" w:hAnsi="Arial" w:cs="Arial"/>
          <w:sz w:val="24"/>
        </w:rPr>
        <w:t xml:space="preserve">оперативния режим на процесора, </w:t>
      </w:r>
      <w:r>
        <w:rPr>
          <w:rFonts w:ascii="Arial" w:hAnsi="Arial" w:cs="Arial"/>
          <w:sz w:val="24"/>
          <w:lang w:val="en-US"/>
        </w:rPr>
        <w:t>“System Management Mode”</w:t>
      </w:r>
      <w:r>
        <w:rPr>
          <w:rFonts w:ascii="Arial" w:hAnsi="Arial" w:cs="Arial"/>
          <w:sz w:val="24"/>
        </w:rPr>
        <w:t xml:space="preserve">,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w:t>
      </w:r>
      <w:r>
        <w:rPr>
          <w:rFonts w:ascii="Arial" w:hAnsi="Arial" w:cs="Arial"/>
          <w:sz w:val="24"/>
        </w:rPr>
        <w:lastRenderedPageBreak/>
        <w:t xml:space="preserve">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 xml:space="preserve">BIOS </w:t>
      </w:r>
      <w:proofErr w:type="spellStart"/>
      <w:r>
        <w:rPr>
          <w:rFonts w:ascii="Arial" w:hAnsi="Arial" w:cs="Arial"/>
          <w:sz w:val="24"/>
          <w:lang w:val="en-US"/>
        </w:rPr>
        <w:t>програмата</w:t>
      </w:r>
      <w:proofErr w:type="spellEnd"/>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евентуално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9" w:name="_Toc95238741"/>
      <w:r w:rsidRPr="00215EBA">
        <w:rPr>
          <w:rFonts w:ascii="Arial" w:hAnsi="Arial" w:cs="Arial"/>
          <w:b/>
          <w:color w:val="auto"/>
          <w:sz w:val="28"/>
        </w:rPr>
        <w:t xml:space="preserve">Как да се предпазваме от заразяване с </w:t>
      </w:r>
      <w:proofErr w:type="spellStart"/>
      <w:r w:rsidRPr="00215EBA">
        <w:rPr>
          <w:rFonts w:ascii="Arial" w:hAnsi="Arial" w:cs="Arial"/>
          <w:b/>
          <w:color w:val="auto"/>
          <w:sz w:val="28"/>
        </w:rPr>
        <w:t>rootkit</w:t>
      </w:r>
      <w:bookmarkEnd w:id="9"/>
      <w:proofErr w:type="spellEnd"/>
    </w:p>
    <w:p w:rsidR="00AB6900" w:rsidRPr="009475EA" w:rsidRDefault="00AB6900" w:rsidP="00AB6900">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нетехнически грамотните потребители, които са най-честите цели на хакерите.  Поради това е необходимо провеждане на адекватно обучение за спазване на някои добри практики, които разбира се не премахват напълно възможността за атака, но могат поне да намалят щетите от нея. Води се непрестанна борба от хакерите да маскират доколкото е възможно по-добре </w:t>
      </w:r>
      <w:r w:rsidRPr="009475EA">
        <w:rPr>
          <w:rFonts w:ascii="Arial" w:hAnsi="Arial" w:cs="Arial"/>
          <w:sz w:val="24"/>
        </w:rPr>
        <w:lastRenderedPageBreak/>
        <w:t>техните измамни сайтове и програми, използвайки техниките на социалното инженерство и възползвайки се от факта, че стратегиите на много от компаниите за производство на софтуер и хардуер са да поставят на първо място печалбите от продажбите на техните продукти, вместо опазването на сигурността и поверителността на данните в техните системи.</w:t>
      </w:r>
    </w:p>
    <w:p w:rsidR="00AB6900" w:rsidRDefault="00AB6900" w:rsidP="00AB6900">
      <w:pPr>
        <w:spacing w:line="360" w:lineRule="auto"/>
        <w:ind w:firstLine="360"/>
        <w:jc w:val="both"/>
        <w:rPr>
          <w:rFonts w:ascii="Arial" w:hAnsi="Arial" w:cs="Arial"/>
          <w:sz w:val="24"/>
        </w:rPr>
      </w:pPr>
      <w:r>
        <w:rPr>
          <w:rFonts w:ascii="Arial" w:hAnsi="Arial" w:cs="Arial"/>
          <w:sz w:val="24"/>
        </w:rPr>
        <w:t>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B6900" w:rsidRDefault="00AB6900" w:rsidP="00AB6900">
      <w:pPr>
        <w:spacing w:line="360" w:lineRule="auto"/>
        <w:ind w:firstLine="360"/>
        <w:jc w:val="both"/>
        <w:rPr>
          <w:rFonts w:ascii="Arial" w:hAnsi="Arial" w:cs="Arial"/>
          <w:sz w:val="24"/>
        </w:rPr>
      </w:pPr>
      <w:r>
        <w:rPr>
          <w:rFonts w:ascii="Arial" w:hAnsi="Arial" w:cs="Arial"/>
          <w:sz w:val="24"/>
        </w:rPr>
        <w:t>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Pr="00215EBA" w:rsidRDefault="00AB6900" w:rsidP="00AB6900">
      <w:pPr>
        <w:pStyle w:val="1"/>
        <w:numPr>
          <w:ilvl w:val="0"/>
          <w:numId w:val="2"/>
        </w:numPr>
        <w:spacing w:line="360" w:lineRule="auto"/>
        <w:rPr>
          <w:rFonts w:ascii="Arial" w:hAnsi="Arial" w:cs="Arial"/>
          <w:b/>
          <w:color w:val="auto"/>
          <w:sz w:val="28"/>
        </w:rPr>
      </w:pPr>
      <w:bookmarkStart w:id="10" w:name="_Toc95238742"/>
      <w:r w:rsidRPr="00215EBA">
        <w:rPr>
          <w:rFonts w:ascii="Arial" w:hAnsi="Arial" w:cs="Arial"/>
          <w:b/>
          <w:color w:val="auto"/>
          <w:sz w:val="28"/>
        </w:rPr>
        <w:t xml:space="preserve">Програми за откриване и отстраняване на </w:t>
      </w:r>
      <w:proofErr w:type="spellStart"/>
      <w:r w:rsidRPr="00215EBA">
        <w:rPr>
          <w:rFonts w:ascii="Arial" w:hAnsi="Arial" w:cs="Arial"/>
          <w:b/>
          <w:color w:val="auto"/>
          <w:sz w:val="28"/>
        </w:rPr>
        <w:t>rootkit</w:t>
      </w:r>
      <w:bookmarkEnd w:id="10"/>
      <w:proofErr w:type="spellEnd"/>
    </w:p>
    <w:p w:rsidR="00AB6900" w:rsidRPr="003A5CD4" w:rsidRDefault="00AB6900" w:rsidP="00AB6900">
      <w:pPr>
        <w:pStyle w:val="a7"/>
        <w:numPr>
          <w:ilvl w:val="0"/>
          <w:numId w:val="5"/>
        </w:numPr>
        <w:spacing w:line="360" w:lineRule="auto"/>
        <w:jc w:val="both"/>
        <w:rPr>
          <w:rFonts w:ascii="Arial" w:hAnsi="Arial" w:cs="Arial"/>
          <w:sz w:val="24"/>
          <w:lang w:val="en-US"/>
        </w:rPr>
      </w:pPr>
      <w:r>
        <w:rPr>
          <w:rFonts w:ascii="Arial" w:hAnsi="Arial" w:cs="Arial"/>
          <w:sz w:val="24"/>
        </w:rPr>
        <w:t>програми за отстраняване от производителите на антивирусен софтуер</w:t>
      </w:r>
    </w:p>
    <w:p w:rsidR="00AB6900" w:rsidRPr="006A2C57" w:rsidRDefault="00AB6900" w:rsidP="00AB6900">
      <w:pPr>
        <w:pStyle w:val="a7"/>
        <w:numPr>
          <w:ilvl w:val="0"/>
          <w:numId w:val="5"/>
        </w:numPr>
        <w:spacing w:line="360" w:lineRule="auto"/>
        <w:jc w:val="both"/>
        <w:rPr>
          <w:rFonts w:ascii="Arial" w:hAnsi="Arial" w:cs="Arial"/>
          <w:sz w:val="24"/>
          <w:lang w:val="en-US"/>
        </w:rPr>
      </w:pPr>
      <w:r>
        <w:rPr>
          <w:rFonts w:ascii="Arial" w:hAnsi="Arial" w:cs="Arial"/>
          <w:sz w:val="24"/>
        </w:rPr>
        <w:t>програми за отстраняване от независими производители</w:t>
      </w:r>
      <w:r w:rsidRPr="006A2C57">
        <w:rPr>
          <w:rFonts w:ascii="Arial" w:hAnsi="Arial" w:cs="Arial"/>
          <w:sz w:val="24"/>
        </w:rPr>
        <w:t xml:space="preserve"> </w:t>
      </w:r>
    </w:p>
    <w:p w:rsidR="00AB6900" w:rsidRPr="00707533" w:rsidRDefault="00AB6900" w:rsidP="00AB6900">
      <w:pPr>
        <w:pStyle w:val="a7"/>
        <w:numPr>
          <w:ilvl w:val="0"/>
          <w:numId w:val="5"/>
        </w:numPr>
        <w:spacing w:line="360" w:lineRule="auto"/>
        <w:jc w:val="both"/>
        <w:rPr>
          <w:rFonts w:ascii="Arial" w:hAnsi="Arial" w:cs="Arial"/>
          <w:sz w:val="24"/>
          <w:lang w:val="en-US"/>
        </w:rPr>
      </w:pPr>
      <w:r>
        <w:rPr>
          <w:rFonts w:ascii="Arial" w:hAnsi="Arial" w:cs="Arial"/>
          <w:sz w:val="24"/>
        </w:rPr>
        <w:t xml:space="preserve">подходи при различните видове </w:t>
      </w:r>
      <w:r>
        <w:rPr>
          <w:rFonts w:ascii="Arial" w:hAnsi="Arial" w:cs="Arial"/>
          <w:sz w:val="24"/>
          <w:lang w:val="en-US"/>
        </w:rPr>
        <w:t>rootkit</w:t>
      </w:r>
    </w:p>
    <w:p w:rsidR="00AB6900" w:rsidRPr="00707533" w:rsidRDefault="00AB6900" w:rsidP="00AB6900">
      <w:pPr>
        <w:pStyle w:val="a7"/>
        <w:numPr>
          <w:ilvl w:val="1"/>
          <w:numId w:val="5"/>
        </w:numPr>
        <w:spacing w:line="360" w:lineRule="auto"/>
        <w:jc w:val="both"/>
        <w:rPr>
          <w:rFonts w:ascii="Arial" w:hAnsi="Arial" w:cs="Arial"/>
          <w:sz w:val="24"/>
          <w:lang w:val="en-US"/>
        </w:rPr>
      </w:pPr>
      <w:r>
        <w:rPr>
          <w:rFonts w:ascii="Arial" w:hAnsi="Arial" w:cs="Arial"/>
          <w:sz w:val="24"/>
          <w:lang w:val="en-US"/>
        </w:rPr>
        <w:t xml:space="preserve">application rootkit </w:t>
      </w:r>
      <w:r>
        <w:rPr>
          <w:rFonts w:ascii="Arial" w:hAnsi="Arial" w:cs="Arial"/>
          <w:sz w:val="24"/>
        </w:rPr>
        <w:t>може да се засекат от конвенционалните антивирусни</w:t>
      </w:r>
    </w:p>
    <w:p w:rsidR="00AB6900" w:rsidRPr="003A5CD4" w:rsidRDefault="00AB6900" w:rsidP="00AB6900">
      <w:pPr>
        <w:pStyle w:val="a7"/>
        <w:numPr>
          <w:ilvl w:val="1"/>
          <w:numId w:val="5"/>
        </w:numPr>
        <w:spacing w:line="360" w:lineRule="auto"/>
        <w:jc w:val="both"/>
        <w:rPr>
          <w:rFonts w:ascii="Arial" w:hAnsi="Arial" w:cs="Arial"/>
          <w:sz w:val="24"/>
          <w:lang w:val="en-US"/>
        </w:rPr>
      </w:pPr>
      <w:r>
        <w:rPr>
          <w:rFonts w:ascii="Arial" w:hAnsi="Arial" w:cs="Arial"/>
          <w:sz w:val="24"/>
          <w:lang w:val="en-US"/>
        </w:rPr>
        <w:t xml:space="preserve">kernel </w:t>
      </w:r>
      <w:r>
        <w:rPr>
          <w:rFonts w:ascii="Arial" w:hAnsi="Arial" w:cs="Arial"/>
          <w:sz w:val="24"/>
        </w:rPr>
        <w:t>изискват антивирусната да инсталира свои модули, които работят на нивото на ядрото, за да могат да сканират там</w:t>
      </w:r>
      <w:r>
        <w:rPr>
          <w:rFonts w:ascii="Arial" w:hAnsi="Arial" w:cs="Arial"/>
          <w:sz w:val="24"/>
          <w:lang w:val="en-US"/>
        </w:rPr>
        <w:t>;</w:t>
      </w:r>
      <w:r>
        <w:rPr>
          <w:rFonts w:ascii="Arial" w:hAnsi="Arial" w:cs="Arial"/>
          <w:sz w:val="24"/>
        </w:rPr>
        <w:t xml:space="preserve"> по-новите версии на </w:t>
      </w:r>
      <w:r>
        <w:rPr>
          <w:rFonts w:ascii="Arial" w:hAnsi="Arial" w:cs="Arial"/>
          <w:sz w:val="24"/>
          <w:lang w:val="en-US"/>
        </w:rPr>
        <w:t xml:space="preserve">Windows </w:t>
      </w:r>
      <w:r>
        <w:rPr>
          <w:rFonts w:ascii="Arial" w:hAnsi="Arial" w:cs="Arial"/>
          <w:sz w:val="24"/>
        </w:rPr>
        <w:t xml:space="preserve">изискват всеки драйвер да бъде цифрово подписан от производителя и ключа да бъде известен на ядрото, за да се потвърди </w:t>
      </w:r>
    </w:p>
    <w:p w:rsidR="00AB6900" w:rsidRPr="00254754" w:rsidRDefault="00AB6900" w:rsidP="00AB6900">
      <w:pPr>
        <w:pStyle w:val="a7"/>
        <w:numPr>
          <w:ilvl w:val="1"/>
          <w:numId w:val="5"/>
        </w:numPr>
        <w:spacing w:line="360" w:lineRule="auto"/>
        <w:jc w:val="both"/>
        <w:rPr>
          <w:rFonts w:ascii="Arial" w:hAnsi="Arial" w:cs="Arial"/>
          <w:sz w:val="24"/>
          <w:lang w:val="en-US"/>
        </w:rPr>
      </w:pPr>
      <w:r>
        <w:rPr>
          <w:rFonts w:ascii="Arial" w:hAnsi="Arial" w:cs="Arial"/>
          <w:sz w:val="24"/>
        </w:rPr>
        <w:t xml:space="preserve">за справяне с </w:t>
      </w:r>
      <w:r>
        <w:rPr>
          <w:rFonts w:ascii="Arial" w:hAnsi="Arial" w:cs="Arial"/>
          <w:sz w:val="24"/>
          <w:lang w:val="en-US"/>
        </w:rPr>
        <w:t xml:space="preserve">firmware rootkit </w:t>
      </w:r>
      <w:r>
        <w:rPr>
          <w:rFonts w:ascii="Arial" w:hAnsi="Arial" w:cs="Arial"/>
          <w:sz w:val="24"/>
        </w:rPr>
        <w:t xml:space="preserve">има инструменти, които могат да сканират за сигнатура на </w:t>
      </w:r>
      <w:r>
        <w:rPr>
          <w:rFonts w:ascii="Arial" w:hAnsi="Arial" w:cs="Arial"/>
          <w:sz w:val="24"/>
          <w:lang w:val="en-US"/>
        </w:rPr>
        <w:t>bios/</w:t>
      </w:r>
      <w:proofErr w:type="spellStart"/>
      <w:r>
        <w:rPr>
          <w:rFonts w:ascii="Arial" w:hAnsi="Arial" w:cs="Arial"/>
          <w:sz w:val="24"/>
          <w:lang w:val="en-US"/>
        </w:rPr>
        <w:t>uefi</w:t>
      </w:r>
      <w:proofErr w:type="spellEnd"/>
      <w:r>
        <w:rPr>
          <w:rFonts w:ascii="Arial" w:hAnsi="Arial" w:cs="Arial"/>
          <w:sz w:val="24"/>
          <w:lang w:val="en-US"/>
        </w:rPr>
        <w:t xml:space="preserve">; </w:t>
      </w:r>
      <w:r>
        <w:rPr>
          <w:rFonts w:ascii="Arial" w:hAnsi="Arial" w:cs="Arial"/>
          <w:sz w:val="24"/>
        </w:rPr>
        <w:t xml:space="preserve">използване на хардуерни продукти, които имат </w:t>
      </w:r>
      <w:r>
        <w:rPr>
          <w:rFonts w:ascii="Arial" w:hAnsi="Arial" w:cs="Arial"/>
          <w:sz w:val="24"/>
          <w:lang w:val="en-US"/>
        </w:rPr>
        <w:t xml:space="preserve">bios </w:t>
      </w:r>
      <w:r>
        <w:rPr>
          <w:rFonts w:ascii="Arial" w:hAnsi="Arial" w:cs="Arial"/>
          <w:sz w:val="24"/>
        </w:rPr>
        <w:t xml:space="preserve">и драйвери с отворен код, </w:t>
      </w:r>
      <w:proofErr w:type="spellStart"/>
      <w:r>
        <w:rPr>
          <w:rFonts w:ascii="Arial" w:hAnsi="Arial" w:cs="Arial"/>
          <w:sz w:val="24"/>
        </w:rPr>
        <w:t>напр</w:t>
      </w:r>
      <w:proofErr w:type="spellEnd"/>
      <w:r>
        <w:rPr>
          <w:rFonts w:ascii="Arial" w:hAnsi="Arial" w:cs="Arial"/>
          <w:sz w:val="24"/>
          <w:lang w:val="en-US"/>
        </w:rPr>
        <w:t xml:space="preserve"> </w:t>
      </w:r>
      <w:r>
        <w:rPr>
          <w:rFonts w:ascii="Arial" w:hAnsi="Arial" w:cs="Arial"/>
          <w:sz w:val="24"/>
        </w:rPr>
        <w:t xml:space="preserve">лаптопите на </w:t>
      </w:r>
      <w:r>
        <w:rPr>
          <w:rFonts w:ascii="Arial" w:hAnsi="Arial" w:cs="Arial"/>
          <w:sz w:val="24"/>
          <w:lang w:val="en-US"/>
        </w:rPr>
        <w:t>Purism</w:t>
      </w:r>
    </w:p>
    <w:p w:rsidR="00AB6900" w:rsidRPr="00566974" w:rsidRDefault="00AB6900" w:rsidP="00AB6900">
      <w:pPr>
        <w:pStyle w:val="1"/>
        <w:numPr>
          <w:ilvl w:val="0"/>
          <w:numId w:val="2"/>
        </w:numPr>
        <w:spacing w:line="360" w:lineRule="auto"/>
        <w:rPr>
          <w:rFonts w:ascii="Arial" w:hAnsi="Arial" w:cs="Arial"/>
          <w:b/>
          <w:color w:val="auto"/>
          <w:sz w:val="28"/>
        </w:rPr>
      </w:pPr>
      <w:bookmarkStart w:id="11" w:name="_Toc95238743"/>
      <w:r w:rsidRPr="00566974">
        <w:rPr>
          <w:rFonts w:ascii="Arial" w:hAnsi="Arial" w:cs="Arial"/>
          <w:b/>
          <w:color w:val="auto"/>
          <w:sz w:val="28"/>
        </w:rPr>
        <w:lastRenderedPageBreak/>
        <w:t>Заключение</w:t>
      </w:r>
      <w:bookmarkEnd w:id="11"/>
    </w:p>
    <w:p w:rsidR="00AB6900" w:rsidRPr="00566974" w:rsidRDefault="00AB6900" w:rsidP="00AB6900">
      <w:pPr>
        <w:pStyle w:val="1"/>
        <w:numPr>
          <w:ilvl w:val="0"/>
          <w:numId w:val="2"/>
        </w:numPr>
        <w:spacing w:line="360" w:lineRule="auto"/>
        <w:rPr>
          <w:rFonts w:ascii="Arial" w:hAnsi="Arial" w:cs="Arial"/>
          <w:b/>
          <w:color w:val="auto"/>
          <w:sz w:val="28"/>
        </w:rPr>
      </w:pPr>
      <w:bookmarkStart w:id="12" w:name="_Toc95238744"/>
      <w:r w:rsidRPr="00566974">
        <w:rPr>
          <w:rFonts w:ascii="Arial" w:hAnsi="Arial" w:cs="Arial"/>
          <w:b/>
          <w:color w:val="auto"/>
          <w:sz w:val="28"/>
        </w:rPr>
        <w:t>Използвана литература</w:t>
      </w:r>
      <w:bookmarkEnd w:id="12"/>
    </w:p>
    <w:p w:rsidR="00AB6900" w:rsidRDefault="00AB6900" w:rsidP="00AB6900">
      <w:pPr>
        <w:spacing w:line="36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 xml:space="preserve">Carly </w:t>
      </w:r>
      <w:proofErr w:type="spellStart"/>
      <w:r w:rsidRPr="002D5236">
        <w:rPr>
          <w:rFonts w:ascii="Arial" w:hAnsi="Arial" w:cs="Arial"/>
          <w:sz w:val="24"/>
          <w:szCs w:val="24"/>
          <w:lang w:val="en-US"/>
        </w:rPr>
        <w:t>Burdova</w:t>
      </w:r>
      <w:proofErr w:type="spellEnd"/>
      <w:r>
        <w:rPr>
          <w:rFonts w:ascii="Arial" w:hAnsi="Arial" w:cs="Arial"/>
          <w:sz w:val="24"/>
          <w:szCs w:val="24"/>
          <w:lang w:val="en-US"/>
        </w:rPr>
        <w:t>, 11.08.2021,</w:t>
      </w:r>
    </w:p>
    <w:p w:rsidR="00AB6900" w:rsidRPr="0001259F" w:rsidRDefault="00AB6900" w:rsidP="00AB6900">
      <w:pPr>
        <w:spacing w:line="36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AB6900">
      <w:pPr>
        <w:spacing w:line="36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AB6900">
      <w:pPr>
        <w:spacing w:line="36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AB6900">
      <w:pPr>
        <w:spacing w:line="36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AB6900">
      <w:pPr>
        <w:spacing w:line="36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w:t>
      </w:r>
      <w:proofErr w:type="spellStart"/>
      <w:r>
        <w:rPr>
          <w:rFonts w:ascii="Arial" w:hAnsi="Arial" w:cs="Arial"/>
          <w:sz w:val="24"/>
          <w:szCs w:val="24"/>
          <w:lang w:val="en-US"/>
        </w:rPr>
        <w:t>Rookit</w:t>
      </w:r>
      <w:proofErr w:type="spellEnd"/>
      <w:r>
        <w:rPr>
          <w:rFonts w:ascii="Arial" w:hAnsi="Arial" w:cs="Arial"/>
          <w:sz w:val="24"/>
          <w:szCs w:val="24"/>
          <w:lang w:val="en-US"/>
        </w:rPr>
        <w:t xml:space="preserve"> evolution”, Alisa Shevchenko, 28.08.2008, </w:t>
      </w:r>
    </w:p>
    <w:p w:rsidR="00AB6900" w:rsidRDefault="00AB6900" w:rsidP="00AB6900">
      <w:pPr>
        <w:spacing w:line="360" w:lineRule="auto"/>
        <w:rPr>
          <w:rFonts w:ascii="Arial" w:hAnsi="Arial" w:cs="Arial"/>
          <w:sz w:val="24"/>
          <w:szCs w:val="24"/>
        </w:rPr>
      </w:pPr>
      <w:r>
        <w:rPr>
          <w:rFonts w:ascii="Arial" w:hAnsi="Arial" w:cs="Arial"/>
          <w:sz w:val="24"/>
          <w:szCs w:val="24"/>
        </w:rPr>
        <w:t xml:space="preserve">линк: </w:t>
      </w:r>
      <w:hyperlink r:id="rId12" w:history="1">
        <w:r w:rsidRPr="00111862">
          <w:rPr>
            <w:rStyle w:val="a9"/>
            <w:rFonts w:ascii="Arial" w:hAnsi="Arial" w:cs="Arial"/>
            <w:sz w:val="24"/>
            <w:szCs w:val="24"/>
          </w:rPr>
          <w:t>https://securelist.com/rootkit-evolution/36222/</w:t>
        </w:r>
      </w:hyperlink>
    </w:p>
    <w:p w:rsidR="00AB6900" w:rsidRPr="003C42EE" w:rsidRDefault="00AB6900" w:rsidP="00AB6900">
      <w:pPr>
        <w:spacing w:line="36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AB6900">
      <w:pPr>
        <w:spacing w:line="36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3"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AB6900">
      <w:pPr>
        <w:spacing w:line="36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AB6900">
      <w:pPr>
        <w:spacing w:line="36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AB6900">
      <w:pPr>
        <w:spacing w:line="36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4"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5" w:history="1">
        <w:r w:rsidRPr="00111862">
          <w:rPr>
            <w:rStyle w:val="a9"/>
            <w:rFonts w:ascii="Arial" w:hAnsi="Arial" w:cs="Arial"/>
            <w:sz w:val="24"/>
            <w:szCs w:val="24"/>
            <w:lang w:val="en-US"/>
          </w:rPr>
          <w:t>https://media.kasperskycontenthub.com/wp-content/uploads/sites/43/2008/08/20084218/BH-US-06-Rutkowska.pdf</w:t>
        </w:r>
      </w:hyperlink>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13</w:t>
      </w:r>
      <w:r w:rsidRPr="004C5A1E">
        <w:rPr>
          <w:rFonts w:ascii="Arial" w:hAnsi="Arial" w:cs="Arial"/>
          <w:sz w:val="24"/>
          <w:szCs w:val="24"/>
          <w:lang w:val="en-US"/>
        </w:rPr>
        <w:t>] https://ieeexplore.ieee.org/document/4531160</w:t>
      </w:r>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14</w:t>
      </w:r>
      <w:r w:rsidRPr="004C5A1E">
        <w:rPr>
          <w:rFonts w:ascii="Arial" w:hAnsi="Arial" w:cs="Arial"/>
          <w:sz w:val="24"/>
          <w:szCs w:val="24"/>
          <w:lang w:val="en-US"/>
        </w:rPr>
        <w:t>] https://ieeexplore.ieee.org/document/7467364</w:t>
      </w:r>
    </w:p>
    <w:p w:rsidR="00AB6900"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15</w:t>
      </w:r>
      <w:r w:rsidRPr="004C5A1E">
        <w:rPr>
          <w:rFonts w:ascii="Arial" w:hAnsi="Arial" w:cs="Arial"/>
          <w:sz w:val="24"/>
          <w:szCs w:val="24"/>
          <w:lang w:val="en-US"/>
        </w:rPr>
        <w:t xml:space="preserve">] </w:t>
      </w:r>
      <w:hyperlink r:id="rId16"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16</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17</w:t>
      </w:r>
      <w:r w:rsidRPr="004C5A1E">
        <w:rPr>
          <w:rFonts w:ascii="Arial" w:hAnsi="Arial" w:cs="Arial"/>
          <w:sz w:val="24"/>
          <w:szCs w:val="24"/>
          <w:lang w:val="en-US"/>
        </w:rPr>
        <w:t>] https://www.webroot.com/blog/2011/09/13/mebromi-the-first-bios-rootkit-in-the-wild/</w:t>
      </w:r>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lastRenderedPageBreak/>
        <w:t>[</w:t>
      </w:r>
      <w:r w:rsidR="00795CC2">
        <w:rPr>
          <w:rFonts w:ascii="Arial" w:hAnsi="Arial" w:cs="Arial"/>
          <w:sz w:val="24"/>
          <w:szCs w:val="24"/>
          <w:lang w:val="en-US"/>
        </w:rPr>
        <w:t>18</w:t>
      </w:r>
      <w:r w:rsidRPr="004C5A1E">
        <w:rPr>
          <w:rFonts w:ascii="Arial" w:hAnsi="Arial" w:cs="Arial"/>
          <w:sz w:val="24"/>
          <w:szCs w:val="24"/>
          <w:lang w:val="en-US"/>
        </w:rPr>
        <w:t>] https://www.mcafee.com/blogs/other-blogs/mcafee-labs/bioskits-join-ranks-of-stealth-malware/</w:t>
      </w:r>
    </w:p>
    <w:p w:rsidR="00AB6900" w:rsidRPr="004C5A1E"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19</w:t>
      </w:r>
      <w:r w:rsidRPr="004C5A1E">
        <w:rPr>
          <w:rFonts w:ascii="Arial" w:hAnsi="Arial" w:cs="Arial"/>
          <w:sz w:val="24"/>
          <w:szCs w:val="24"/>
          <w:lang w:val="en-US"/>
        </w:rPr>
        <w:t>] https://www.zdnet.com/article/fancy-bear-lojax-campaign-reveals-first-documented-use-of-uefi-rootkit-in-the-wild/</w:t>
      </w:r>
    </w:p>
    <w:p w:rsidR="00AB6900" w:rsidRPr="00CE54B9" w:rsidRDefault="00AB6900" w:rsidP="00AB6900">
      <w:pPr>
        <w:spacing w:line="36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20</w:t>
      </w:r>
      <w:r w:rsidRPr="004C5A1E">
        <w:rPr>
          <w:rFonts w:ascii="Arial" w:hAnsi="Arial" w:cs="Arial"/>
          <w:sz w:val="24"/>
          <w:szCs w:val="24"/>
          <w:lang w:val="en-US"/>
        </w:rPr>
        <w:t>] https://www.netscout.com/blog/asert/lojack-becomes-double-agent</w:t>
      </w:r>
    </w:p>
    <w:p w:rsidR="00AB6900" w:rsidRPr="00003DEE" w:rsidRDefault="00AB6900" w:rsidP="00AB6900">
      <w:pPr>
        <w:spacing w:line="36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21</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Pr="0001259F" w:rsidRDefault="00AB6900" w:rsidP="00AB6900">
      <w:pPr>
        <w:spacing w:line="36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22</w:t>
      </w:r>
      <w:bookmarkStart w:id="13" w:name="_GoBack"/>
      <w:bookmarkEnd w:id="13"/>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9B17CB" w:rsidRPr="00AB6900" w:rsidRDefault="009B17CB" w:rsidP="00AB6900"/>
    <w:sectPr w:rsidR="009B17CB" w:rsidRPr="00AB6900" w:rsidSect="008209BA">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5DA" w:rsidRDefault="00C975DA" w:rsidP="00662903">
      <w:pPr>
        <w:spacing w:after="0" w:line="240" w:lineRule="auto"/>
      </w:pPr>
      <w:r>
        <w:separator/>
      </w:r>
    </w:p>
  </w:endnote>
  <w:endnote w:type="continuationSeparator" w:id="0">
    <w:p w:rsidR="00C975DA" w:rsidRDefault="00C975DA"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 xml:space="preserve">2022г.,  Иван </w:t>
    </w:r>
    <w:proofErr w:type="spellStart"/>
    <w:r>
      <w:t>Ивов</w:t>
    </w:r>
    <w:proofErr w:type="spellEnd"/>
    <w:r>
      <w:t xml:space="preserve"> Чучулски, 4</w:t>
    </w:r>
    <w:r>
      <w:rPr>
        <w:lang w:val="en-US"/>
      </w:rPr>
      <w:t>MI3400043</w:t>
    </w:r>
  </w:p>
  <w:p w:rsidR="00D70E22" w:rsidRDefault="00D70E2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5DA" w:rsidRDefault="00C975DA" w:rsidP="00662903">
      <w:pPr>
        <w:spacing w:after="0" w:line="240" w:lineRule="auto"/>
      </w:pPr>
      <w:r>
        <w:separator/>
      </w:r>
    </w:p>
  </w:footnote>
  <w:footnote w:type="continuationSeparator" w:id="0">
    <w:p w:rsidR="00C975DA" w:rsidRDefault="00C975DA"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795CC2">
      <w:rPr>
        <w:noProof/>
      </w:rPr>
      <w:t>15</w:t>
    </w:r>
    <w:r w:rsidR="00E04B6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9BA" w:rsidRDefault="008209B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10C83"/>
    <w:rsid w:val="0001161A"/>
    <w:rsid w:val="0001259F"/>
    <w:rsid w:val="00012F5D"/>
    <w:rsid w:val="000143EB"/>
    <w:rsid w:val="00020B29"/>
    <w:rsid w:val="00022272"/>
    <w:rsid w:val="00023181"/>
    <w:rsid w:val="00026F1A"/>
    <w:rsid w:val="0003339B"/>
    <w:rsid w:val="00035239"/>
    <w:rsid w:val="0003767D"/>
    <w:rsid w:val="00040994"/>
    <w:rsid w:val="00041E61"/>
    <w:rsid w:val="00043E3F"/>
    <w:rsid w:val="000474F7"/>
    <w:rsid w:val="00050E92"/>
    <w:rsid w:val="0005313E"/>
    <w:rsid w:val="000531C4"/>
    <w:rsid w:val="00053499"/>
    <w:rsid w:val="00054059"/>
    <w:rsid w:val="00055BF2"/>
    <w:rsid w:val="00056ACE"/>
    <w:rsid w:val="0006087D"/>
    <w:rsid w:val="000626B6"/>
    <w:rsid w:val="000643C9"/>
    <w:rsid w:val="00064857"/>
    <w:rsid w:val="00065872"/>
    <w:rsid w:val="000674CB"/>
    <w:rsid w:val="00076E88"/>
    <w:rsid w:val="00080E5A"/>
    <w:rsid w:val="00083608"/>
    <w:rsid w:val="00083E6B"/>
    <w:rsid w:val="0008413B"/>
    <w:rsid w:val="000863BA"/>
    <w:rsid w:val="00086C81"/>
    <w:rsid w:val="00087363"/>
    <w:rsid w:val="00091EB0"/>
    <w:rsid w:val="000955B5"/>
    <w:rsid w:val="000A3036"/>
    <w:rsid w:val="000B23D8"/>
    <w:rsid w:val="000B37DD"/>
    <w:rsid w:val="000B430C"/>
    <w:rsid w:val="000B5C83"/>
    <w:rsid w:val="000B654A"/>
    <w:rsid w:val="000C1DDE"/>
    <w:rsid w:val="000C2FC3"/>
    <w:rsid w:val="000C3A2A"/>
    <w:rsid w:val="000C7527"/>
    <w:rsid w:val="000D16A4"/>
    <w:rsid w:val="000D1C4C"/>
    <w:rsid w:val="000D503A"/>
    <w:rsid w:val="000D68EA"/>
    <w:rsid w:val="000D6A95"/>
    <w:rsid w:val="000E0354"/>
    <w:rsid w:val="000E0BD5"/>
    <w:rsid w:val="000E52F7"/>
    <w:rsid w:val="000F0693"/>
    <w:rsid w:val="000F0D52"/>
    <w:rsid w:val="000F12F7"/>
    <w:rsid w:val="000F2FB7"/>
    <w:rsid w:val="000F4F7E"/>
    <w:rsid w:val="00101C01"/>
    <w:rsid w:val="00106871"/>
    <w:rsid w:val="0011046A"/>
    <w:rsid w:val="001126FE"/>
    <w:rsid w:val="00114B9F"/>
    <w:rsid w:val="00116640"/>
    <w:rsid w:val="0011679F"/>
    <w:rsid w:val="0011786F"/>
    <w:rsid w:val="00120C8E"/>
    <w:rsid w:val="0012546A"/>
    <w:rsid w:val="00126D9B"/>
    <w:rsid w:val="00132CEA"/>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62AB9"/>
    <w:rsid w:val="00163B4E"/>
    <w:rsid w:val="00166408"/>
    <w:rsid w:val="00166C76"/>
    <w:rsid w:val="00166E4C"/>
    <w:rsid w:val="001706E8"/>
    <w:rsid w:val="00172320"/>
    <w:rsid w:val="001736B8"/>
    <w:rsid w:val="00176695"/>
    <w:rsid w:val="00177994"/>
    <w:rsid w:val="00177FE1"/>
    <w:rsid w:val="00182214"/>
    <w:rsid w:val="001824A3"/>
    <w:rsid w:val="0018343F"/>
    <w:rsid w:val="001834AE"/>
    <w:rsid w:val="0018462A"/>
    <w:rsid w:val="001851B9"/>
    <w:rsid w:val="001917ED"/>
    <w:rsid w:val="00191A48"/>
    <w:rsid w:val="00191D19"/>
    <w:rsid w:val="00194959"/>
    <w:rsid w:val="00197223"/>
    <w:rsid w:val="00197FD6"/>
    <w:rsid w:val="001A1FE8"/>
    <w:rsid w:val="001A249C"/>
    <w:rsid w:val="001A6F90"/>
    <w:rsid w:val="001B1FBE"/>
    <w:rsid w:val="001B2B1D"/>
    <w:rsid w:val="001B5CF8"/>
    <w:rsid w:val="001B6946"/>
    <w:rsid w:val="001B73F1"/>
    <w:rsid w:val="001C0464"/>
    <w:rsid w:val="001C0BCF"/>
    <w:rsid w:val="001C4D10"/>
    <w:rsid w:val="001C5F07"/>
    <w:rsid w:val="001C608A"/>
    <w:rsid w:val="001D2654"/>
    <w:rsid w:val="001D4086"/>
    <w:rsid w:val="001D46BB"/>
    <w:rsid w:val="001E7460"/>
    <w:rsid w:val="001F2A18"/>
    <w:rsid w:val="001F4DFF"/>
    <w:rsid w:val="0020090D"/>
    <w:rsid w:val="00200FF6"/>
    <w:rsid w:val="00202284"/>
    <w:rsid w:val="002028D3"/>
    <w:rsid w:val="002037B4"/>
    <w:rsid w:val="0020441E"/>
    <w:rsid w:val="0020715A"/>
    <w:rsid w:val="0020772F"/>
    <w:rsid w:val="00207B87"/>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294D"/>
    <w:rsid w:val="0025471D"/>
    <w:rsid w:val="00254754"/>
    <w:rsid w:val="002646D5"/>
    <w:rsid w:val="00264E91"/>
    <w:rsid w:val="00265C43"/>
    <w:rsid w:val="00270848"/>
    <w:rsid w:val="0027255C"/>
    <w:rsid w:val="00272C30"/>
    <w:rsid w:val="0027340E"/>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20A2"/>
    <w:rsid w:val="002C4832"/>
    <w:rsid w:val="002C5429"/>
    <w:rsid w:val="002C5799"/>
    <w:rsid w:val="002D0DAC"/>
    <w:rsid w:val="002D2DBE"/>
    <w:rsid w:val="002D5236"/>
    <w:rsid w:val="002D52AC"/>
    <w:rsid w:val="002D6ECA"/>
    <w:rsid w:val="002D78C1"/>
    <w:rsid w:val="002E0572"/>
    <w:rsid w:val="002E109E"/>
    <w:rsid w:val="002E2363"/>
    <w:rsid w:val="002E273E"/>
    <w:rsid w:val="002E4CA7"/>
    <w:rsid w:val="002E5C71"/>
    <w:rsid w:val="002F0AF9"/>
    <w:rsid w:val="002F4EC1"/>
    <w:rsid w:val="002F4F18"/>
    <w:rsid w:val="002F76EC"/>
    <w:rsid w:val="002F7FEC"/>
    <w:rsid w:val="0030581D"/>
    <w:rsid w:val="00307BF8"/>
    <w:rsid w:val="003131C1"/>
    <w:rsid w:val="003176DA"/>
    <w:rsid w:val="00324508"/>
    <w:rsid w:val="00326987"/>
    <w:rsid w:val="00326AD3"/>
    <w:rsid w:val="00331145"/>
    <w:rsid w:val="00331A21"/>
    <w:rsid w:val="00334B73"/>
    <w:rsid w:val="00336458"/>
    <w:rsid w:val="0033651A"/>
    <w:rsid w:val="00336E09"/>
    <w:rsid w:val="00340E71"/>
    <w:rsid w:val="00343C96"/>
    <w:rsid w:val="00345245"/>
    <w:rsid w:val="0034554C"/>
    <w:rsid w:val="00345BCC"/>
    <w:rsid w:val="003522FF"/>
    <w:rsid w:val="00362796"/>
    <w:rsid w:val="00366C8E"/>
    <w:rsid w:val="00366C93"/>
    <w:rsid w:val="0037077C"/>
    <w:rsid w:val="0037580D"/>
    <w:rsid w:val="00376E9A"/>
    <w:rsid w:val="00377885"/>
    <w:rsid w:val="00382AA1"/>
    <w:rsid w:val="00384353"/>
    <w:rsid w:val="0038457E"/>
    <w:rsid w:val="003A5CD4"/>
    <w:rsid w:val="003A7954"/>
    <w:rsid w:val="003B38AA"/>
    <w:rsid w:val="003C2D23"/>
    <w:rsid w:val="003C318E"/>
    <w:rsid w:val="003C42EE"/>
    <w:rsid w:val="003C4989"/>
    <w:rsid w:val="003C55AF"/>
    <w:rsid w:val="003D3A39"/>
    <w:rsid w:val="003D4659"/>
    <w:rsid w:val="003D5A0E"/>
    <w:rsid w:val="003D5BC0"/>
    <w:rsid w:val="003D6627"/>
    <w:rsid w:val="003D6BBC"/>
    <w:rsid w:val="003E0BCE"/>
    <w:rsid w:val="003E1030"/>
    <w:rsid w:val="003E53D2"/>
    <w:rsid w:val="003E6B70"/>
    <w:rsid w:val="003E73A7"/>
    <w:rsid w:val="003E7E3E"/>
    <w:rsid w:val="003F203F"/>
    <w:rsid w:val="003F7D7C"/>
    <w:rsid w:val="0040003A"/>
    <w:rsid w:val="00401AE8"/>
    <w:rsid w:val="0040320F"/>
    <w:rsid w:val="00404E95"/>
    <w:rsid w:val="00405C1C"/>
    <w:rsid w:val="004078D0"/>
    <w:rsid w:val="0041251C"/>
    <w:rsid w:val="00412C23"/>
    <w:rsid w:val="00413AAF"/>
    <w:rsid w:val="00415666"/>
    <w:rsid w:val="00417E42"/>
    <w:rsid w:val="00424679"/>
    <w:rsid w:val="00427F70"/>
    <w:rsid w:val="00432C6B"/>
    <w:rsid w:val="00434DC5"/>
    <w:rsid w:val="004371B9"/>
    <w:rsid w:val="00437B1D"/>
    <w:rsid w:val="004405F7"/>
    <w:rsid w:val="0044454A"/>
    <w:rsid w:val="00450964"/>
    <w:rsid w:val="00450D72"/>
    <w:rsid w:val="0045553F"/>
    <w:rsid w:val="0045714D"/>
    <w:rsid w:val="004615EB"/>
    <w:rsid w:val="00465336"/>
    <w:rsid w:val="00465C90"/>
    <w:rsid w:val="00465EFD"/>
    <w:rsid w:val="004719B6"/>
    <w:rsid w:val="0047228C"/>
    <w:rsid w:val="00473C94"/>
    <w:rsid w:val="00474804"/>
    <w:rsid w:val="00474A6C"/>
    <w:rsid w:val="00480DFC"/>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20AB"/>
    <w:rsid w:val="004D27CA"/>
    <w:rsid w:val="004D57E8"/>
    <w:rsid w:val="004D7848"/>
    <w:rsid w:val="004D799E"/>
    <w:rsid w:val="004E03E6"/>
    <w:rsid w:val="004E0F4B"/>
    <w:rsid w:val="004E64DE"/>
    <w:rsid w:val="004F180B"/>
    <w:rsid w:val="004F43B6"/>
    <w:rsid w:val="004F72A3"/>
    <w:rsid w:val="005003A6"/>
    <w:rsid w:val="005036FF"/>
    <w:rsid w:val="00503ED5"/>
    <w:rsid w:val="00505DB6"/>
    <w:rsid w:val="00510D3F"/>
    <w:rsid w:val="00516789"/>
    <w:rsid w:val="00517F56"/>
    <w:rsid w:val="0052085F"/>
    <w:rsid w:val="0052160D"/>
    <w:rsid w:val="00521D0C"/>
    <w:rsid w:val="00525C4B"/>
    <w:rsid w:val="005278BE"/>
    <w:rsid w:val="005313DA"/>
    <w:rsid w:val="00535BB6"/>
    <w:rsid w:val="00537DFD"/>
    <w:rsid w:val="00541539"/>
    <w:rsid w:val="00542577"/>
    <w:rsid w:val="0055096B"/>
    <w:rsid w:val="00552029"/>
    <w:rsid w:val="00557390"/>
    <w:rsid w:val="00560086"/>
    <w:rsid w:val="0056031B"/>
    <w:rsid w:val="00565808"/>
    <w:rsid w:val="00571795"/>
    <w:rsid w:val="00571FC0"/>
    <w:rsid w:val="0057511F"/>
    <w:rsid w:val="00580C69"/>
    <w:rsid w:val="005906A6"/>
    <w:rsid w:val="00593782"/>
    <w:rsid w:val="00593DF7"/>
    <w:rsid w:val="00596D89"/>
    <w:rsid w:val="00597F94"/>
    <w:rsid w:val="005A21E6"/>
    <w:rsid w:val="005A2AF4"/>
    <w:rsid w:val="005A336D"/>
    <w:rsid w:val="005B722A"/>
    <w:rsid w:val="005C303A"/>
    <w:rsid w:val="005C33E1"/>
    <w:rsid w:val="005C3BC8"/>
    <w:rsid w:val="005C508C"/>
    <w:rsid w:val="005C6567"/>
    <w:rsid w:val="005C695A"/>
    <w:rsid w:val="005D1FB3"/>
    <w:rsid w:val="005D328E"/>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B60"/>
    <w:rsid w:val="00613549"/>
    <w:rsid w:val="00614BCA"/>
    <w:rsid w:val="00617E91"/>
    <w:rsid w:val="006215B5"/>
    <w:rsid w:val="00621DDC"/>
    <w:rsid w:val="00625031"/>
    <w:rsid w:val="00626665"/>
    <w:rsid w:val="00630E56"/>
    <w:rsid w:val="00630FE5"/>
    <w:rsid w:val="00634DDC"/>
    <w:rsid w:val="00636376"/>
    <w:rsid w:val="0063641E"/>
    <w:rsid w:val="00636BD4"/>
    <w:rsid w:val="0064325D"/>
    <w:rsid w:val="006476E2"/>
    <w:rsid w:val="00651436"/>
    <w:rsid w:val="00654D72"/>
    <w:rsid w:val="00657707"/>
    <w:rsid w:val="006577D5"/>
    <w:rsid w:val="006604BB"/>
    <w:rsid w:val="00661421"/>
    <w:rsid w:val="00662903"/>
    <w:rsid w:val="006671C5"/>
    <w:rsid w:val="00671491"/>
    <w:rsid w:val="006720EC"/>
    <w:rsid w:val="00676B63"/>
    <w:rsid w:val="006A2C57"/>
    <w:rsid w:val="006A5686"/>
    <w:rsid w:val="006B2523"/>
    <w:rsid w:val="006B346E"/>
    <w:rsid w:val="006B3F5A"/>
    <w:rsid w:val="006C2415"/>
    <w:rsid w:val="006C25BB"/>
    <w:rsid w:val="006C3CD5"/>
    <w:rsid w:val="006C3F3E"/>
    <w:rsid w:val="006C47EF"/>
    <w:rsid w:val="006C4A3B"/>
    <w:rsid w:val="006C5565"/>
    <w:rsid w:val="006D59DB"/>
    <w:rsid w:val="006D725D"/>
    <w:rsid w:val="006D7C08"/>
    <w:rsid w:val="006E1023"/>
    <w:rsid w:val="006E2AFE"/>
    <w:rsid w:val="006E5D4A"/>
    <w:rsid w:val="006E6684"/>
    <w:rsid w:val="006E66D0"/>
    <w:rsid w:val="006E7A76"/>
    <w:rsid w:val="006F1CE9"/>
    <w:rsid w:val="006F2C6D"/>
    <w:rsid w:val="006F32B6"/>
    <w:rsid w:val="00701401"/>
    <w:rsid w:val="007018E8"/>
    <w:rsid w:val="007028DF"/>
    <w:rsid w:val="0070349F"/>
    <w:rsid w:val="00707533"/>
    <w:rsid w:val="007136FA"/>
    <w:rsid w:val="00714796"/>
    <w:rsid w:val="007168FC"/>
    <w:rsid w:val="00716A63"/>
    <w:rsid w:val="0071747F"/>
    <w:rsid w:val="00717FED"/>
    <w:rsid w:val="00720BD0"/>
    <w:rsid w:val="00721CAE"/>
    <w:rsid w:val="00723685"/>
    <w:rsid w:val="00723D78"/>
    <w:rsid w:val="00723FC8"/>
    <w:rsid w:val="00724272"/>
    <w:rsid w:val="00724777"/>
    <w:rsid w:val="007251A4"/>
    <w:rsid w:val="0072617D"/>
    <w:rsid w:val="00726711"/>
    <w:rsid w:val="00730AC6"/>
    <w:rsid w:val="00731B90"/>
    <w:rsid w:val="0073531E"/>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711CE"/>
    <w:rsid w:val="00774B62"/>
    <w:rsid w:val="00774D91"/>
    <w:rsid w:val="0077580E"/>
    <w:rsid w:val="00775CF2"/>
    <w:rsid w:val="00781A9A"/>
    <w:rsid w:val="00784340"/>
    <w:rsid w:val="007844F0"/>
    <w:rsid w:val="00784DF8"/>
    <w:rsid w:val="00786061"/>
    <w:rsid w:val="0078797A"/>
    <w:rsid w:val="0079160F"/>
    <w:rsid w:val="00795CC2"/>
    <w:rsid w:val="007963A8"/>
    <w:rsid w:val="007977AF"/>
    <w:rsid w:val="00797E46"/>
    <w:rsid w:val="007A1151"/>
    <w:rsid w:val="007A2D79"/>
    <w:rsid w:val="007A2DC7"/>
    <w:rsid w:val="007A60C8"/>
    <w:rsid w:val="007A7AC0"/>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3FB3"/>
    <w:rsid w:val="00806B8C"/>
    <w:rsid w:val="00810E54"/>
    <w:rsid w:val="00810ECF"/>
    <w:rsid w:val="00813649"/>
    <w:rsid w:val="008148D7"/>
    <w:rsid w:val="008152C9"/>
    <w:rsid w:val="008209BA"/>
    <w:rsid w:val="0082403C"/>
    <w:rsid w:val="008311B2"/>
    <w:rsid w:val="0083308E"/>
    <w:rsid w:val="008339E0"/>
    <w:rsid w:val="00833B5C"/>
    <w:rsid w:val="00835B69"/>
    <w:rsid w:val="00840329"/>
    <w:rsid w:val="00841E60"/>
    <w:rsid w:val="0084236B"/>
    <w:rsid w:val="00843071"/>
    <w:rsid w:val="00843E87"/>
    <w:rsid w:val="0084490C"/>
    <w:rsid w:val="008510C9"/>
    <w:rsid w:val="00852D8E"/>
    <w:rsid w:val="00856031"/>
    <w:rsid w:val="0085798A"/>
    <w:rsid w:val="00860BDC"/>
    <w:rsid w:val="0086101F"/>
    <w:rsid w:val="008614A8"/>
    <w:rsid w:val="00861567"/>
    <w:rsid w:val="008635AE"/>
    <w:rsid w:val="008652A1"/>
    <w:rsid w:val="00867065"/>
    <w:rsid w:val="00870DB3"/>
    <w:rsid w:val="00871072"/>
    <w:rsid w:val="00872BEF"/>
    <w:rsid w:val="00874351"/>
    <w:rsid w:val="00876BCD"/>
    <w:rsid w:val="0088450D"/>
    <w:rsid w:val="008852A8"/>
    <w:rsid w:val="0089059B"/>
    <w:rsid w:val="00890DA3"/>
    <w:rsid w:val="00891664"/>
    <w:rsid w:val="00892D75"/>
    <w:rsid w:val="00896021"/>
    <w:rsid w:val="00896F88"/>
    <w:rsid w:val="00897506"/>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6642"/>
    <w:rsid w:val="008E2BB9"/>
    <w:rsid w:val="008E642C"/>
    <w:rsid w:val="008E6DA8"/>
    <w:rsid w:val="008F04A7"/>
    <w:rsid w:val="008F169A"/>
    <w:rsid w:val="008F387C"/>
    <w:rsid w:val="008F3D1E"/>
    <w:rsid w:val="008F6268"/>
    <w:rsid w:val="008F786B"/>
    <w:rsid w:val="00900A3B"/>
    <w:rsid w:val="00902EBE"/>
    <w:rsid w:val="00914062"/>
    <w:rsid w:val="00917A7D"/>
    <w:rsid w:val="009213E6"/>
    <w:rsid w:val="00922CB3"/>
    <w:rsid w:val="009243A5"/>
    <w:rsid w:val="00940F56"/>
    <w:rsid w:val="00941336"/>
    <w:rsid w:val="00946541"/>
    <w:rsid w:val="009475EA"/>
    <w:rsid w:val="0095021D"/>
    <w:rsid w:val="00950FDD"/>
    <w:rsid w:val="00951376"/>
    <w:rsid w:val="00951582"/>
    <w:rsid w:val="0095248D"/>
    <w:rsid w:val="00964319"/>
    <w:rsid w:val="009664A6"/>
    <w:rsid w:val="0096656A"/>
    <w:rsid w:val="00966583"/>
    <w:rsid w:val="0096757E"/>
    <w:rsid w:val="00970535"/>
    <w:rsid w:val="00970687"/>
    <w:rsid w:val="00971353"/>
    <w:rsid w:val="0097394B"/>
    <w:rsid w:val="00976BED"/>
    <w:rsid w:val="0097752C"/>
    <w:rsid w:val="00981597"/>
    <w:rsid w:val="00987460"/>
    <w:rsid w:val="00992446"/>
    <w:rsid w:val="00996AEA"/>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E2672"/>
    <w:rsid w:val="009E302F"/>
    <w:rsid w:val="009E558D"/>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796E"/>
    <w:rsid w:val="00A410D6"/>
    <w:rsid w:val="00A43791"/>
    <w:rsid w:val="00A43AB0"/>
    <w:rsid w:val="00A44B1B"/>
    <w:rsid w:val="00A44EE8"/>
    <w:rsid w:val="00A46E1F"/>
    <w:rsid w:val="00A551C4"/>
    <w:rsid w:val="00A563BD"/>
    <w:rsid w:val="00A610BD"/>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6473"/>
    <w:rsid w:val="00AD6501"/>
    <w:rsid w:val="00AD7F03"/>
    <w:rsid w:val="00AE151A"/>
    <w:rsid w:val="00AE2A2C"/>
    <w:rsid w:val="00AE30B0"/>
    <w:rsid w:val="00AE40AE"/>
    <w:rsid w:val="00AE4B0F"/>
    <w:rsid w:val="00AF00AC"/>
    <w:rsid w:val="00AF79C6"/>
    <w:rsid w:val="00B01A01"/>
    <w:rsid w:val="00B04608"/>
    <w:rsid w:val="00B049FC"/>
    <w:rsid w:val="00B07472"/>
    <w:rsid w:val="00B1230E"/>
    <w:rsid w:val="00B13FF5"/>
    <w:rsid w:val="00B145E1"/>
    <w:rsid w:val="00B200B1"/>
    <w:rsid w:val="00B22FE7"/>
    <w:rsid w:val="00B254E2"/>
    <w:rsid w:val="00B25513"/>
    <w:rsid w:val="00B3168F"/>
    <w:rsid w:val="00B31947"/>
    <w:rsid w:val="00B31D21"/>
    <w:rsid w:val="00B3361C"/>
    <w:rsid w:val="00B336F0"/>
    <w:rsid w:val="00B40922"/>
    <w:rsid w:val="00B415BB"/>
    <w:rsid w:val="00B41683"/>
    <w:rsid w:val="00B435ED"/>
    <w:rsid w:val="00B54BF6"/>
    <w:rsid w:val="00B56F7D"/>
    <w:rsid w:val="00B61FE6"/>
    <w:rsid w:val="00B62C19"/>
    <w:rsid w:val="00B63092"/>
    <w:rsid w:val="00B65AA0"/>
    <w:rsid w:val="00B65D4E"/>
    <w:rsid w:val="00B66471"/>
    <w:rsid w:val="00B7044D"/>
    <w:rsid w:val="00B71137"/>
    <w:rsid w:val="00B72497"/>
    <w:rsid w:val="00B74092"/>
    <w:rsid w:val="00B76787"/>
    <w:rsid w:val="00B801BE"/>
    <w:rsid w:val="00B860EC"/>
    <w:rsid w:val="00B90A4A"/>
    <w:rsid w:val="00B94C0F"/>
    <w:rsid w:val="00B96BF6"/>
    <w:rsid w:val="00BA1D92"/>
    <w:rsid w:val="00BA2A0A"/>
    <w:rsid w:val="00BA40C3"/>
    <w:rsid w:val="00BA6219"/>
    <w:rsid w:val="00BB130B"/>
    <w:rsid w:val="00BB755C"/>
    <w:rsid w:val="00BC28FA"/>
    <w:rsid w:val="00BC5B17"/>
    <w:rsid w:val="00BD2813"/>
    <w:rsid w:val="00BE0098"/>
    <w:rsid w:val="00BE06F6"/>
    <w:rsid w:val="00BE1891"/>
    <w:rsid w:val="00BE3661"/>
    <w:rsid w:val="00BF05DE"/>
    <w:rsid w:val="00BF08DF"/>
    <w:rsid w:val="00BF1C49"/>
    <w:rsid w:val="00BF64C5"/>
    <w:rsid w:val="00C0110E"/>
    <w:rsid w:val="00C01557"/>
    <w:rsid w:val="00C01565"/>
    <w:rsid w:val="00C018E1"/>
    <w:rsid w:val="00C01991"/>
    <w:rsid w:val="00C0390C"/>
    <w:rsid w:val="00C06327"/>
    <w:rsid w:val="00C07316"/>
    <w:rsid w:val="00C1536B"/>
    <w:rsid w:val="00C206F1"/>
    <w:rsid w:val="00C20BDB"/>
    <w:rsid w:val="00C32A7D"/>
    <w:rsid w:val="00C32B1B"/>
    <w:rsid w:val="00C410DB"/>
    <w:rsid w:val="00C450FB"/>
    <w:rsid w:val="00C453FF"/>
    <w:rsid w:val="00C45565"/>
    <w:rsid w:val="00C45D7E"/>
    <w:rsid w:val="00C45E0B"/>
    <w:rsid w:val="00C47909"/>
    <w:rsid w:val="00C50AB0"/>
    <w:rsid w:val="00C53551"/>
    <w:rsid w:val="00C53847"/>
    <w:rsid w:val="00C55D0E"/>
    <w:rsid w:val="00C5779C"/>
    <w:rsid w:val="00C62D1A"/>
    <w:rsid w:val="00C63169"/>
    <w:rsid w:val="00C63F60"/>
    <w:rsid w:val="00C71972"/>
    <w:rsid w:val="00C72964"/>
    <w:rsid w:val="00C74D34"/>
    <w:rsid w:val="00C76C1F"/>
    <w:rsid w:val="00C85129"/>
    <w:rsid w:val="00C8703E"/>
    <w:rsid w:val="00C905DD"/>
    <w:rsid w:val="00C90642"/>
    <w:rsid w:val="00C93FAF"/>
    <w:rsid w:val="00C948BA"/>
    <w:rsid w:val="00C96288"/>
    <w:rsid w:val="00C975DA"/>
    <w:rsid w:val="00C97946"/>
    <w:rsid w:val="00CA1128"/>
    <w:rsid w:val="00CA1387"/>
    <w:rsid w:val="00CA32BB"/>
    <w:rsid w:val="00CA6293"/>
    <w:rsid w:val="00CA6E3A"/>
    <w:rsid w:val="00CB0A61"/>
    <w:rsid w:val="00CB2BB3"/>
    <w:rsid w:val="00CC3524"/>
    <w:rsid w:val="00CC56D3"/>
    <w:rsid w:val="00CD34A2"/>
    <w:rsid w:val="00CD4B34"/>
    <w:rsid w:val="00CD4D83"/>
    <w:rsid w:val="00CE245A"/>
    <w:rsid w:val="00CE4976"/>
    <w:rsid w:val="00CE4B22"/>
    <w:rsid w:val="00CE54B9"/>
    <w:rsid w:val="00CE5606"/>
    <w:rsid w:val="00CE5CF5"/>
    <w:rsid w:val="00CF218C"/>
    <w:rsid w:val="00CF4DB9"/>
    <w:rsid w:val="00CF7C70"/>
    <w:rsid w:val="00D010C4"/>
    <w:rsid w:val="00D01623"/>
    <w:rsid w:val="00D018E6"/>
    <w:rsid w:val="00D07A89"/>
    <w:rsid w:val="00D10C55"/>
    <w:rsid w:val="00D1198C"/>
    <w:rsid w:val="00D1408B"/>
    <w:rsid w:val="00D21DC4"/>
    <w:rsid w:val="00D27F56"/>
    <w:rsid w:val="00D31BD2"/>
    <w:rsid w:val="00D349EA"/>
    <w:rsid w:val="00D37E89"/>
    <w:rsid w:val="00D411EC"/>
    <w:rsid w:val="00D42344"/>
    <w:rsid w:val="00D444E4"/>
    <w:rsid w:val="00D44EC4"/>
    <w:rsid w:val="00D45404"/>
    <w:rsid w:val="00D510DE"/>
    <w:rsid w:val="00D52E58"/>
    <w:rsid w:val="00D53FE9"/>
    <w:rsid w:val="00D5545B"/>
    <w:rsid w:val="00D64483"/>
    <w:rsid w:val="00D6695B"/>
    <w:rsid w:val="00D70E22"/>
    <w:rsid w:val="00D714DB"/>
    <w:rsid w:val="00D736D6"/>
    <w:rsid w:val="00D750C8"/>
    <w:rsid w:val="00D75BCC"/>
    <w:rsid w:val="00D764CC"/>
    <w:rsid w:val="00D81FF3"/>
    <w:rsid w:val="00D8758E"/>
    <w:rsid w:val="00D878D2"/>
    <w:rsid w:val="00D900D6"/>
    <w:rsid w:val="00D916C2"/>
    <w:rsid w:val="00D91810"/>
    <w:rsid w:val="00D938D2"/>
    <w:rsid w:val="00D94DD0"/>
    <w:rsid w:val="00DA1719"/>
    <w:rsid w:val="00DA2145"/>
    <w:rsid w:val="00DA3DFC"/>
    <w:rsid w:val="00DC0422"/>
    <w:rsid w:val="00DC0517"/>
    <w:rsid w:val="00DC1ED0"/>
    <w:rsid w:val="00DC289A"/>
    <w:rsid w:val="00DC5A82"/>
    <w:rsid w:val="00DD1244"/>
    <w:rsid w:val="00DD154E"/>
    <w:rsid w:val="00DD1F65"/>
    <w:rsid w:val="00DD47E4"/>
    <w:rsid w:val="00DD4917"/>
    <w:rsid w:val="00DD69CC"/>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10FA1"/>
    <w:rsid w:val="00E13099"/>
    <w:rsid w:val="00E13D52"/>
    <w:rsid w:val="00E1463C"/>
    <w:rsid w:val="00E14CAA"/>
    <w:rsid w:val="00E14D12"/>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64A"/>
    <w:rsid w:val="00E55597"/>
    <w:rsid w:val="00E56524"/>
    <w:rsid w:val="00E572DD"/>
    <w:rsid w:val="00E57AC4"/>
    <w:rsid w:val="00E60A9A"/>
    <w:rsid w:val="00E60F34"/>
    <w:rsid w:val="00E61186"/>
    <w:rsid w:val="00E6243E"/>
    <w:rsid w:val="00E65C41"/>
    <w:rsid w:val="00E73160"/>
    <w:rsid w:val="00E768C1"/>
    <w:rsid w:val="00E772BC"/>
    <w:rsid w:val="00E800CF"/>
    <w:rsid w:val="00E8012B"/>
    <w:rsid w:val="00E8042F"/>
    <w:rsid w:val="00E80A37"/>
    <w:rsid w:val="00E83A26"/>
    <w:rsid w:val="00E84663"/>
    <w:rsid w:val="00E925FC"/>
    <w:rsid w:val="00E93CA1"/>
    <w:rsid w:val="00E94ED3"/>
    <w:rsid w:val="00E95D60"/>
    <w:rsid w:val="00EA02CD"/>
    <w:rsid w:val="00EA0360"/>
    <w:rsid w:val="00EA1535"/>
    <w:rsid w:val="00EA64A1"/>
    <w:rsid w:val="00EB2630"/>
    <w:rsid w:val="00EB4065"/>
    <w:rsid w:val="00EB6B1B"/>
    <w:rsid w:val="00EC0333"/>
    <w:rsid w:val="00EC23D6"/>
    <w:rsid w:val="00EC44B2"/>
    <w:rsid w:val="00EC5B76"/>
    <w:rsid w:val="00EC6541"/>
    <w:rsid w:val="00ED0B67"/>
    <w:rsid w:val="00ED1EA2"/>
    <w:rsid w:val="00ED46B8"/>
    <w:rsid w:val="00ED49D5"/>
    <w:rsid w:val="00ED5C28"/>
    <w:rsid w:val="00ED7A8E"/>
    <w:rsid w:val="00EE37BF"/>
    <w:rsid w:val="00EE6E62"/>
    <w:rsid w:val="00EE7681"/>
    <w:rsid w:val="00EF0B3C"/>
    <w:rsid w:val="00EF0ED0"/>
    <w:rsid w:val="00EF3F49"/>
    <w:rsid w:val="00EF416A"/>
    <w:rsid w:val="00EF5884"/>
    <w:rsid w:val="00EF6408"/>
    <w:rsid w:val="00EF7FF2"/>
    <w:rsid w:val="00F02F15"/>
    <w:rsid w:val="00F0393C"/>
    <w:rsid w:val="00F12B99"/>
    <w:rsid w:val="00F1507C"/>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A88"/>
    <w:rsid w:val="00F40B22"/>
    <w:rsid w:val="00F4183D"/>
    <w:rsid w:val="00F419E7"/>
    <w:rsid w:val="00F43172"/>
    <w:rsid w:val="00F432EE"/>
    <w:rsid w:val="00F4357C"/>
    <w:rsid w:val="00F43B2C"/>
    <w:rsid w:val="00F463AD"/>
    <w:rsid w:val="00F46CB0"/>
    <w:rsid w:val="00F5035B"/>
    <w:rsid w:val="00F50F04"/>
    <w:rsid w:val="00F544C1"/>
    <w:rsid w:val="00F612FB"/>
    <w:rsid w:val="00F64CDB"/>
    <w:rsid w:val="00F70E93"/>
    <w:rsid w:val="00F7219F"/>
    <w:rsid w:val="00F72BAF"/>
    <w:rsid w:val="00F75BA7"/>
    <w:rsid w:val="00F77438"/>
    <w:rsid w:val="00F8505F"/>
    <w:rsid w:val="00F91FAD"/>
    <w:rsid w:val="00F97C9C"/>
    <w:rsid w:val="00FA178B"/>
    <w:rsid w:val="00FA37FD"/>
    <w:rsid w:val="00FA5C43"/>
    <w:rsid w:val="00FA60C0"/>
    <w:rsid w:val="00FA6BD4"/>
    <w:rsid w:val="00FA7E4F"/>
    <w:rsid w:val="00FB0B8C"/>
    <w:rsid w:val="00FB2F83"/>
    <w:rsid w:val="00FB4697"/>
    <w:rsid w:val="00FB6000"/>
    <w:rsid w:val="00FB6035"/>
    <w:rsid w:val="00FB6339"/>
    <w:rsid w:val="00FB713D"/>
    <w:rsid w:val="00FC6973"/>
    <w:rsid w:val="00FD1964"/>
    <w:rsid w:val="00FD3356"/>
    <w:rsid w:val="00FD3421"/>
    <w:rsid w:val="00FD44AB"/>
    <w:rsid w:val="00FD74DF"/>
    <w:rsid w:val="00FE613C"/>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eb.archive.org/web/20101214100124/http://www.symantec.com/avcenter/reference/windows.rootkit.overview.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securelist.com/rootkit-evolution/3622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nk.springer.com/chapter/10.1007/978-3-319-50011-9_2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a.kasperskycontenthub.com/wp-content/uploads/sites/43/2008/08/20084218/BH-US-06-Rutkowska.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upport.esea.net/hc/en-us/articles/360037065354-How-does-the-ESEA-Anti-Cheat-work-" TargetMode="External"/><Relationship Id="rId22" Type="http://schemas.openxmlformats.org/officeDocument/2006/relationships/footer" Target="footer3.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D40E7-F342-49E5-B36E-4356185F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16</Pages>
  <Words>4555</Words>
  <Characters>25970</Characters>
  <Application>Microsoft Office Word</Application>
  <DocSecurity>0</DocSecurity>
  <Lines>216</Lines>
  <Paragraphs>60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979</cp:revision>
  <dcterms:created xsi:type="dcterms:W3CDTF">2022-01-09T09:58:00Z</dcterms:created>
  <dcterms:modified xsi:type="dcterms:W3CDTF">2022-02-08T17:05:00Z</dcterms:modified>
</cp:coreProperties>
</file>