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9"/>
      </w:tblGrid>
      <w:tr w:rsidR="00ED4D77" w:rsidRPr="00ED4D77" w:rsidTr="00ED4D7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4D77" w:rsidRPr="00ED4D77" w:rsidRDefault="00ED4D77" w:rsidP="00ED4D77">
            <w:pPr>
              <w:spacing w:before="300" w:after="150"/>
              <w:jc w:val="left"/>
              <w:outlineLvl w:val="1"/>
              <w:rPr>
                <w:rFonts w:ascii="inherit" w:hAnsi="inherit" w:cs="Helvetica"/>
                <w:color w:val="555555"/>
                <w:sz w:val="45"/>
                <w:szCs w:val="45"/>
              </w:rPr>
            </w:pPr>
            <w:r w:rsidRPr="00ED4D77">
              <w:rPr>
                <w:rFonts w:ascii="inherit" w:hAnsi="inherit" w:cs="Helvetica"/>
                <w:color w:val="555555"/>
                <w:sz w:val="45"/>
                <w:szCs w:val="45"/>
              </w:rPr>
              <w:t>CPPPRI07 - PRIME 7</w:t>
            </w:r>
          </w:p>
        </w:tc>
      </w:tr>
    </w:tbl>
    <w:p w:rsidR="00ED4D77" w:rsidRPr="00ED4D77" w:rsidRDefault="00ED4D77" w:rsidP="00ED4D77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ED4D77">
        <w:rPr>
          <w:rFonts w:ascii="Helvetica" w:hAnsi="Helvetica" w:cs="Helvetica"/>
          <w:color w:val="555555"/>
          <w:sz w:val="21"/>
          <w:szCs w:val="21"/>
        </w:rPr>
        <w:t>7. Số nguyên dương N được gọi là số Sphenic nếu N được phân tích duy nhất dưới dạng tích của ba số khác nhau. Ví dụ N=30 là số Sphenic vì 30 = 2×3×5; N = 60 không phải số Sphenic vì 60 = 2×2×3×5. Cho số tự nhiên N, nhiệm vụ của bạn là kiểm tra xem N có phải số Spheic hay không?</w:t>
      </w:r>
    </w:p>
    <w:p w:rsidR="00ED4D77" w:rsidRPr="00ED4D77" w:rsidRDefault="00ED4D77" w:rsidP="00ED4D77">
      <w:pPr>
        <w:shd w:val="clear" w:color="auto" w:fill="FFFFFF"/>
        <w:spacing w:before="300" w:after="150"/>
        <w:jc w:val="left"/>
        <w:outlineLvl w:val="2"/>
        <w:rPr>
          <w:rFonts w:ascii="inherit" w:hAnsi="inherit" w:cs="Helvetica"/>
          <w:color w:val="555555"/>
          <w:sz w:val="36"/>
          <w:szCs w:val="36"/>
        </w:rPr>
      </w:pPr>
      <w:r w:rsidRPr="00ED4D77">
        <w:rPr>
          <w:rFonts w:ascii="inherit" w:hAnsi="inherit" w:cs="Helvetica"/>
          <w:color w:val="555555"/>
          <w:sz w:val="36"/>
          <w:szCs w:val="36"/>
        </w:rPr>
        <w:t>Input</w:t>
      </w:r>
    </w:p>
    <w:p w:rsidR="00ED4D77" w:rsidRPr="00ED4D77" w:rsidRDefault="00ED4D77" w:rsidP="00ED4D77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ED4D77">
        <w:rPr>
          <w:rFonts w:ascii="Helvetica" w:hAnsi="Helvetica" w:cs="Helvetica"/>
          <w:color w:val="555555"/>
          <w:sz w:val="21"/>
          <w:szCs w:val="21"/>
        </w:rPr>
        <w:t>Dòng đầu tiên đưa vào số lượng bộ test T. </w:t>
      </w:r>
    </w:p>
    <w:p w:rsidR="00ED4D77" w:rsidRPr="00ED4D77" w:rsidRDefault="00ED4D77" w:rsidP="00ED4D77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ED4D77">
        <w:rPr>
          <w:rFonts w:ascii="Helvetica" w:hAnsi="Helvetica" w:cs="Helvetica"/>
          <w:color w:val="555555"/>
          <w:sz w:val="21"/>
          <w:szCs w:val="21"/>
        </w:rPr>
        <w:t>Những dòng kế tiếp đưa vào các bộ test. Mỗi bộ test là một số nguyên dương N. </w:t>
      </w:r>
    </w:p>
    <w:p w:rsidR="00ED4D77" w:rsidRPr="00ED4D77" w:rsidRDefault="00ED4D77" w:rsidP="00ED4D77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ED4D77">
        <w:rPr>
          <w:rFonts w:ascii="Helvetica" w:hAnsi="Helvetica" w:cs="Helvetica"/>
          <w:color w:val="555555"/>
          <w:sz w:val="21"/>
          <w:szCs w:val="21"/>
        </w:rPr>
        <w:t>T, N thỏa mãn ràng buộc : 1≤T≤100; 1≤N≤10000.</w:t>
      </w:r>
    </w:p>
    <w:p w:rsidR="00ED4D77" w:rsidRPr="00ED4D77" w:rsidRDefault="00ED4D77" w:rsidP="00ED4D77">
      <w:pPr>
        <w:shd w:val="clear" w:color="auto" w:fill="FFFFFF"/>
        <w:spacing w:before="300" w:after="150"/>
        <w:jc w:val="left"/>
        <w:outlineLvl w:val="2"/>
        <w:rPr>
          <w:rFonts w:ascii="inherit" w:hAnsi="inherit" w:cs="Helvetica"/>
          <w:color w:val="555555"/>
          <w:sz w:val="36"/>
          <w:szCs w:val="36"/>
        </w:rPr>
      </w:pPr>
      <w:r w:rsidRPr="00ED4D77">
        <w:rPr>
          <w:rFonts w:ascii="inherit" w:hAnsi="inherit" w:cs="Helvetica"/>
          <w:color w:val="555555"/>
          <w:sz w:val="36"/>
          <w:szCs w:val="36"/>
        </w:rPr>
        <w:t>Output</w:t>
      </w:r>
    </w:p>
    <w:p w:rsidR="00ED4D77" w:rsidRPr="00ED4D77" w:rsidRDefault="00ED4D77" w:rsidP="00ED4D77">
      <w:pPr>
        <w:shd w:val="clear" w:color="auto" w:fill="FFFFFF"/>
        <w:spacing w:after="150"/>
        <w:rPr>
          <w:rFonts w:ascii="Helvetica" w:hAnsi="Helvetica" w:cs="Helvetica"/>
          <w:color w:val="555555"/>
          <w:sz w:val="21"/>
          <w:szCs w:val="21"/>
        </w:rPr>
      </w:pPr>
      <w:r w:rsidRPr="00ED4D77">
        <w:rPr>
          <w:rFonts w:ascii="Helvetica" w:hAnsi="Helvetica" w:cs="Helvetica"/>
          <w:color w:val="555555"/>
          <w:sz w:val="21"/>
          <w:szCs w:val="21"/>
        </w:rPr>
        <w:t>Đưa ra 1 hoặc 0 tương ứng với N là số Sphenic hoặc không của mỗi test theo từng dòng</w:t>
      </w:r>
    </w:p>
    <w:p w:rsidR="00ED4D77" w:rsidRPr="00ED4D77" w:rsidRDefault="00ED4D77" w:rsidP="00ED4D77">
      <w:pPr>
        <w:shd w:val="clear" w:color="auto" w:fill="FFFFFF"/>
        <w:spacing w:before="300" w:after="150"/>
        <w:jc w:val="left"/>
        <w:outlineLvl w:val="2"/>
        <w:rPr>
          <w:rFonts w:ascii="inherit" w:hAnsi="inherit" w:cs="Helvetica"/>
          <w:color w:val="555555"/>
          <w:sz w:val="36"/>
          <w:szCs w:val="36"/>
        </w:rPr>
      </w:pPr>
      <w:r w:rsidRPr="00ED4D77">
        <w:rPr>
          <w:rFonts w:ascii="inherit" w:hAnsi="inherit" w:cs="Helvetica"/>
          <w:color w:val="555555"/>
          <w:sz w:val="36"/>
          <w:szCs w:val="36"/>
        </w:rPr>
        <w:t>Example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ED4D77" w:rsidRPr="00ED4D77" w:rsidTr="00ED4D77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4D77" w:rsidRPr="00ED4D77" w:rsidRDefault="00ED4D77" w:rsidP="00ED4D77">
            <w:pPr>
              <w:jc w:val="left"/>
              <w:rPr>
                <w:sz w:val="24"/>
                <w:szCs w:val="24"/>
              </w:rPr>
            </w:pPr>
            <w:r w:rsidRPr="00ED4D77">
              <w:rPr>
                <w:sz w:val="24"/>
                <w:szCs w:val="24"/>
              </w:rPr>
              <w:t xml:space="preserve">Input 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4D77" w:rsidRPr="00ED4D77" w:rsidRDefault="00ED4D77" w:rsidP="00ED4D77">
            <w:pPr>
              <w:jc w:val="left"/>
              <w:rPr>
                <w:sz w:val="24"/>
                <w:szCs w:val="24"/>
              </w:rPr>
            </w:pPr>
            <w:r w:rsidRPr="00ED4D77">
              <w:rPr>
                <w:sz w:val="24"/>
                <w:szCs w:val="24"/>
              </w:rPr>
              <w:t>Output</w:t>
            </w:r>
          </w:p>
        </w:tc>
      </w:tr>
      <w:tr w:rsidR="00ED4D77" w:rsidRPr="00ED4D77" w:rsidTr="00ED4D77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4D77" w:rsidRPr="00ED4D77" w:rsidRDefault="00ED4D77" w:rsidP="00ED4D77">
            <w:pPr>
              <w:jc w:val="left"/>
              <w:rPr>
                <w:sz w:val="24"/>
                <w:szCs w:val="24"/>
              </w:rPr>
            </w:pPr>
            <w:r w:rsidRPr="00ED4D77">
              <w:rPr>
                <w:sz w:val="24"/>
                <w:szCs w:val="24"/>
              </w:rPr>
              <w:t xml:space="preserve">2 </w:t>
            </w:r>
            <w:r w:rsidRPr="00ED4D77">
              <w:rPr>
                <w:sz w:val="24"/>
                <w:szCs w:val="24"/>
              </w:rPr>
              <w:br/>
              <w:t>30</w:t>
            </w:r>
            <w:r w:rsidRPr="00ED4D77">
              <w:rPr>
                <w:sz w:val="24"/>
                <w:szCs w:val="24"/>
              </w:rPr>
              <w:br/>
              <w:t>60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D4D77" w:rsidRPr="00ED4D77" w:rsidRDefault="00ED4D77" w:rsidP="00ED4D77">
            <w:pPr>
              <w:jc w:val="left"/>
              <w:rPr>
                <w:sz w:val="24"/>
                <w:szCs w:val="24"/>
              </w:rPr>
            </w:pPr>
            <w:r w:rsidRPr="00ED4D77">
              <w:rPr>
                <w:sz w:val="24"/>
                <w:szCs w:val="24"/>
              </w:rPr>
              <w:t>1</w:t>
            </w:r>
            <w:r w:rsidRPr="00ED4D77">
              <w:rPr>
                <w:sz w:val="24"/>
                <w:szCs w:val="24"/>
              </w:rPr>
              <w:br/>
              <w:t>0</w:t>
            </w:r>
          </w:p>
        </w:tc>
      </w:tr>
    </w:tbl>
    <w:p w:rsidR="00475B86" w:rsidRDefault="00475B86">
      <w:bookmarkStart w:id="0" w:name="_GoBack"/>
      <w:bookmarkEnd w:id="0"/>
    </w:p>
    <w:sectPr w:rsidR="00475B86" w:rsidSect="00D604E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1B"/>
    <w:rsid w:val="000B0E8A"/>
    <w:rsid w:val="00264232"/>
    <w:rsid w:val="00475B86"/>
    <w:rsid w:val="00D42DA6"/>
    <w:rsid w:val="00D604EA"/>
    <w:rsid w:val="00ED4D77"/>
    <w:rsid w:val="00F77021"/>
    <w:rsid w:val="00FB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D0804-2CCA-47FC-B873-5C6776B8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232"/>
    <w:pPr>
      <w:spacing w:after="0" w:line="240" w:lineRule="auto"/>
      <w:jc w:val="both"/>
    </w:pPr>
    <w:rPr>
      <w:rFonts w:cs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2DA6"/>
    <w:pPr>
      <w:keepNext/>
      <w:keepLines/>
      <w:spacing w:before="240"/>
      <w:jc w:val="left"/>
      <w:outlineLvl w:val="0"/>
    </w:pPr>
    <w:rPr>
      <w:rFonts w:ascii="Cambria" w:eastAsiaTheme="majorEastAsia" w:hAnsi="Cambria" w:cstheme="majorBidi"/>
      <w:b/>
      <w:sz w:val="27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2DA6"/>
    <w:pPr>
      <w:keepNext/>
      <w:keepLines/>
      <w:spacing w:before="120"/>
      <w:outlineLvl w:val="1"/>
    </w:pPr>
    <w:rPr>
      <w:rFonts w:ascii="Cambria" w:eastAsiaTheme="majorEastAsia" w:hAnsi="Cambria" w:cstheme="majorBidi"/>
      <w:b/>
      <w:sz w:val="27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42DA6"/>
    <w:pPr>
      <w:keepNext/>
      <w:keepLines/>
      <w:spacing w:before="40"/>
      <w:jc w:val="left"/>
      <w:outlineLvl w:val="2"/>
    </w:pPr>
    <w:rPr>
      <w:rFonts w:ascii="Cambria" w:eastAsiaTheme="majorEastAsia" w:hAnsi="Cambria" w:cstheme="majorBidi"/>
      <w:b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B0E8A"/>
    <w:pPr>
      <w:keepNext/>
      <w:keepLines/>
      <w:spacing w:before="4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A6"/>
    <w:rPr>
      <w:rFonts w:ascii="Cambria" w:eastAsiaTheme="majorEastAsia" w:hAnsi="Cambria" w:cstheme="majorBidi"/>
      <w:b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DA6"/>
    <w:rPr>
      <w:rFonts w:ascii="Cambria" w:eastAsiaTheme="majorEastAsia" w:hAnsi="Cambria" w:cstheme="majorBidi"/>
      <w:b/>
      <w:sz w:val="27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2DA6"/>
    <w:rPr>
      <w:rFonts w:ascii="Cambria" w:eastAsiaTheme="majorEastAsia" w:hAnsi="Cambria" w:cstheme="majorBidi"/>
      <w:b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E8A"/>
    <w:rPr>
      <w:rFonts w:eastAsiaTheme="majorEastAsia" w:cstheme="majorBidi"/>
      <w:b/>
      <w:sz w:val="26"/>
      <w:szCs w:val="28"/>
    </w:rPr>
  </w:style>
  <w:style w:type="paragraph" w:styleId="NormalWeb">
    <w:name w:val="Normal (Web)"/>
    <w:basedOn w:val="Normal"/>
    <w:uiPriority w:val="99"/>
    <w:semiHidden/>
    <w:unhideWhenUsed/>
    <w:rsid w:val="00ED4D77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2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2020-11-07T01:57:00Z</dcterms:created>
  <dcterms:modified xsi:type="dcterms:W3CDTF">2020-11-07T01:57:00Z</dcterms:modified>
</cp:coreProperties>
</file>